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D6" w:rsidRPr="000D51C0" w:rsidRDefault="000D51C0" w:rsidP="000D51C0">
      <w:pPr>
        <w:jc w:val="center"/>
        <w:rPr>
          <w:rFonts w:ascii="Times New Roman" w:hAnsi="Times New Roman" w:cs="Times New Roman"/>
          <w:sz w:val="24"/>
        </w:rPr>
      </w:pPr>
      <w:r w:rsidRPr="000D51C0">
        <w:rPr>
          <w:rFonts w:ascii="Times New Roman" w:hAnsi="Times New Roman" w:cs="Times New Roman"/>
          <w:sz w:val="24"/>
        </w:rPr>
        <w:t>ФГБОУ ВО ЮУГМУ Минздрава России</w:t>
      </w:r>
    </w:p>
    <w:p w:rsidR="000D51C0" w:rsidRPr="000D51C0" w:rsidRDefault="000D51C0" w:rsidP="000D51C0">
      <w:pPr>
        <w:jc w:val="center"/>
        <w:rPr>
          <w:rFonts w:ascii="Times New Roman" w:hAnsi="Times New Roman" w:cs="Times New Roman"/>
          <w:sz w:val="24"/>
        </w:rPr>
      </w:pPr>
      <w:r w:rsidRPr="000D51C0">
        <w:rPr>
          <w:rFonts w:ascii="Times New Roman" w:hAnsi="Times New Roman" w:cs="Times New Roman"/>
          <w:sz w:val="24"/>
        </w:rPr>
        <w:t>Медицинский колледж</w:t>
      </w:r>
    </w:p>
    <w:p w:rsidR="000D51C0" w:rsidRDefault="000D51C0" w:rsidP="000D51C0">
      <w:pPr>
        <w:jc w:val="center"/>
        <w:rPr>
          <w:rFonts w:ascii="Times New Roman" w:hAnsi="Times New Roman" w:cs="Times New Roman"/>
          <w:sz w:val="24"/>
        </w:rPr>
      </w:pPr>
      <w:r w:rsidRPr="000D51C0">
        <w:rPr>
          <w:rFonts w:ascii="Times New Roman" w:hAnsi="Times New Roman" w:cs="Times New Roman"/>
          <w:sz w:val="24"/>
        </w:rPr>
        <w:t>Вопросы к дифференцированному зачету</w:t>
      </w:r>
    </w:p>
    <w:p w:rsidR="00612410" w:rsidRDefault="000D51C0" w:rsidP="000D51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ПП. 02. 01 Соматические заболевания, отравления и беременность </w:t>
      </w:r>
    </w:p>
    <w:p w:rsidR="000D51C0" w:rsidRDefault="000D51C0" w:rsidP="000D51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обучающихся 2 курса по специальности 31.02.02 Акушерское дело</w:t>
      </w:r>
    </w:p>
    <w:p w:rsidR="000D51C0" w:rsidRDefault="000D51C0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Ведение беременных женщин с пороками сердца: стеноз и недостаточность митрального клапана. Особенности ведения за беременными женщинами с пороками сердца.</w:t>
      </w:r>
    </w:p>
    <w:p w:rsidR="000D51C0" w:rsidRDefault="000D51C0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беременных женщин с заболеваниями мочевыделительной системы: анамнез, осмотр, лабораторная и инструментальная диагностика.</w:t>
      </w:r>
    </w:p>
    <w:p w:rsidR="000D51C0" w:rsidRDefault="000D51C0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Обследование беременных женщин с заболеваниями желудочно-кишечного тракта: жалобы, осмотр, пальпация живота, лабораторные и</w:t>
      </w:r>
      <w:r w:rsidR="00F409D3">
        <w:rPr>
          <w:rFonts w:ascii="Times New Roman" w:hAnsi="Times New Roman" w:cs="Times New Roman"/>
          <w:sz w:val="24"/>
        </w:rPr>
        <w:t xml:space="preserve"> инструментальные методы </w:t>
      </w:r>
      <w:proofErr w:type="gramStart"/>
      <w:r w:rsidR="00F409D3">
        <w:rPr>
          <w:rFonts w:ascii="Times New Roman" w:hAnsi="Times New Roman" w:cs="Times New Roman"/>
          <w:sz w:val="24"/>
        </w:rPr>
        <w:t>обследования.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0D51C0" w:rsidRDefault="000D51C0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Хронический пиелонефрит: этиология, клиника, диагностика, лечение. Особенности ведения беременных.</w:t>
      </w:r>
    </w:p>
    <w:p w:rsidR="000D51C0" w:rsidRDefault="000D51C0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обследования беременных женщин с заболеваниями сердечно-сосудистой системы: жалобы, осмотр, лабораторная и инструментальная диагностика</w:t>
      </w:r>
    </w:p>
    <w:p w:rsidR="000D51C0" w:rsidRDefault="000D51C0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Хроническая сердечная недостаточность: клиника, диагностика, лечение. Ведение беременных женщин с хронической сердечной недостаточностью.</w:t>
      </w:r>
    </w:p>
    <w:p w:rsidR="000D51C0" w:rsidRDefault="000D51C0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Острая </w:t>
      </w:r>
      <w:r w:rsidR="0064636B">
        <w:rPr>
          <w:rFonts w:ascii="Times New Roman" w:hAnsi="Times New Roman" w:cs="Times New Roman"/>
          <w:sz w:val="24"/>
        </w:rPr>
        <w:t>печеноч</w:t>
      </w:r>
      <w:r>
        <w:rPr>
          <w:rFonts w:ascii="Times New Roman" w:hAnsi="Times New Roman" w:cs="Times New Roman"/>
          <w:sz w:val="24"/>
        </w:rPr>
        <w:t xml:space="preserve">ная недостаточность: этиология, клиника, диагностика, лечение. Особенности </w:t>
      </w:r>
      <w:r w:rsidR="00E30598">
        <w:rPr>
          <w:rFonts w:ascii="Times New Roman" w:hAnsi="Times New Roman" w:cs="Times New Roman"/>
          <w:sz w:val="24"/>
        </w:rPr>
        <w:t>ведения беременных с острой печено</w:t>
      </w:r>
      <w:r>
        <w:rPr>
          <w:rFonts w:ascii="Times New Roman" w:hAnsi="Times New Roman" w:cs="Times New Roman"/>
          <w:sz w:val="24"/>
        </w:rPr>
        <w:t>чной недостаточностью.</w:t>
      </w:r>
    </w:p>
    <w:p w:rsidR="00E30598" w:rsidRDefault="00E30598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Осложнение язвенной болезни желудка и 12-ти перстной кишки (кровотечение, прободение): клиника, диагностика. </w:t>
      </w:r>
      <w:r w:rsidR="0064636B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еотложная помощь.</w:t>
      </w:r>
    </w:p>
    <w:p w:rsidR="00E30598" w:rsidRDefault="00E30598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Хронический холецистит:</w:t>
      </w:r>
      <w:r w:rsidR="0064636B">
        <w:rPr>
          <w:rFonts w:ascii="Times New Roman" w:hAnsi="Times New Roman" w:cs="Times New Roman"/>
          <w:sz w:val="24"/>
        </w:rPr>
        <w:t xml:space="preserve"> клиника, диагностика, л</w:t>
      </w:r>
      <w:r>
        <w:rPr>
          <w:rFonts w:ascii="Times New Roman" w:hAnsi="Times New Roman" w:cs="Times New Roman"/>
          <w:sz w:val="24"/>
        </w:rPr>
        <w:t>ечение. Особенности ведения беременных.</w:t>
      </w:r>
    </w:p>
    <w:p w:rsidR="00E30598" w:rsidRDefault="00E30598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Дискинезии желчных путей: причины, клиника, диагностика, лечение. Особенности ведения беременных женщин с дискинезией желчных путей.</w:t>
      </w:r>
    </w:p>
    <w:p w:rsidR="00E30598" w:rsidRDefault="00E30598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Ведение беременных женщин с ишемической болезнью сердца (ИБС): стабильной стенокардией напряжения: клиника болевого синдрома, диагностика, лечение. Уход за беременными женщинами.</w:t>
      </w:r>
    </w:p>
    <w:p w:rsidR="00E30598" w:rsidRDefault="00E30598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Мочекаменная болезнь: этиология, клиника, диагностика, лечение. Особенности ведения беременных женщин с мочекаменной болезнью.</w:t>
      </w:r>
    </w:p>
    <w:p w:rsidR="00E30598" w:rsidRDefault="00E30598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Печеночная кома: клиника, диагностика. Неотложная помощь.</w:t>
      </w:r>
    </w:p>
    <w:p w:rsidR="00E30598" w:rsidRDefault="00E30598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беременных женщин с ревматизмом: жалобы, осмотр, лабораторная и инструментальная диагностика.</w:t>
      </w:r>
    </w:p>
    <w:p w:rsidR="00E30598" w:rsidRDefault="00E30598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беременных женщин с хроническими лейкозами: клиника, диагностика, лечение. Особенности ведения беременных.</w:t>
      </w:r>
    </w:p>
    <w:p w:rsidR="00E30598" w:rsidRDefault="00E30598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Гипотиреоз, зоб: клиника, диагностика, лечение. Особенности ведения беременных женщин.</w:t>
      </w:r>
    </w:p>
    <w:p w:rsidR="00E30598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Железодефицитные анемии: клиника, диагностика, лечение. Особенности ведения беременных женщин.</w:t>
      </w:r>
    </w:p>
    <w:p w:rsidR="0015731A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беременных женщин с пневмонией: этиология, клиника, диагностика, лечение. Особенности ведения беременных женщин.</w:t>
      </w:r>
    </w:p>
    <w:p w:rsidR="0015731A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Участие акушерки в обследовании беременных с хроническими гепатитами: клиника, диагностика, лечение. Особенности ведения беременных женщин.</w:t>
      </w:r>
    </w:p>
    <w:p w:rsidR="0015731A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акушерки в обследовании беременных женщин с острым и хроническим </w:t>
      </w:r>
      <w:proofErr w:type="spellStart"/>
      <w:r>
        <w:rPr>
          <w:rFonts w:ascii="Times New Roman" w:hAnsi="Times New Roman" w:cs="Times New Roman"/>
          <w:sz w:val="24"/>
        </w:rPr>
        <w:t>гломерулонефритом</w:t>
      </w:r>
      <w:proofErr w:type="spellEnd"/>
      <w:r>
        <w:rPr>
          <w:rFonts w:ascii="Times New Roman" w:hAnsi="Times New Roman" w:cs="Times New Roman"/>
          <w:sz w:val="24"/>
        </w:rPr>
        <w:t xml:space="preserve">: этиология, патогенез, клиника, диагностика, лечение. Особенности ведения беременных женщин с </w:t>
      </w:r>
      <w:proofErr w:type="spellStart"/>
      <w:r>
        <w:rPr>
          <w:rFonts w:ascii="Times New Roman" w:hAnsi="Times New Roman" w:cs="Times New Roman"/>
          <w:sz w:val="24"/>
        </w:rPr>
        <w:t>гломерулонефритом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5731A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беременных женщин с язвенной болезнью желудка и 12-ти перстной кишки: клиника, диагностика, лечение. Особенности ведения беременных женщин.</w:t>
      </w:r>
    </w:p>
    <w:p w:rsidR="0015731A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беременных женщин с бронхиальной астмой: клиника, диагностика, лечение. Особенности ведения беременных женщин.</w:t>
      </w:r>
    </w:p>
    <w:p w:rsidR="0015731A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обследования беременных женщин с эндокринными заболеваниями: жалобы, осмотр, лабораторная и инструментальная диагностика.</w:t>
      </w:r>
    </w:p>
    <w:p w:rsidR="0015731A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акушерки в обследовании беременных женщин с ИБС: острый инфаркт миокарда (ОИМ): клиника, диагностика, лечение. </w:t>
      </w:r>
      <w:r w:rsidR="0064636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собенности ведения беременных женщин.</w:t>
      </w:r>
    </w:p>
    <w:p w:rsidR="0015731A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беременных женщин с циррозом печени: клиника, диагностика, лечение. Особенности ведения беременных женщин.</w:t>
      </w:r>
    </w:p>
    <w:p w:rsidR="0015731A" w:rsidRDefault="0015731A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беременных женщин с сахарным диабетом</w:t>
      </w:r>
      <w:r w:rsidR="00F409D3">
        <w:rPr>
          <w:rFonts w:ascii="Times New Roman" w:hAnsi="Times New Roman" w:cs="Times New Roman"/>
          <w:sz w:val="24"/>
        </w:rPr>
        <w:t>: клиника, диагностика, лечение. Особенности ведения беременных.</w:t>
      </w:r>
    </w:p>
    <w:p w:rsidR="00F409D3" w:rsidRDefault="00F409D3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Диабетическая кома: клиника, диагностика. Особенности ведения беременных женщин.</w:t>
      </w:r>
    </w:p>
    <w:p w:rsidR="00F409D3" w:rsidRDefault="00F409D3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Гипогликемическая кома: клиника, диагностика. Особенности ведения беременных женщин.</w:t>
      </w:r>
    </w:p>
    <w:p w:rsidR="00F409D3" w:rsidRDefault="00F409D3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беременных женщин с гипотиреозом, зобом: клиника, диагностика, лечение. Особенности ведения беременных женщин.</w:t>
      </w:r>
    </w:p>
    <w:p w:rsidR="00F409D3" w:rsidRDefault="00F409D3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акушерки в обследовании беременных женщин с деформирующим </w:t>
      </w:r>
      <w:proofErr w:type="spellStart"/>
      <w:r>
        <w:rPr>
          <w:rFonts w:ascii="Times New Roman" w:hAnsi="Times New Roman" w:cs="Times New Roman"/>
          <w:sz w:val="24"/>
        </w:rPr>
        <w:t>остеоартрозом</w:t>
      </w:r>
      <w:proofErr w:type="spellEnd"/>
      <w:r>
        <w:rPr>
          <w:rFonts w:ascii="Times New Roman" w:hAnsi="Times New Roman" w:cs="Times New Roman"/>
          <w:sz w:val="24"/>
        </w:rPr>
        <w:t>: клиника, диагностика, лечение. Особенности ведения беременных женщин.</w:t>
      </w:r>
    </w:p>
    <w:p w:rsidR="00F409D3" w:rsidRDefault="00F409D3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Системная красная волчанка: клиника, диагностика, лечение. Особенности ведения беременных женщин.</w:t>
      </w:r>
    </w:p>
    <w:p w:rsidR="00F409D3" w:rsidRDefault="00F409D3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Системная склеродермия: клиника, диагностика, лечение.</w:t>
      </w:r>
    </w:p>
    <w:p w:rsidR="00F409D3" w:rsidRDefault="00F409D3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акушерки в обследовании беремен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ных женщин с острыми и хроническими бронхитами: клиника, диагностика, лечение. Особенности ведения беременных женщин.</w:t>
      </w:r>
    </w:p>
    <w:p w:rsidR="00F409D3" w:rsidRDefault="00F409D3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Астматический статус: клиника, диагностика. Неотложная помощь. Особенности ведения беременных женщин.</w:t>
      </w:r>
    </w:p>
    <w:p w:rsidR="00F409D3" w:rsidRDefault="00F409D3" w:rsidP="0061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Дискинезии желчных путей: причины, клиника, диагностика, лечение. Особенности ведения беременных женщин.</w:t>
      </w:r>
    </w:p>
    <w:p w:rsidR="0015731A" w:rsidRPr="0015731A" w:rsidRDefault="0015731A" w:rsidP="00612410">
      <w:pPr>
        <w:ind w:left="360"/>
        <w:jc w:val="both"/>
        <w:rPr>
          <w:rFonts w:ascii="Times New Roman" w:hAnsi="Times New Roman" w:cs="Times New Roman"/>
          <w:sz w:val="24"/>
        </w:rPr>
      </w:pPr>
    </w:p>
    <w:sectPr w:rsidR="0015731A" w:rsidRPr="001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2C5"/>
    <w:multiLevelType w:val="hybridMultilevel"/>
    <w:tmpl w:val="65F2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AA"/>
    <w:rsid w:val="000D51C0"/>
    <w:rsid w:val="0015731A"/>
    <w:rsid w:val="003B7CD6"/>
    <w:rsid w:val="005C00E2"/>
    <w:rsid w:val="00612410"/>
    <w:rsid w:val="0063323D"/>
    <w:rsid w:val="0064636B"/>
    <w:rsid w:val="007F2C1C"/>
    <w:rsid w:val="00B810C0"/>
    <w:rsid w:val="00D50CF0"/>
    <w:rsid w:val="00DA1C9F"/>
    <w:rsid w:val="00E30598"/>
    <w:rsid w:val="00E671A4"/>
    <w:rsid w:val="00EF12AA"/>
    <w:rsid w:val="00F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2C93"/>
  <w15:chartTrackingRefBased/>
  <w15:docId w15:val="{101BD474-DCA5-4096-89D1-EF568960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kol16</dc:creator>
  <cp:keywords/>
  <dc:description/>
  <cp:lastModifiedBy>kol1</cp:lastModifiedBy>
  <cp:revision>4</cp:revision>
  <dcterms:created xsi:type="dcterms:W3CDTF">2023-05-25T06:33:00Z</dcterms:created>
  <dcterms:modified xsi:type="dcterms:W3CDTF">2023-05-25T09:36:00Z</dcterms:modified>
</cp:coreProperties>
</file>