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A3" w:rsidRPr="000679BF" w:rsidRDefault="00655EA3" w:rsidP="00655EA3">
      <w:pPr>
        <w:spacing w:after="0"/>
        <w:jc w:val="center"/>
        <w:rPr>
          <w:rFonts w:eastAsia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 w:rsidRPr="000679BF">
        <w:rPr>
          <w:rFonts w:eastAsia="Times New Roman" w:cs="Times New Roman"/>
          <w:b/>
          <w:bCs/>
          <w:sz w:val="24"/>
          <w:szCs w:val="24"/>
          <w:lang w:eastAsia="ru-RU"/>
        </w:rPr>
        <w:t>ФГБОУ ВО ЮУГМУ Минздрава России</w:t>
      </w:r>
    </w:p>
    <w:p w:rsidR="00655EA3" w:rsidRPr="000679BF" w:rsidRDefault="00655EA3" w:rsidP="00655EA3">
      <w:pPr>
        <w:spacing w:after="0"/>
        <w:jc w:val="center"/>
        <w:rPr>
          <w:rFonts w:eastAsia="Times New Roman" w:cs="Times New Roman"/>
          <w:b/>
          <w:bCs/>
          <w:iCs/>
          <w:sz w:val="24"/>
          <w:szCs w:val="24"/>
          <w:lang w:eastAsia="ru-RU"/>
        </w:rPr>
      </w:pPr>
      <w:r w:rsidRPr="000679BF">
        <w:rPr>
          <w:rFonts w:eastAsia="Times New Roman" w:cs="Times New Roman"/>
          <w:b/>
          <w:bCs/>
          <w:iCs/>
          <w:sz w:val="24"/>
          <w:szCs w:val="24"/>
          <w:lang w:eastAsia="ru-RU"/>
        </w:rPr>
        <w:t>медицинский колледж</w:t>
      </w:r>
    </w:p>
    <w:p w:rsidR="00655EA3" w:rsidRPr="000679BF" w:rsidRDefault="00655EA3" w:rsidP="00655EA3">
      <w:pPr>
        <w:spacing w:after="0"/>
        <w:jc w:val="center"/>
        <w:rPr>
          <w:rFonts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Вопросы на </w:t>
      </w:r>
      <w:r w:rsidRPr="00655EA3">
        <w:rPr>
          <w:rFonts w:eastAsia="Calibri" w:cs="Times New Roman"/>
          <w:b/>
          <w:bCs/>
          <w:kern w:val="0"/>
          <w:sz w:val="24"/>
          <w:szCs w:val="24"/>
        </w:rPr>
        <w:t>дифференцированн</w:t>
      </w:r>
      <w:r>
        <w:rPr>
          <w:rFonts w:eastAsia="Calibri" w:cs="Times New Roman"/>
          <w:b/>
          <w:bCs/>
          <w:kern w:val="0"/>
          <w:sz w:val="24"/>
          <w:szCs w:val="24"/>
        </w:rPr>
        <w:t>ый</w:t>
      </w:r>
      <w:r w:rsidRPr="00655EA3">
        <w:rPr>
          <w:rFonts w:eastAsia="Calibri" w:cs="Times New Roman"/>
          <w:b/>
          <w:bCs/>
          <w:kern w:val="0"/>
          <w:sz w:val="24"/>
          <w:szCs w:val="24"/>
        </w:rPr>
        <w:t xml:space="preserve"> зачет</w:t>
      </w:r>
    </w:p>
    <w:p w:rsidR="00655EA3" w:rsidRDefault="00655EA3" w:rsidP="00655EA3">
      <w:pPr>
        <w:spacing w:after="0"/>
        <w:ind w:left="567"/>
        <w:jc w:val="center"/>
        <w:rPr>
          <w:rFonts w:eastAsia="Calibri" w:cs="Times New Roman"/>
          <w:b/>
          <w:bCs/>
          <w:kern w:val="0"/>
          <w:sz w:val="24"/>
          <w:szCs w:val="24"/>
        </w:rPr>
      </w:pPr>
      <w:r w:rsidRPr="000679BF">
        <w:rPr>
          <w:rFonts w:eastAsia="Calibri" w:cs="Times New Roman"/>
          <w:b/>
          <w:bCs/>
          <w:kern w:val="0"/>
          <w:sz w:val="24"/>
          <w:szCs w:val="24"/>
        </w:rPr>
        <w:t xml:space="preserve">по </w:t>
      </w:r>
      <w:r>
        <w:rPr>
          <w:rFonts w:eastAsia="Calibri" w:cs="Times New Roman"/>
          <w:b/>
          <w:bCs/>
          <w:kern w:val="0"/>
          <w:sz w:val="24"/>
          <w:szCs w:val="24"/>
        </w:rPr>
        <w:t>ПП</w:t>
      </w:r>
      <w:r w:rsidRPr="000679BF">
        <w:rPr>
          <w:rFonts w:eastAsia="Calibri" w:cs="Times New Roman"/>
          <w:b/>
          <w:bCs/>
          <w:kern w:val="0"/>
          <w:sz w:val="24"/>
          <w:szCs w:val="24"/>
        </w:rPr>
        <w:t xml:space="preserve"> 04.02 «Сестринский уход и реабилитация пациентов детского возраста» </w:t>
      </w:r>
    </w:p>
    <w:p w:rsidR="00655EA3" w:rsidRPr="000679BF" w:rsidRDefault="00655EA3" w:rsidP="00655EA3">
      <w:pPr>
        <w:spacing w:after="0"/>
        <w:ind w:left="567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679BF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для обучающихся 1 курса специальности </w:t>
      </w:r>
      <w:r w:rsidRPr="000679BF">
        <w:rPr>
          <w:rFonts w:eastAsia="Times New Roman" w:cs="Times New Roman"/>
          <w:b/>
          <w:bCs/>
          <w:sz w:val="24"/>
          <w:szCs w:val="24"/>
          <w:lang w:eastAsia="ru-RU"/>
        </w:rPr>
        <w:t>34.02.01 Сестринское дело</w:t>
      </w:r>
    </w:p>
    <w:p w:rsidR="00655EA3" w:rsidRPr="000679BF" w:rsidRDefault="00655EA3" w:rsidP="00655EA3">
      <w:pPr>
        <w:tabs>
          <w:tab w:val="left" w:pos="360"/>
          <w:tab w:val="num" w:pos="720"/>
        </w:tabs>
        <w:spacing w:before="240" w:after="0" w:line="259" w:lineRule="auto"/>
        <w:ind w:left="720" w:firstLine="709"/>
        <w:jc w:val="both"/>
        <w:rPr>
          <w:b/>
          <w:bCs/>
        </w:rPr>
      </w:pPr>
      <w:r w:rsidRPr="000679BF">
        <w:rPr>
          <w:b/>
          <w:bCs/>
        </w:rPr>
        <w:t>2 семестр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Антропометрия детей различного возраста с оценкой физического развития.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Оценка частоты дыханий</w:t>
      </w:r>
      <w:r w:rsidR="00F34B91">
        <w:rPr>
          <w:rFonts w:eastAsia="Calibri" w:cs="Times New Roman"/>
          <w:kern w:val="0"/>
          <w:sz w:val="24"/>
          <w:szCs w:val="24"/>
        </w:rPr>
        <w:t>, частоты сердечных сокращений</w:t>
      </w:r>
      <w:r w:rsidRPr="00655EA3">
        <w:rPr>
          <w:rFonts w:eastAsia="Calibri" w:cs="Times New Roman"/>
          <w:kern w:val="0"/>
          <w:sz w:val="24"/>
          <w:szCs w:val="24"/>
        </w:rPr>
        <w:t xml:space="preserve"> и </w:t>
      </w:r>
      <w:r w:rsidR="00F34B91">
        <w:rPr>
          <w:rFonts w:eastAsia="Calibri" w:cs="Times New Roman"/>
          <w:kern w:val="0"/>
          <w:sz w:val="24"/>
          <w:szCs w:val="24"/>
        </w:rPr>
        <w:t>частоты пульса</w:t>
      </w:r>
      <w:r w:rsidRPr="00655EA3">
        <w:rPr>
          <w:rFonts w:eastAsia="Calibri" w:cs="Times New Roman"/>
          <w:kern w:val="0"/>
          <w:sz w:val="24"/>
          <w:szCs w:val="24"/>
        </w:rPr>
        <w:t xml:space="preserve"> у детей различного возраста.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Термометрия. Графическая запись температуры.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Подмывание новорожденного  в домашних условиях.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Утренний туалет новорожденного и грудного ребенка.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Обработка пупочной ранки новорожденному ребенку.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Гигиеническая ванна новорожденному ребенку.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Обработка волосистой части головы ребенка при гнейсе.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 xml:space="preserve">Обработка элементов сыпи новорожденному ребенку при пузырчатке и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везикулопустулезе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>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Пеленание новорожденного ребенка.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Кормление ребенка из бутылочки с соской.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Контрольное кормление грудного ребенка.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Постановка горчичников ребенку.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 xml:space="preserve">Сбор мочи по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Сулковичу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>. Чтение результатов. Ведение листа учета дачи витамина Д.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 xml:space="preserve">Проведение </w:t>
      </w:r>
      <w:r w:rsidR="00F34B91">
        <w:rPr>
          <w:rFonts w:eastAsia="Calibri" w:cs="Times New Roman"/>
          <w:kern w:val="0"/>
          <w:sz w:val="24"/>
          <w:szCs w:val="24"/>
        </w:rPr>
        <w:t>смыва</w:t>
      </w:r>
      <w:r w:rsidRPr="00655EA3">
        <w:rPr>
          <w:rFonts w:eastAsia="Calibri" w:cs="Times New Roman"/>
          <w:kern w:val="0"/>
          <w:sz w:val="24"/>
          <w:szCs w:val="24"/>
        </w:rPr>
        <w:t xml:space="preserve"> на энтеробиоз ребенку.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Взятие мазка из зева и носа у детей раннего возраста.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Постановка согревающего компресса на ухо.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Проведение очистительной клизмы ребенку.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Проведение лекарственной клизмы ребенку.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 xml:space="preserve">Взятие кала на яйца гельминтов,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копрограмму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>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 xml:space="preserve">Выписывание направлений на обследование в лабораторию (общий анализ крови, общий анализ мочи,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бакпосев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 xml:space="preserve"> материала).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 xml:space="preserve">Обучение родственников пациентов правилам подготовки к сбору мочи на общий анализ, на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бакпосев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 xml:space="preserve">, по Нечипоренко, по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Зимницкому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 xml:space="preserve">, по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Аддису-Каковскому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 xml:space="preserve">. Сбор мочи на общий анализ, на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бакпосев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 xml:space="preserve">, по Нечипоренко, по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Зимницкому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 xml:space="preserve">, по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Аддису-Каковскому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>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Календарь прививок.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Закапывание капель в глаза, в нос, в уши ребенку.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 xml:space="preserve">Проведение ингаляции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беротека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 xml:space="preserve"> с помощью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небулайзера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>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рвоте.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метеоризме.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анафилактическом шоке.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 крапивнице, отёке Квинке.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ларингоспазме.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судорогах различной этиологии.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обмороке.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 xml:space="preserve">Неотложная помощь ребенку при </w:t>
      </w:r>
      <w:proofErr w:type="spellStart"/>
      <w:r w:rsidRPr="00655EA3">
        <w:rPr>
          <w:rFonts w:eastAsia="Calibri" w:cs="Times New Roman"/>
          <w:kern w:val="0"/>
          <w:sz w:val="24"/>
          <w:szCs w:val="24"/>
        </w:rPr>
        <w:t>стенозирующем</w:t>
      </w:r>
      <w:proofErr w:type="spellEnd"/>
      <w:r w:rsidRPr="00655EA3">
        <w:rPr>
          <w:rFonts w:eastAsia="Calibri" w:cs="Times New Roman"/>
          <w:kern w:val="0"/>
          <w:sz w:val="24"/>
          <w:szCs w:val="24"/>
        </w:rPr>
        <w:t xml:space="preserve"> ларинготрахеите.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бронхиальной астме.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«красной» гипертермии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«бледной» гипертермии.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гипогликемической коме.</w:t>
      </w:r>
    </w:p>
    <w:p w:rsidR="00655EA3" w:rsidRPr="00655EA3" w:rsidRDefault="00655EA3" w:rsidP="00655EA3">
      <w:pPr>
        <w:numPr>
          <w:ilvl w:val="0"/>
          <w:numId w:val="1"/>
        </w:numPr>
        <w:tabs>
          <w:tab w:val="clear" w:pos="720"/>
          <w:tab w:val="num" w:pos="567"/>
          <w:tab w:val="left" w:pos="1080"/>
        </w:tabs>
        <w:spacing w:after="0" w:line="259" w:lineRule="auto"/>
        <w:ind w:left="0" w:firstLine="709"/>
        <w:jc w:val="both"/>
        <w:rPr>
          <w:rFonts w:eastAsia="Calibri" w:cs="Times New Roman"/>
          <w:kern w:val="0"/>
          <w:sz w:val="24"/>
          <w:szCs w:val="24"/>
        </w:rPr>
      </w:pPr>
      <w:r w:rsidRPr="00655EA3">
        <w:rPr>
          <w:rFonts w:eastAsia="Calibri" w:cs="Times New Roman"/>
          <w:kern w:val="0"/>
          <w:sz w:val="24"/>
          <w:szCs w:val="24"/>
        </w:rPr>
        <w:t>Неотложная помощь ребенку при диабетической коме.</w:t>
      </w:r>
    </w:p>
    <w:p w:rsidR="00655EA3" w:rsidRPr="00655EA3" w:rsidRDefault="00655EA3" w:rsidP="00655EA3">
      <w:pPr>
        <w:tabs>
          <w:tab w:val="num" w:pos="567"/>
        </w:tabs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highlight w:val="cyan"/>
          <w:lang w:eastAsia="ru-RU"/>
        </w:rPr>
      </w:pPr>
    </w:p>
    <w:p w:rsidR="00F12C76" w:rsidRDefault="00F12C76" w:rsidP="00655EA3">
      <w:pPr>
        <w:tabs>
          <w:tab w:val="num" w:pos="567"/>
        </w:tabs>
        <w:spacing w:after="0"/>
        <w:ind w:firstLine="709"/>
        <w:jc w:val="both"/>
      </w:pPr>
    </w:p>
    <w:sectPr w:rsidR="00F12C76" w:rsidSect="00CA33B7">
      <w:pgSz w:w="11906" w:h="16838" w:code="9"/>
      <w:pgMar w:top="851" w:right="424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47C66"/>
    <w:multiLevelType w:val="hybridMultilevel"/>
    <w:tmpl w:val="9F74D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A0E"/>
    <w:rsid w:val="00144A0E"/>
    <w:rsid w:val="00655EA3"/>
    <w:rsid w:val="006C0B77"/>
    <w:rsid w:val="008242FF"/>
    <w:rsid w:val="00870751"/>
    <w:rsid w:val="00922C48"/>
    <w:rsid w:val="00942F22"/>
    <w:rsid w:val="00A60D5B"/>
    <w:rsid w:val="00B915B7"/>
    <w:rsid w:val="00CA33B7"/>
    <w:rsid w:val="00EA59DF"/>
    <w:rsid w:val="00EE4070"/>
    <w:rsid w:val="00F12C76"/>
    <w:rsid w:val="00F3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user</cp:lastModifiedBy>
  <cp:revision>5</cp:revision>
  <dcterms:created xsi:type="dcterms:W3CDTF">2024-04-02T04:58:00Z</dcterms:created>
  <dcterms:modified xsi:type="dcterms:W3CDTF">2025-06-04T13:48:00Z</dcterms:modified>
</cp:coreProperties>
</file>