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2128" w14:textId="77777777" w:rsidR="00DE5934" w:rsidRPr="00DE5934" w:rsidRDefault="00DE5934" w:rsidP="00622967">
      <w:pPr>
        <w:spacing w:after="0" w:line="36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 w:rsidRPr="00DE5934">
        <w:rPr>
          <w:rFonts w:eastAsia="Times New Roman" w:cs="Times New Roman"/>
          <w:b/>
          <w:bCs/>
          <w:sz w:val="24"/>
          <w:szCs w:val="24"/>
          <w:lang w:eastAsia="ru-RU"/>
        </w:rPr>
        <w:t>ФГБОУ ВО ЮУГМУ Минздрава России</w:t>
      </w:r>
    </w:p>
    <w:p w14:paraId="3222BDEB" w14:textId="77777777" w:rsidR="00DE5934" w:rsidRPr="00DE5934" w:rsidRDefault="00DE5934" w:rsidP="00622967">
      <w:pPr>
        <w:spacing w:after="0" w:line="36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 w:rsidRPr="00DE5934">
        <w:rPr>
          <w:rFonts w:eastAsia="Times New Roman" w:cs="Times New Roman"/>
          <w:b/>
          <w:bCs/>
          <w:iCs/>
          <w:sz w:val="24"/>
          <w:szCs w:val="24"/>
          <w:lang w:eastAsia="ru-RU"/>
        </w:rPr>
        <w:t>медицинский колледж</w:t>
      </w:r>
    </w:p>
    <w:p w14:paraId="48CEF910" w14:textId="77777777" w:rsidR="00622967" w:rsidRDefault="00DE5934" w:rsidP="00622967">
      <w:pPr>
        <w:spacing w:after="0" w:line="360" w:lineRule="auto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DE5934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Вопросы к </w:t>
      </w:r>
      <w:r w:rsidRPr="00DE593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дифференцированному зачету</w:t>
      </w:r>
    </w:p>
    <w:p w14:paraId="237EBFB0" w14:textId="65E2232E" w:rsidR="00DE5934" w:rsidRPr="00DE5934" w:rsidRDefault="00622967" w:rsidP="00622967">
      <w:pPr>
        <w:spacing w:after="0" w:line="360" w:lineRule="auto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</w:t>
      </w:r>
      <w:r w:rsidR="00DE5934" w:rsidRPr="00DE593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о</w:t>
      </w: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5934">
        <w:rPr>
          <w:rFonts w:eastAsia="Times New Roman" w:cs="Times New Roman"/>
          <w:b/>
          <w:bCs/>
          <w:iCs/>
          <w:sz w:val="24"/>
          <w:szCs w:val="24"/>
          <w:lang w:eastAsia="ru-RU"/>
        </w:rPr>
        <w:t>ПП</w:t>
      </w:r>
      <w:r w:rsidR="00DE5934" w:rsidRPr="00DE5934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.02.01 </w:t>
      </w:r>
      <w:r>
        <w:rPr>
          <w:rFonts w:eastAsia="Times New Roman" w:cs="Times New Roman"/>
          <w:b/>
          <w:bCs/>
          <w:iCs/>
          <w:sz w:val="24"/>
          <w:szCs w:val="24"/>
          <w:lang w:eastAsia="ru-RU"/>
        </w:rPr>
        <w:t>«Лечение заболеваний терапевтического профиля»</w:t>
      </w:r>
    </w:p>
    <w:p w14:paraId="3B5667C3" w14:textId="5D23C6A3" w:rsidR="00DE5934" w:rsidRDefault="00DE5934" w:rsidP="00622967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E5934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для обучающихся </w:t>
      </w:r>
      <w:r w:rsidR="00622967">
        <w:rPr>
          <w:rFonts w:eastAsia="Times New Roman" w:cs="Times New Roman"/>
          <w:b/>
          <w:bCs/>
          <w:iCs/>
          <w:sz w:val="24"/>
          <w:szCs w:val="24"/>
          <w:lang w:eastAsia="ru-RU"/>
        </w:rPr>
        <w:t>2</w:t>
      </w:r>
      <w:r w:rsidRPr="00DE5934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 курса</w:t>
      </w:r>
      <w:r w:rsidR="00622967">
        <w:rPr>
          <w:rFonts w:eastAsia="Times New Roman" w:cs="Times New Roman"/>
          <w:b/>
          <w:bCs/>
          <w:iCs/>
          <w:sz w:val="24"/>
          <w:szCs w:val="24"/>
          <w:lang w:eastAsia="ru-RU"/>
        </w:rPr>
        <w:t>, 4 семестра</w:t>
      </w:r>
      <w:r w:rsidRPr="00DE5934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 специальности </w:t>
      </w:r>
      <w:r w:rsidRPr="00DE5934">
        <w:rPr>
          <w:rFonts w:eastAsia="Times New Roman" w:cs="Times New Roman"/>
          <w:b/>
          <w:bCs/>
          <w:sz w:val="24"/>
          <w:szCs w:val="24"/>
          <w:lang w:eastAsia="ru-RU"/>
        </w:rPr>
        <w:t>31.02.01 Лечебное дело</w:t>
      </w:r>
    </w:p>
    <w:p w14:paraId="74687FDF" w14:textId="77777777" w:rsidR="00575228" w:rsidRDefault="00575228" w:rsidP="00622967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B897856" w14:textId="261260F8" w:rsidR="0053469B" w:rsidRPr="0053469B" w:rsidRDefault="0053469B" w:rsidP="0053469B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680" w:hanging="34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E5934">
        <w:rPr>
          <w:rFonts w:eastAsia="Times New Roman" w:cs="Times New Roman"/>
          <w:color w:val="000000"/>
          <w:spacing w:val="-5"/>
          <w:kern w:val="0"/>
          <w:sz w:val="24"/>
          <w:szCs w:val="24"/>
          <w:lang w:eastAsia="ru-RU"/>
          <w14:ligatures w14:val="none"/>
        </w:rPr>
        <w:t>Медицинская документация терапевтического участка, правила ее оформления.</w:t>
      </w:r>
    </w:p>
    <w:p w14:paraId="23DA4906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Острый бронхит: клиника, диагностика, тактика фельдшера, лечение.</w:t>
      </w:r>
    </w:p>
    <w:p w14:paraId="08302421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3.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Хронический бронхит: клиника, диагностика, тактика фельдшера, лечение.</w:t>
      </w:r>
    </w:p>
    <w:p w14:paraId="39E6BB43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4.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Бронхиальная астма: клиника, диагностика, тактика фельдшера, лечение.</w:t>
      </w:r>
    </w:p>
    <w:p w14:paraId="63AAD8CC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5.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Приступ удушья при бронхиальной астме, астматический статус. Клиника, диагностика, тактика фельдшера, лечение.</w:t>
      </w:r>
    </w:p>
    <w:p w14:paraId="2C4BF3AF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6.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Пневмония: клиника, диагностика, тактика фельдшера, лечение.</w:t>
      </w:r>
    </w:p>
    <w:p w14:paraId="78D057CA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7.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Кровохаркание, легочное кровотечение. Клиника, диагностика, тактика фельдшера, лечение.</w:t>
      </w:r>
    </w:p>
    <w:p w14:paraId="6BC4CAB4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8.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Гипертоническая болезнь: клиника, диагностика, тактика фельдшера, лечение.</w:t>
      </w:r>
    </w:p>
    <w:p w14:paraId="77A15200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9.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Гипертонический криз: клиника, диагностика, тактика фельдшера, лечение.</w:t>
      </w:r>
    </w:p>
    <w:p w14:paraId="02D3B886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10.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Стенокардия: клиника, диагностика, тактика фельдшера, лечение.</w:t>
      </w:r>
    </w:p>
    <w:p w14:paraId="0F5A9D29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11.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Инфаркт миокарда: клиника, диагностика, тактика фельдшера, лечение.</w:t>
      </w:r>
    </w:p>
    <w:p w14:paraId="224BF561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12.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Острая левожелудочковая сердечная недостаточность (сердечная астма, отек легких): клиника, диагностика, тактика фельдшера, лечение.</w:t>
      </w:r>
    </w:p>
    <w:p w14:paraId="57115FA8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13.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Нарушение ритма сердца (экстрасистолия, пароксизмальная желудочковая тахикардия, мерцательная аритмия): клиника, диагностика (в т.ч. ЭКГ), тактика фельдшера, лечение.</w:t>
      </w:r>
    </w:p>
    <w:p w14:paraId="508F8C91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14.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Острая сосудистая недостаточность (обморок, коллапс, шок): клиника, диагностика, тактика фельдшера, лечение.</w:t>
      </w:r>
    </w:p>
    <w:p w14:paraId="2E107D07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15.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Хроническая сердечная недостаточность: клиника, диагностика, тактика фельдшера, лечение.</w:t>
      </w:r>
    </w:p>
    <w:p w14:paraId="49995407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16.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Острый и хронический гастрит: клиника, диагностика, тактика фельдшера, лечение.</w:t>
      </w:r>
    </w:p>
    <w:p w14:paraId="1A396C42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17.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Язвенная болезнь желудка и 12-перстной кишки: клиника, диагностика, тактика фельдшера, лечение.</w:t>
      </w:r>
    </w:p>
    <w:p w14:paraId="27FAE00B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18.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Желудочно-кишечное кровотечение: клиника, диагностика, тактика фельдшера, лечение.</w:t>
      </w:r>
    </w:p>
    <w:p w14:paraId="5E71C516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19.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Острый и хронический панкреатит: клиника, диагностика, тактика фельдшера, лечение.</w:t>
      </w:r>
    </w:p>
    <w:p w14:paraId="4DA2B495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20.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Энтерит, колит: клиника, диагностика, тактика фельдшера, лечение.</w:t>
      </w:r>
    </w:p>
    <w:p w14:paraId="75F69EED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21.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Холецистит, печеночная колика: клиника, диагностика, тактика фельдшера, лечение.</w:t>
      </w:r>
    </w:p>
    <w:p w14:paraId="113BF265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22.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Цистит, пиелонефрит: клиника, диагностика, тактика фельдшера, лечение.</w:t>
      </w:r>
    </w:p>
    <w:p w14:paraId="43CECFC1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23.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Печеночная колика: клиника, диагностика, тактика фельдшера, лечение.</w:t>
      </w:r>
    </w:p>
    <w:p w14:paraId="7004E864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24.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Гломерулонефрит: клиника, диагностика, тактика фельдшера, лечение.</w:t>
      </w:r>
    </w:p>
    <w:p w14:paraId="075436E6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25.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Почечная недостаточность: клиника, диагностика, тактика фельдшера, лечение.</w:t>
      </w:r>
    </w:p>
    <w:p w14:paraId="44CABEB1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26.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Диабетический кетоацидоз: клиника, диагностика, тактика фельдшера, лечение.</w:t>
      </w:r>
    </w:p>
    <w:p w14:paraId="31025B6D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27.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Гипогликемия: клиника, диагностика, тактика фельдшера, лечение.</w:t>
      </w:r>
    </w:p>
    <w:p w14:paraId="427A373E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28.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Железодефицитная анемия: клиника, диагностика, тактика фельдшера, лечение.</w:t>
      </w:r>
    </w:p>
    <w:p w14:paraId="65A62CC6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29.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Ревматоидный артрит: клиника, диагностика, тактика фельдшера, лечение.</w:t>
      </w:r>
    </w:p>
    <w:p w14:paraId="33108D4F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53469B">
        <w:rPr>
          <w:rFonts w:eastAsia="Calibri" w:cs="Times New Roman"/>
          <w:kern w:val="0"/>
          <w:sz w:val="24"/>
          <w:szCs w:val="24"/>
          <w14:ligatures w14:val="none"/>
        </w:rPr>
        <w:t>30.</w:t>
      </w:r>
      <w:r w:rsidRPr="0053469B">
        <w:rPr>
          <w:rFonts w:eastAsia="Calibri" w:cs="Times New Roman"/>
          <w:kern w:val="0"/>
          <w:sz w:val="24"/>
          <w:szCs w:val="24"/>
          <w14:ligatures w14:val="none"/>
        </w:rPr>
        <w:tab/>
        <w:t>Деформирующий остеоартроз: клиника, диагностика, тактика фельдшера, лечение.</w:t>
      </w:r>
    </w:p>
    <w:p w14:paraId="1A688349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681549F" w14:textId="77777777" w:rsidR="00575228" w:rsidRDefault="00575228" w:rsidP="00575228">
      <w:pPr>
        <w:spacing w:after="0" w:line="360" w:lineRule="auto"/>
        <w:ind w:left="680" w:hanging="340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Практические навыки</w:t>
      </w:r>
    </w:p>
    <w:p w14:paraId="1A982E15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Измерение артериального давления;</w:t>
      </w:r>
    </w:p>
    <w:p w14:paraId="5B2C98B2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2.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Проведение ингаляции с использованием компрессорного небулайзера.</w:t>
      </w:r>
    </w:p>
    <w:p w14:paraId="58EABFED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3.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Определение менингеальных симптомов;</w:t>
      </w:r>
    </w:p>
    <w:p w14:paraId="40D1CA14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4.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Аускультация легких.</w:t>
      </w:r>
    </w:p>
    <w:p w14:paraId="4B423915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5.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Проведение сравнительной перкуссии легких;</w:t>
      </w:r>
    </w:p>
    <w:p w14:paraId="4694AFF9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6.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Аускультация сердца.</w:t>
      </w:r>
    </w:p>
    <w:p w14:paraId="512FB906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7.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Определение относительных границ сердца;</w:t>
      </w:r>
    </w:p>
    <w:p w14:paraId="2EDA05A7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8.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Техника проведения ЭКГ;</w:t>
      </w:r>
    </w:p>
    <w:p w14:paraId="7D17B5C6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9.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Проведение пальпации затылочных, околоушных и подчелюстных лимфатических узлов</w:t>
      </w:r>
    </w:p>
    <w:p w14:paraId="11A57288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10.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Сравнительная перкуссия легких.</w:t>
      </w:r>
    </w:p>
    <w:p w14:paraId="132779CA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11.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Подсчет частоты дыхательных движений</w:t>
      </w:r>
    </w:p>
    <w:p w14:paraId="6C77FE91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12.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Техника термометрии в подмышечной впадине; </w:t>
      </w:r>
    </w:p>
    <w:p w14:paraId="526DE5C1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13.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Введение лекарственных средств в глаза, нос, уши</w:t>
      </w:r>
    </w:p>
    <w:p w14:paraId="5D13F84D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14.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Определение верхней границы относительной сердечной тупости.</w:t>
      </w:r>
    </w:p>
    <w:p w14:paraId="62297DFC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15.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Определение левой границы относительной сердечной тупости.</w:t>
      </w:r>
    </w:p>
    <w:p w14:paraId="6CD3087B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16.</w:t>
      </w:r>
      <w:r>
        <w:rPr>
          <w:rFonts w:eastAsia="Calibri" w:cs="Times New Roman"/>
          <w:kern w:val="0"/>
          <w:sz w:val="24"/>
          <w:szCs w:val="24"/>
          <w14:ligatures w14:val="none"/>
        </w:rPr>
        <w:tab/>
        <w:t>Постановка внутримышечной инъекции, внутривенных инъекций;</w:t>
      </w:r>
    </w:p>
    <w:p w14:paraId="76F95203" w14:textId="77777777" w:rsidR="00575228" w:rsidRDefault="00575228" w:rsidP="00575228">
      <w:pPr>
        <w:spacing w:after="0" w:line="360" w:lineRule="auto"/>
        <w:ind w:left="680" w:hanging="3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09E053" w14:textId="77777777" w:rsidR="0053469B" w:rsidRPr="0053469B" w:rsidRDefault="0053469B" w:rsidP="0053469B">
      <w:pPr>
        <w:spacing w:after="0" w:line="360" w:lineRule="auto"/>
        <w:ind w:left="680" w:hanging="34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sectPr w:rsidR="0053469B" w:rsidRPr="0053469B" w:rsidSect="0053469B">
      <w:pgSz w:w="11906" w:h="16838" w:code="9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2F35"/>
    <w:multiLevelType w:val="hybridMultilevel"/>
    <w:tmpl w:val="824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B25"/>
    <w:multiLevelType w:val="hybridMultilevel"/>
    <w:tmpl w:val="2A1AA108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0506FC"/>
    <w:multiLevelType w:val="hybridMultilevel"/>
    <w:tmpl w:val="340628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7503513">
    <w:abstractNumId w:val="1"/>
  </w:num>
  <w:num w:numId="2" w16cid:durableId="222327535">
    <w:abstractNumId w:val="2"/>
  </w:num>
  <w:num w:numId="3" w16cid:durableId="179498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1"/>
    <w:rsid w:val="00372F8A"/>
    <w:rsid w:val="0053469B"/>
    <w:rsid w:val="00575228"/>
    <w:rsid w:val="00622967"/>
    <w:rsid w:val="00677B88"/>
    <w:rsid w:val="006C0B77"/>
    <w:rsid w:val="00742A91"/>
    <w:rsid w:val="008242FF"/>
    <w:rsid w:val="00870751"/>
    <w:rsid w:val="00922C48"/>
    <w:rsid w:val="00AA739A"/>
    <w:rsid w:val="00AC27D9"/>
    <w:rsid w:val="00AE089E"/>
    <w:rsid w:val="00B915B7"/>
    <w:rsid w:val="00CF236E"/>
    <w:rsid w:val="00DE5934"/>
    <w:rsid w:val="00EA59DF"/>
    <w:rsid w:val="00EE4070"/>
    <w:rsid w:val="00F12C76"/>
    <w:rsid w:val="00F3705C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5270"/>
  <w15:chartTrackingRefBased/>
  <w15:docId w15:val="{94C71A77-09AA-48D7-95AC-7B9A9CF1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2024-04-02T04:33:00Z</dcterms:created>
  <dcterms:modified xsi:type="dcterms:W3CDTF">2026-04-22T06:47:00Z</dcterms:modified>
</cp:coreProperties>
</file>