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478B" w14:textId="77777777" w:rsidR="00B23BD0" w:rsidRPr="00B23BD0" w:rsidRDefault="00B23BD0" w:rsidP="00AC5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5520024"/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24FF7AB0" w14:textId="77777777" w:rsidR="00B23BD0" w:rsidRPr="00B23BD0" w:rsidRDefault="00B23BD0" w:rsidP="00AC5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колледж</w:t>
      </w:r>
    </w:p>
    <w:p w14:paraId="78126795" w14:textId="72F8A7E6" w:rsidR="00B23BD0" w:rsidRPr="00B23BD0" w:rsidRDefault="00B23BD0" w:rsidP="00AC5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дифференцированн</w:t>
      </w:r>
      <w:r w:rsidR="00E21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зачет</w:t>
      </w:r>
      <w:r w:rsidR="00E21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14:paraId="751CC16D" w14:textId="1AF47567" w:rsidR="00B23BD0" w:rsidRPr="00B23BD0" w:rsidRDefault="00B23BD0" w:rsidP="00AC56FD">
      <w:pPr>
        <w:widowControl w:val="0"/>
        <w:tabs>
          <w:tab w:val="left" w:pos="234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СГ.02 </w:t>
      </w:r>
      <w:r w:rsidR="00DF0A8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 в профессиональной деятельности</w:t>
      </w:r>
      <w:r w:rsidR="00DF0A8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6B356E01" w14:textId="77777777" w:rsidR="00B23BD0" w:rsidRDefault="00B23BD0" w:rsidP="00AC5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2 курса специальности 34.02.01 </w:t>
      </w:r>
      <w:r w:rsidRPr="00B2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Сестринское дело</w:t>
      </w:r>
    </w:p>
    <w:p w14:paraId="101727F9" w14:textId="77777777" w:rsidR="00046660" w:rsidRPr="00B23BD0" w:rsidRDefault="00046660" w:rsidP="00451E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4A197C06" w14:textId="648BC651" w:rsidR="00B23BD0" w:rsidRPr="00F75B71" w:rsidRDefault="00B23BD0" w:rsidP="0045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Повторить лексический материал по изученным темам.</w:t>
      </w:r>
    </w:p>
    <w:p w14:paraId="4EB7C2CD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1.</w:t>
      </w:r>
      <w:r w:rsidRPr="00F75B71">
        <w:rPr>
          <w:rFonts w:ascii="Times New Roman" w:hAnsi="Times New Roman" w:cs="Times New Roman"/>
          <w:sz w:val="24"/>
          <w:szCs w:val="24"/>
        </w:rPr>
        <w:tab/>
        <w:t>Иностранный язык в профессиональном медицинском образовании</w:t>
      </w:r>
    </w:p>
    <w:p w14:paraId="7AB91D64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2.</w:t>
      </w:r>
      <w:r w:rsidRPr="00F75B71">
        <w:rPr>
          <w:rFonts w:ascii="Times New Roman" w:hAnsi="Times New Roman" w:cs="Times New Roman"/>
          <w:sz w:val="24"/>
          <w:szCs w:val="24"/>
        </w:rPr>
        <w:tab/>
        <w:t>Основные системы человека: название, основные функции</w:t>
      </w:r>
    </w:p>
    <w:p w14:paraId="2AA98D40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3.</w:t>
      </w:r>
      <w:r w:rsidRPr="00F75B71">
        <w:rPr>
          <w:rFonts w:ascii="Times New Roman" w:hAnsi="Times New Roman" w:cs="Times New Roman"/>
          <w:sz w:val="24"/>
          <w:szCs w:val="24"/>
        </w:rPr>
        <w:tab/>
        <w:t>Анатомия и физиология сердечно-сосудистой системы</w:t>
      </w:r>
    </w:p>
    <w:p w14:paraId="459C96E8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4.</w:t>
      </w:r>
      <w:r w:rsidRPr="00F75B71">
        <w:rPr>
          <w:rFonts w:ascii="Times New Roman" w:hAnsi="Times New Roman" w:cs="Times New Roman"/>
          <w:sz w:val="24"/>
          <w:szCs w:val="24"/>
        </w:rPr>
        <w:tab/>
        <w:t>Кровь. Состав крови. Клетки крови.</w:t>
      </w:r>
    </w:p>
    <w:p w14:paraId="23562723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5.</w:t>
      </w:r>
      <w:r w:rsidRPr="00F75B71">
        <w:rPr>
          <w:rFonts w:ascii="Times New Roman" w:hAnsi="Times New Roman" w:cs="Times New Roman"/>
          <w:sz w:val="24"/>
          <w:szCs w:val="24"/>
        </w:rPr>
        <w:tab/>
        <w:t>Анатомия и физиология скелетно-мышечной системы</w:t>
      </w:r>
    </w:p>
    <w:p w14:paraId="3B282FEC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6.</w:t>
      </w:r>
      <w:r w:rsidRPr="00F75B71">
        <w:rPr>
          <w:rFonts w:ascii="Times New Roman" w:hAnsi="Times New Roman" w:cs="Times New Roman"/>
          <w:sz w:val="24"/>
          <w:szCs w:val="24"/>
        </w:rPr>
        <w:tab/>
        <w:t>Анатомия и физиология нервной системы</w:t>
      </w:r>
    </w:p>
    <w:p w14:paraId="0FC35225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7.</w:t>
      </w:r>
      <w:r w:rsidRPr="00F75B71">
        <w:rPr>
          <w:rFonts w:ascii="Times New Roman" w:hAnsi="Times New Roman" w:cs="Times New Roman"/>
          <w:sz w:val="24"/>
          <w:szCs w:val="24"/>
        </w:rPr>
        <w:tab/>
        <w:t>Анатомия и физиология пищеварительной системы</w:t>
      </w:r>
    </w:p>
    <w:p w14:paraId="53330E03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8.</w:t>
      </w:r>
      <w:r w:rsidRPr="00F75B71">
        <w:rPr>
          <w:rFonts w:ascii="Times New Roman" w:hAnsi="Times New Roman" w:cs="Times New Roman"/>
          <w:sz w:val="24"/>
          <w:szCs w:val="24"/>
        </w:rPr>
        <w:tab/>
        <w:t>Названия специальностей медицинского персонала и их обязанностей</w:t>
      </w:r>
    </w:p>
    <w:p w14:paraId="68AD683F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9.</w:t>
      </w:r>
      <w:r w:rsidRPr="00F75B71">
        <w:rPr>
          <w:rFonts w:ascii="Times New Roman" w:hAnsi="Times New Roman" w:cs="Times New Roman"/>
          <w:sz w:val="24"/>
          <w:szCs w:val="24"/>
        </w:rPr>
        <w:tab/>
        <w:t>Больничная служба. Отделения стационара и их функции.</w:t>
      </w:r>
    </w:p>
    <w:p w14:paraId="5F852CF3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10.</w:t>
      </w:r>
      <w:r w:rsidRPr="00F75B71">
        <w:rPr>
          <w:rFonts w:ascii="Times New Roman" w:hAnsi="Times New Roman" w:cs="Times New Roman"/>
          <w:sz w:val="24"/>
          <w:szCs w:val="24"/>
        </w:rPr>
        <w:tab/>
        <w:t>Больничная палата</w:t>
      </w:r>
    </w:p>
    <w:p w14:paraId="131A4DFB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11.</w:t>
      </w:r>
      <w:r w:rsidRPr="00F75B71">
        <w:rPr>
          <w:rFonts w:ascii="Times New Roman" w:hAnsi="Times New Roman" w:cs="Times New Roman"/>
          <w:sz w:val="24"/>
          <w:szCs w:val="24"/>
        </w:rPr>
        <w:tab/>
        <w:t>Процедура госпитализации. Карта пациента.</w:t>
      </w:r>
    </w:p>
    <w:p w14:paraId="732E58A4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12.</w:t>
      </w:r>
      <w:r w:rsidRPr="00F75B71">
        <w:rPr>
          <w:rFonts w:ascii="Times New Roman" w:hAnsi="Times New Roman" w:cs="Times New Roman"/>
          <w:sz w:val="24"/>
          <w:szCs w:val="24"/>
        </w:rPr>
        <w:tab/>
        <w:t>Оказание первой помощи при ушибах и кровотечениях</w:t>
      </w:r>
    </w:p>
    <w:p w14:paraId="540B9033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13.</w:t>
      </w:r>
      <w:r w:rsidRPr="00F75B71">
        <w:rPr>
          <w:rFonts w:ascii="Times New Roman" w:hAnsi="Times New Roman" w:cs="Times New Roman"/>
          <w:sz w:val="24"/>
          <w:szCs w:val="24"/>
        </w:rPr>
        <w:tab/>
        <w:t>Виды переломов. Оказание первой помощи.</w:t>
      </w:r>
    </w:p>
    <w:p w14:paraId="5AA7E1D9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14.</w:t>
      </w:r>
      <w:r w:rsidRPr="00F75B71">
        <w:rPr>
          <w:rFonts w:ascii="Times New Roman" w:hAnsi="Times New Roman" w:cs="Times New Roman"/>
          <w:sz w:val="24"/>
          <w:szCs w:val="24"/>
        </w:rPr>
        <w:tab/>
        <w:t>Оказание первой помощи при отравлениях</w:t>
      </w:r>
    </w:p>
    <w:p w14:paraId="75901C31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15.</w:t>
      </w:r>
      <w:r w:rsidRPr="00F75B71">
        <w:rPr>
          <w:rFonts w:ascii="Times New Roman" w:hAnsi="Times New Roman" w:cs="Times New Roman"/>
          <w:sz w:val="24"/>
          <w:szCs w:val="24"/>
        </w:rPr>
        <w:tab/>
        <w:t>Оказание первой помощи при шоке, обмороке</w:t>
      </w:r>
    </w:p>
    <w:p w14:paraId="34968641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16.</w:t>
      </w:r>
      <w:r w:rsidRPr="00F75B71">
        <w:rPr>
          <w:rFonts w:ascii="Times New Roman" w:hAnsi="Times New Roman" w:cs="Times New Roman"/>
          <w:sz w:val="24"/>
          <w:szCs w:val="24"/>
        </w:rPr>
        <w:tab/>
        <w:t>Симптомы заболеваний</w:t>
      </w:r>
    </w:p>
    <w:p w14:paraId="0DA9283C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17.</w:t>
      </w:r>
      <w:r w:rsidRPr="00F75B71">
        <w:rPr>
          <w:rFonts w:ascii="Times New Roman" w:hAnsi="Times New Roman" w:cs="Times New Roman"/>
          <w:sz w:val="24"/>
          <w:szCs w:val="24"/>
        </w:rPr>
        <w:tab/>
        <w:t>Клинические проявления отдельных заболеваний</w:t>
      </w:r>
    </w:p>
    <w:p w14:paraId="2D793740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18.</w:t>
      </w:r>
      <w:r w:rsidRPr="00F75B71">
        <w:rPr>
          <w:rFonts w:ascii="Times New Roman" w:hAnsi="Times New Roman" w:cs="Times New Roman"/>
          <w:sz w:val="24"/>
          <w:szCs w:val="24"/>
        </w:rPr>
        <w:tab/>
        <w:t>Заболевания органов дыхания</w:t>
      </w:r>
    </w:p>
    <w:p w14:paraId="1E496799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19.</w:t>
      </w:r>
      <w:r w:rsidRPr="00F75B71">
        <w:rPr>
          <w:rFonts w:ascii="Times New Roman" w:hAnsi="Times New Roman" w:cs="Times New Roman"/>
          <w:sz w:val="24"/>
          <w:szCs w:val="24"/>
        </w:rPr>
        <w:tab/>
        <w:t>Основные детские заболевания</w:t>
      </w:r>
    </w:p>
    <w:p w14:paraId="011807CB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20.</w:t>
      </w:r>
      <w:r w:rsidRPr="00F75B71">
        <w:rPr>
          <w:rFonts w:ascii="Times New Roman" w:hAnsi="Times New Roman" w:cs="Times New Roman"/>
          <w:sz w:val="24"/>
          <w:szCs w:val="24"/>
        </w:rPr>
        <w:tab/>
        <w:t>Сердечно-сосудистые заболевания</w:t>
      </w:r>
    </w:p>
    <w:p w14:paraId="11EF947F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21.</w:t>
      </w:r>
      <w:r w:rsidRPr="00F75B71">
        <w:rPr>
          <w:rFonts w:ascii="Times New Roman" w:hAnsi="Times New Roman" w:cs="Times New Roman"/>
          <w:sz w:val="24"/>
          <w:szCs w:val="24"/>
        </w:rPr>
        <w:tab/>
        <w:t>Заболевания пищеварительной системы</w:t>
      </w:r>
    </w:p>
    <w:p w14:paraId="2F2083E3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22.</w:t>
      </w:r>
      <w:r w:rsidRPr="00F75B71">
        <w:rPr>
          <w:rFonts w:ascii="Times New Roman" w:hAnsi="Times New Roman" w:cs="Times New Roman"/>
          <w:sz w:val="24"/>
          <w:szCs w:val="24"/>
        </w:rPr>
        <w:tab/>
        <w:t>Признаки физической смерти человека</w:t>
      </w:r>
    </w:p>
    <w:p w14:paraId="0D705FD7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23.</w:t>
      </w:r>
      <w:r w:rsidRPr="00F75B71">
        <w:rPr>
          <w:rFonts w:ascii="Times New Roman" w:hAnsi="Times New Roman" w:cs="Times New Roman"/>
          <w:sz w:val="24"/>
          <w:szCs w:val="24"/>
        </w:rPr>
        <w:tab/>
        <w:t>Питание. Основные нутриенты. Сбалансированное питание</w:t>
      </w:r>
    </w:p>
    <w:p w14:paraId="2B197810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24.</w:t>
      </w:r>
      <w:r w:rsidRPr="00F75B71">
        <w:rPr>
          <w:rFonts w:ascii="Times New Roman" w:hAnsi="Times New Roman" w:cs="Times New Roman"/>
          <w:sz w:val="24"/>
          <w:szCs w:val="24"/>
        </w:rPr>
        <w:tab/>
        <w:t>Витамины и минералы</w:t>
      </w:r>
    </w:p>
    <w:p w14:paraId="0B1FBB72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25.</w:t>
      </w:r>
      <w:r w:rsidRPr="00F75B71">
        <w:rPr>
          <w:rFonts w:ascii="Times New Roman" w:hAnsi="Times New Roman" w:cs="Times New Roman"/>
          <w:sz w:val="24"/>
          <w:szCs w:val="24"/>
        </w:rPr>
        <w:tab/>
        <w:t>Заболевания, вызванные неправильным питанием</w:t>
      </w:r>
    </w:p>
    <w:p w14:paraId="5B66B408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26.</w:t>
      </w:r>
      <w:r w:rsidRPr="00F75B71">
        <w:rPr>
          <w:rFonts w:ascii="Times New Roman" w:hAnsi="Times New Roman" w:cs="Times New Roman"/>
          <w:sz w:val="24"/>
          <w:szCs w:val="24"/>
        </w:rPr>
        <w:tab/>
        <w:t>Общий уход, предметы общего ухода за больными</w:t>
      </w:r>
    </w:p>
    <w:p w14:paraId="0E156E2A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27.</w:t>
      </w:r>
      <w:r w:rsidRPr="00F75B71">
        <w:rPr>
          <w:rFonts w:ascii="Times New Roman" w:hAnsi="Times New Roman" w:cs="Times New Roman"/>
          <w:sz w:val="24"/>
          <w:szCs w:val="24"/>
        </w:rPr>
        <w:tab/>
        <w:t>Работа медсестры в гериатрическом отделении</w:t>
      </w:r>
    </w:p>
    <w:p w14:paraId="672FF58E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28.</w:t>
      </w:r>
      <w:r w:rsidRPr="00F75B71">
        <w:rPr>
          <w:rFonts w:ascii="Times New Roman" w:hAnsi="Times New Roman" w:cs="Times New Roman"/>
          <w:sz w:val="24"/>
          <w:szCs w:val="24"/>
        </w:rPr>
        <w:tab/>
        <w:t>Работа медсестры в психиатрическом отделении</w:t>
      </w:r>
    </w:p>
    <w:p w14:paraId="35EC408C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29.</w:t>
      </w:r>
      <w:r w:rsidRPr="00F75B71">
        <w:rPr>
          <w:rFonts w:ascii="Times New Roman" w:hAnsi="Times New Roman" w:cs="Times New Roman"/>
          <w:sz w:val="24"/>
          <w:szCs w:val="24"/>
        </w:rPr>
        <w:tab/>
        <w:t>Работа медсестры в хирургическом отделении</w:t>
      </w:r>
    </w:p>
    <w:p w14:paraId="43750D48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30.</w:t>
      </w:r>
      <w:r w:rsidRPr="00F75B71">
        <w:rPr>
          <w:rFonts w:ascii="Times New Roman" w:hAnsi="Times New Roman" w:cs="Times New Roman"/>
          <w:sz w:val="24"/>
          <w:szCs w:val="24"/>
        </w:rPr>
        <w:tab/>
        <w:t>Гигиена. Предметы гигиены</w:t>
      </w:r>
    </w:p>
    <w:p w14:paraId="7C8B5580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31.</w:t>
      </w:r>
      <w:r w:rsidRPr="00F75B71">
        <w:rPr>
          <w:rFonts w:ascii="Times New Roman" w:hAnsi="Times New Roman" w:cs="Times New Roman"/>
          <w:sz w:val="24"/>
          <w:szCs w:val="24"/>
        </w:rPr>
        <w:tab/>
        <w:t>Соблюдение санитарных правил в работе медсестры</w:t>
      </w:r>
    </w:p>
    <w:p w14:paraId="085C013F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32.</w:t>
      </w:r>
      <w:r w:rsidRPr="00F75B71">
        <w:rPr>
          <w:rFonts w:ascii="Times New Roman" w:hAnsi="Times New Roman" w:cs="Times New Roman"/>
          <w:sz w:val="24"/>
          <w:szCs w:val="24"/>
        </w:rPr>
        <w:tab/>
        <w:t>Виды лекарственных препаратов и основные лекарственные формы</w:t>
      </w:r>
    </w:p>
    <w:p w14:paraId="4CA8772C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33.</w:t>
      </w:r>
      <w:r w:rsidRPr="00F75B71">
        <w:rPr>
          <w:rFonts w:ascii="Times New Roman" w:hAnsi="Times New Roman" w:cs="Times New Roman"/>
          <w:sz w:val="24"/>
          <w:szCs w:val="24"/>
        </w:rPr>
        <w:tab/>
        <w:t>Дозирование и введение лекарственных препаратов</w:t>
      </w:r>
    </w:p>
    <w:p w14:paraId="75F0B00B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34.</w:t>
      </w:r>
      <w:r w:rsidRPr="00F75B71">
        <w:rPr>
          <w:rFonts w:ascii="Times New Roman" w:hAnsi="Times New Roman" w:cs="Times New Roman"/>
          <w:sz w:val="24"/>
          <w:szCs w:val="24"/>
        </w:rPr>
        <w:tab/>
        <w:t>Виды альтернативной медицины</w:t>
      </w:r>
    </w:p>
    <w:p w14:paraId="2D9E86C4" w14:textId="77777777" w:rsidR="00B23BD0" w:rsidRPr="00F75B71" w:rsidRDefault="00B23BD0" w:rsidP="0045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71">
        <w:rPr>
          <w:rFonts w:ascii="Times New Roman" w:hAnsi="Times New Roman" w:cs="Times New Roman"/>
          <w:sz w:val="24"/>
          <w:szCs w:val="24"/>
        </w:rPr>
        <w:t>35.</w:t>
      </w:r>
      <w:r w:rsidRPr="00F75B71">
        <w:rPr>
          <w:rFonts w:ascii="Times New Roman" w:hAnsi="Times New Roman" w:cs="Times New Roman"/>
          <w:sz w:val="24"/>
          <w:szCs w:val="24"/>
        </w:rPr>
        <w:tab/>
        <w:t>Современная медицина. Важнейшие открытия и изобретения.</w:t>
      </w:r>
    </w:p>
    <w:p w14:paraId="7CF33136" w14:textId="77777777" w:rsidR="00F12C76" w:rsidRDefault="00F12C76" w:rsidP="00451E2A">
      <w:pPr>
        <w:spacing w:after="0"/>
        <w:ind w:firstLine="709"/>
        <w:jc w:val="both"/>
      </w:pPr>
    </w:p>
    <w:sectPr w:rsidR="00F12C76" w:rsidSect="00AC56F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5D"/>
    <w:rsid w:val="00046660"/>
    <w:rsid w:val="00080DCD"/>
    <w:rsid w:val="000A1D4F"/>
    <w:rsid w:val="00122D69"/>
    <w:rsid w:val="00451E2A"/>
    <w:rsid w:val="006C0B77"/>
    <w:rsid w:val="007C134F"/>
    <w:rsid w:val="008242FF"/>
    <w:rsid w:val="00824D9A"/>
    <w:rsid w:val="00870751"/>
    <w:rsid w:val="00922C48"/>
    <w:rsid w:val="00AC56FD"/>
    <w:rsid w:val="00B23BD0"/>
    <w:rsid w:val="00B3485D"/>
    <w:rsid w:val="00B915B7"/>
    <w:rsid w:val="00DF01E0"/>
    <w:rsid w:val="00DF0A87"/>
    <w:rsid w:val="00E21568"/>
    <w:rsid w:val="00EA59DF"/>
    <w:rsid w:val="00EE4070"/>
    <w:rsid w:val="00EE755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E2B8"/>
  <w15:chartTrackingRefBased/>
  <w15:docId w15:val="{2E332165-DBEF-4521-B933-DB8DC97B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D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485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5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5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5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5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5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5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5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5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85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485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3485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3485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485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3485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34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5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4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485D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485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3485D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B348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485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3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7</cp:revision>
  <dcterms:created xsi:type="dcterms:W3CDTF">2025-04-14T04:35:00Z</dcterms:created>
  <dcterms:modified xsi:type="dcterms:W3CDTF">2025-04-15T08:35:00Z</dcterms:modified>
</cp:coreProperties>
</file>