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4AC3D2D3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Вопросы к </w:t>
      </w:r>
      <w:r w:rsidR="005130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экзамену</w:t>
      </w:r>
    </w:p>
    <w:p w14:paraId="1C8B3D0F" w14:textId="4987F0DD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МДК.03.0</w:t>
      </w:r>
      <w:r w:rsidR="005130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513021" w:rsidRPr="00513021">
        <w:rPr>
          <w:rFonts w:ascii="Times New Roman" w:hAnsi="Times New Roman"/>
          <w:b/>
          <w:bCs/>
          <w:sz w:val="24"/>
          <w:szCs w:val="24"/>
        </w:rPr>
        <w:t>Глазные болезни и их диагностика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709BDDF8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5130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20B97CBB" w14:textId="77777777" w:rsidR="00513021" w:rsidRDefault="00513021" w:rsidP="00513021">
      <w:pPr>
        <w:pStyle w:val="Default"/>
        <w:rPr>
          <w:b/>
          <w:bCs/>
          <w:sz w:val="20"/>
          <w:szCs w:val="20"/>
        </w:rPr>
      </w:pPr>
    </w:p>
    <w:p w14:paraId="06F2D17A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1.Причины заболеваний органа зрения. </w:t>
      </w:r>
    </w:p>
    <w:p w14:paraId="2C5AE9FF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2.Клиника заболеваний органа зрения.</w:t>
      </w:r>
    </w:p>
    <w:p w14:paraId="36CFA9B6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3.Диагностика заболеваний органа зрения. </w:t>
      </w:r>
    </w:p>
    <w:p w14:paraId="57AE8F4C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4.Лечение заболеваний органа зрения.</w:t>
      </w:r>
    </w:p>
    <w:p w14:paraId="5EBC2AD4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5.Инородные тела, травмы, ожоги органа зрения. Классификация, клиника, лечение.</w:t>
      </w:r>
    </w:p>
    <w:p w14:paraId="73C3E725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6.Основные этапы обследования пациентов с наиболее распространенными заболеваниями глаз. </w:t>
      </w:r>
    </w:p>
    <w:p w14:paraId="3D87785E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7.Назначение, принцип и методика работы на диагностическом офтальмологическом оборудовании, с медицинскими изделиями для обследования пациента. </w:t>
      </w:r>
    </w:p>
    <w:p w14:paraId="112186CB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8.Анатомия и физиология органа зрения. </w:t>
      </w:r>
    </w:p>
    <w:p w14:paraId="4E3CC8A7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9.Зрительные функции и клинические проявления их нарушений. </w:t>
      </w:r>
    </w:p>
    <w:p w14:paraId="0CEA7D45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10.Заболевания и повреждения органа зрения. </w:t>
      </w:r>
    </w:p>
    <w:p w14:paraId="1AD4884D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11.Причины, механизмы развития и проявления патологических процессов, лежащих в основе глазных болезней. </w:t>
      </w:r>
    </w:p>
    <w:p w14:paraId="667DA958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12.Основные признаки заболеваний и повреждений органа зрения и его придаточного аппарата. </w:t>
      </w:r>
    </w:p>
    <w:p w14:paraId="7DD677B9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13.Классификация осложнений, связанных с ношением контактных линз</w:t>
      </w:r>
    </w:p>
    <w:p w14:paraId="27BBDD7C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14.Способы и методы исследования органа зрения. </w:t>
      </w:r>
    </w:p>
    <w:p w14:paraId="6D2C9976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</w:p>
    <w:p w14:paraId="630845A4" w14:textId="77777777" w:rsidR="00513021" w:rsidRDefault="00513021" w:rsidP="00513021">
      <w:pPr>
        <w:pStyle w:val="Default"/>
        <w:spacing w:after="25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Практические навыки</w:t>
      </w:r>
    </w:p>
    <w:p w14:paraId="4F64957F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 Кератиты. Диагностика и лечение.</w:t>
      </w:r>
    </w:p>
    <w:p w14:paraId="60C7F8B5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Возрастная макулярная дегенерация. Диагностика и лечение.</w:t>
      </w:r>
    </w:p>
    <w:p w14:paraId="729D3435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 Глаукома. Диагностика и лечение.</w:t>
      </w:r>
    </w:p>
    <w:p w14:paraId="13E8CA25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 Катаракта. Диагностика и лечение.</w:t>
      </w:r>
    </w:p>
    <w:p w14:paraId="649FAEB4" w14:textId="77777777" w:rsidR="00513021" w:rsidRDefault="00513021" w:rsidP="00513021">
      <w:pPr>
        <w:pStyle w:val="Default"/>
        <w:spacing w:after="25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 </w:t>
      </w:r>
      <w:r>
        <w:rPr>
          <w:sz w:val="22"/>
          <w:szCs w:val="22"/>
        </w:rPr>
        <w:t>Способы и техника проведения периметрии</w:t>
      </w:r>
    </w:p>
    <w:p w14:paraId="5CFE113F" w14:textId="77777777" w:rsidR="00513021" w:rsidRDefault="00513021" w:rsidP="00513021">
      <w:pPr>
        <w:pStyle w:val="Default"/>
        <w:spacing w:after="25"/>
        <w:rPr>
          <w:sz w:val="22"/>
          <w:szCs w:val="22"/>
        </w:rPr>
      </w:pPr>
      <w:r>
        <w:rPr>
          <w:sz w:val="22"/>
          <w:szCs w:val="22"/>
        </w:rPr>
        <w:t>6. Способы и техника проведения тонометрии.</w:t>
      </w:r>
    </w:p>
    <w:p w14:paraId="19E88045" w14:textId="77777777" w:rsidR="00513021" w:rsidRDefault="00513021" w:rsidP="00513021">
      <w:pPr>
        <w:pStyle w:val="Default"/>
        <w:spacing w:after="25"/>
      </w:pPr>
      <w:r>
        <w:rPr>
          <w:sz w:val="22"/>
          <w:szCs w:val="22"/>
        </w:rPr>
        <w:t xml:space="preserve">7. </w:t>
      </w:r>
      <w:r>
        <w:t xml:space="preserve">Техника проведения </w:t>
      </w:r>
      <w:proofErr w:type="spellStart"/>
      <w:r>
        <w:t>визометрии</w:t>
      </w:r>
      <w:proofErr w:type="spellEnd"/>
      <w:r>
        <w:t>.</w:t>
      </w:r>
    </w:p>
    <w:p w14:paraId="078D9D81" w14:textId="77777777" w:rsidR="00513021" w:rsidRDefault="00513021" w:rsidP="00513021">
      <w:pPr>
        <w:pStyle w:val="Default"/>
        <w:spacing w:after="25"/>
      </w:pPr>
      <w:r>
        <w:t>8. Способы и техника проведения клинического исследования рефракции.</w:t>
      </w:r>
    </w:p>
    <w:p w14:paraId="5EE00772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 Техника наложения монокулярной повязки на глаза.</w:t>
      </w:r>
    </w:p>
    <w:p w14:paraId="538A9959" w14:textId="77777777" w:rsidR="00513021" w:rsidRDefault="00513021" w:rsidP="00513021">
      <w:pPr>
        <w:pStyle w:val="Default"/>
        <w:spacing w:after="25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10. </w:t>
      </w:r>
      <w:r>
        <w:rPr>
          <w:color w:val="000000" w:themeColor="text1"/>
        </w:rPr>
        <w:t xml:space="preserve">Осмотр и оценка состояния мейбомиевых желез, бульбарной и </w:t>
      </w:r>
      <w:proofErr w:type="spellStart"/>
      <w:r>
        <w:rPr>
          <w:color w:val="000000" w:themeColor="text1"/>
        </w:rPr>
        <w:t>тарзальной</w:t>
      </w:r>
      <w:proofErr w:type="spellEnd"/>
      <w:r>
        <w:rPr>
          <w:color w:val="000000" w:themeColor="text1"/>
        </w:rPr>
        <w:t xml:space="preserve"> конъюнктивы при проведении </w:t>
      </w:r>
      <w:proofErr w:type="spellStart"/>
      <w:r>
        <w:rPr>
          <w:color w:val="000000" w:themeColor="text1"/>
        </w:rPr>
        <w:t>биомикроскопии</w:t>
      </w:r>
      <w:proofErr w:type="spellEnd"/>
      <w:r>
        <w:rPr>
          <w:color w:val="000000" w:themeColor="text1"/>
        </w:rPr>
        <w:t>.</w:t>
      </w:r>
    </w:p>
    <w:p w14:paraId="0729CB9E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11. </w:t>
      </w:r>
      <w:r>
        <w:rPr>
          <w:color w:val="000000" w:themeColor="text1"/>
          <w:sz w:val="22"/>
          <w:szCs w:val="22"/>
        </w:rPr>
        <w:t xml:space="preserve">Оценка посадки МКЛ методом </w:t>
      </w:r>
      <w:proofErr w:type="spellStart"/>
      <w:r>
        <w:rPr>
          <w:color w:val="000000" w:themeColor="text1"/>
          <w:sz w:val="22"/>
          <w:szCs w:val="22"/>
        </w:rPr>
        <w:t>пуш</w:t>
      </w:r>
      <w:proofErr w:type="spellEnd"/>
      <w:r>
        <w:rPr>
          <w:color w:val="000000" w:themeColor="text1"/>
          <w:sz w:val="22"/>
          <w:szCs w:val="22"/>
        </w:rPr>
        <w:t>-ап</w:t>
      </w:r>
    </w:p>
    <w:p w14:paraId="69752F88" w14:textId="77777777" w:rsidR="00513021" w:rsidRDefault="00513021" w:rsidP="00513021">
      <w:pPr>
        <w:pStyle w:val="Default"/>
        <w:spacing w:after="25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12. </w:t>
      </w:r>
      <w:r>
        <w:rPr>
          <w:color w:val="000000" w:themeColor="text1"/>
        </w:rPr>
        <w:t xml:space="preserve">Осмотр и оценка стабильности слезной пленки, выявление ССГ при проведении </w:t>
      </w:r>
      <w:proofErr w:type="spellStart"/>
      <w:r>
        <w:rPr>
          <w:color w:val="000000" w:themeColor="text1"/>
        </w:rPr>
        <w:t>биомикроскопии</w:t>
      </w:r>
      <w:proofErr w:type="spellEnd"/>
      <w:r>
        <w:rPr>
          <w:color w:val="000000" w:themeColor="text1"/>
        </w:rPr>
        <w:t xml:space="preserve">. </w:t>
      </w:r>
    </w:p>
    <w:p w14:paraId="4FAD6B04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13. </w:t>
      </w:r>
      <w:r>
        <w:rPr>
          <w:color w:val="000000" w:themeColor="text1"/>
          <w:sz w:val="22"/>
          <w:szCs w:val="22"/>
        </w:rPr>
        <w:t>Техника наложения бинокулярной повязки на глаза.</w:t>
      </w:r>
    </w:p>
    <w:p w14:paraId="4AEF66E6" w14:textId="77777777" w:rsidR="00513021" w:rsidRDefault="00513021" w:rsidP="00513021">
      <w:pPr>
        <w:pStyle w:val="Default"/>
        <w:spacing w:after="25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14 Осмотр и оценка переднего отрезка глаза при проведении </w:t>
      </w:r>
      <w:proofErr w:type="spellStart"/>
      <w:r>
        <w:rPr>
          <w:color w:val="000000" w:themeColor="text1"/>
          <w:sz w:val="22"/>
          <w:szCs w:val="22"/>
        </w:rPr>
        <w:t>биомикроскопии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5D4B555A" w14:textId="77777777" w:rsidR="00513021" w:rsidRDefault="00513021" w:rsidP="00513021">
      <w:pPr>
        <w:pStyle w:val="Default"/>
        <w:spacing w:after="25"/>
        <w:rPr>
          <w:color w:val="000000" w:themeColor="text1"/>
        </w:rPr>
      </w:pPr>
    </w:p>
    <w:p w14:paraId="2E1648B2" w14:textId="77777777" w:rsidR="00513021" w:rsidRDefault="00513021" w:rsidP="00513021">
      <w:pPr>
        <w:rPr>
          <w:sz w:val="24"/>
          <w:szCs w:val="24"/>
        </w:rPr>
      </w:pPr>
    </w:p>
    <w:sectPr w:rsidR="005130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2"/>
  </w:num>
  <w:num w:numId="3" w16cid:durableId="115514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2D45F0"/>
    <w:rsid w:val="003C3515"/>
    <w:rsid w:val="004E3D07"/>
    <w:rsid w:val="00513021"/>
    <w:rsid w:val="005D61F1"/>
    <w:rsid w:val="006C0B77"/>
    <w:rsid w:val="006F7ADE"/>
    <w:rsid w:val="007C134F"/>
    <w:rsid w:val="008242FF"/>
    <w:rsid w:val="00870751"/>
    <w:rsid w:val="008B611E"/>
    <w:rsid w:val="00922C48"/>
    <w:rsid w:val="00AE4CFB"/>
    <w:rsid w:val="00B915B7"/>
    <w:rsid w:val="00C45708"/>
    <w:rsid w:val="00CB7BA0"/>
    <w:rsid w:val="00CE5D38"/>
    <w:rsid w:val="00D75988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5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2025-04-09T10:59:00Z</dcterms:created>
  <dcterms:modified xsi:type="dcterms:W3CDTF">2025-10-17T10:03:00Z</dcterms:modified>
</cp:coreProperties>
</file>