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D9213" w14:textId="77777777" w:rsidR="00FF4EFD" w:rsidRDefault="00FF4EFD" w:rsidP="00FF4E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ФГБОУ ВО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ЮУГМУ Минздрава России</w:t>
      </w:r>
    </w:p>
    <w:p w14:paraId="13399C60" w14:textId="77777777" w:rsidR="00FF4EFD" w:rsidRDefault="00FF4EFD" w:rsidP="00FF4E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медицинский колледж</w:t>
      </w:r>
    </w:p>
    <w:p w14:paraId="2430CE91" w14:textId="62F5B60C" w:rsidR="00FF4EFD" w:rsidRDefault="00FF4EFD" w:rsidP="00FF4E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Вопросы к экзамену по модулю</w:t>
      </w:r>
    </w:p>
    <w:p w14:paraId="7F715349" w14:textId="0019FCC9" w:rsidR="00FF4EFD" w:rsidRDefault="00FF4EFD" w:rsidP="00FF4EF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ПМ.01 «Выполнение подготовительных организационно-технологических процедур при изготовлении зубных протезов и аппаратов» </w:t>
      </w:r>
    </w:p>
    <w:p w14:paraId="399503B7" w14:textId="77777777" w:rsidR="00FF4EFD" w:rsidRDefault="00FF4EFD" w:rsidP="00FF4E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для обучающихся 1 курса специальности </w:t>
      </w:r>
      <w:bookmarkStart w:id="0" w:name="_Hlk195253998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31.02.05 </w:t>
      </w:r>
      <w:bookmarkStart w:id="1" w:name="_Hlk195103043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«Стоматология ортопедическая»</w:t>
      </w:r>
      <w:bookmarkEnd w:id="0"/>
      <w:bookmarkEnd w:id="1"/>
    </w:p>
    <w:p w14:paraId="65B6C0BC" w14:textId="77777777" w:rsidR="00A3288E" w:rsidRDefault="00A3288E" w:rsidP="00A32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C52CDC3" w14:textId="77777777" w:rsidR="00A3288E" w:rsidRDefault="00A3288E" w:rsidP="00A3288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CCA19F" w14:textId="3A614786" w:rsidR="00E533DB" w:rsidRDefault="00E533DB" w:rsidP="00E53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="00A3288E" w:rsidRPr="00A32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опросы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</w:t>
      </w:r>
      <w:bookmarkStart w:id="2" w:name="_GoBack"/>
      <w:bookmarkEnd w:id="2"/>
      <w:r w:rsidR="00A3288E" w:rsidRPr="00A32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МДК.01.01 Организация трудовой деятельности и ведение </w:t>
      </w:r>
    </w:p>
    <w:p w14:paraId="34B5AE2F" w14:textId="29E2B87F" w:rsidR="00A3288E" w:rsidRPr="00A3288E" w:rsidRDefault="00A3288E" w:rsidP="00E533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328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медицинской документации</w:t>
      </w:r>
    </w:p>
    <w:p w14:paraId="7E8145BF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1.</w:t>
      </w:r>
      <w:r w:rsidRPr="00B71D2F">
        <w:rPr>
          <w:rFonts w:ascii="Times New Roman" w:hAnsi="Times New Roman" w:cs="Times New Roman"/>
          <w:sz w:val="24"/>
          <w:szCs w:val="24"/>
        </w:rPr>
        <w:tab/>
        <w:t>Нормативные правовые акты и иные документы, определяющие деятельность медицинских организаций и медицинских работников.</w:t>
      </w:r>
    </w:p>
    <w:p w14:paraId="405DA26E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2.</w:t>
      </w:r>
      <w:r w:rsidRPr="00B71D2F">
        <w:rPr>
          <w:rFonts w:ascii="Times New Roman" w:hAnsi="Times New Roman" w:cs="Times New Roman"/>
          <w:sz w:val="24"/>
          <w:szCs w:val="24"/>
        </w:rPr>
        <w:tab/>
        <w:t>Правила оформления медицинской документации, в том числе в электронном виде. Правила работы в информационно-коммуникационных системах.</w:t>
      </w:r>
    </w:p>
    <w:p w14:paraId="632D1B1E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3.</w:t>
      </w:r>
      <w:r w:rsidRPr="00B71D2F">
        <w:rPr>
          <w:rFonts w:ascii="Times New Roman" w:hAnsi="Times New Roman" w:cs="Times New Roman"/>
          <w:sz w:val="24"/>
          <w:szCs w:val="24"/>
        </w:rPr>
        <w:tab/>
        <w:t>Классификация и общая характеристика. зуботехнических материалов.</w:t>
      </w:r>
    </w:p>
    <w:p w14:paraId="547640D6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4.</w:t>
      </w:r>
      <w:r w:rsidRPr="00B71D2F">
        <w:rPr>
          <w:rFonts w:ascii="Times New Roman" w:hAnsi="Times New Roman" w:cs="Times New Roman"/>
          <w:sz w:val="24"/>
          <w:szCs w:val="24"/>
        </w:rPr>
        <w:tab/>
        <w:t>Общие требования, предъявляемые к основным и вспомогательным материалам.</w:t>
      </w:r>
    </w:p>
    <w:p w14:paraId="57A24402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5.</w:t>
      </w:r>
      <w:r w:rsidRPr="00B71D2F">
        <w:rPr>
          <w:rFonts w:ascii="Times New Roman" w:hAnsi="Times New Roman" w:cs="Times New Roman"/>
          <w:sz w:val="24"/>
          <w:szCs w:val="24"/>
        </w:rPr>
        <w:tab/>
        <w:t>Характеристика основных физических, механических, технологических и биологических свойств материалов</w:t>
      </w:r>
    </w:p>
    <w:p w14:paraId="0717DAA5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6.</w:t>
      </w:r>
      <w:r w:rsidRPr="00B71D2F">
        <w:rPr>
          <w:rFonts w:ascii="Times New Roman" w:hAnsi="Times New Roman" w:cs="Times New Roman"/>
          <w:sz w:val="24"/>
          <w:szCs w:val="24"/>
        </w:rPr>
        <w:tab/>
        <w:t>Классификация и характеристика оттискных материалов и их сравнительная оценка.</w:t>
      </w:r>
    </w:p>
    <w:p w14:paraId="392B9E38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7.</w:t>
      </w:r>
      <w:r w:rsidRPr="00B71D2F">
        <w:rPr>
          <w:rFonts w:ascii="Times New Roman" w:hAnsi="Times New Roman" w:cs="Times New Roman"/>
          <w:sz w:val="24"/>
          <w:szCs w:val="24"/>
        </w:rPr>
        <w:tab/>
        <w:t>Требования, предъявляемые к материалам для моделей. Оптимальные и допустимые сроки хранения оттисков в зависимости от материала, из которого получен оттиск.</w:t>
      </w:r>
    </w:p>
    <w:p w14:paraId="59619F9C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8.</w:t>
      </w:r>
      <w:r w:rsidRPr="00B71D2F">
        <w:rPr>
          <w:rFonts w:ascii="Times New Roman" w:hAnsi="Times New Roman" w:cs="Times New Roman"/>
          <w:sz w:val="24"/>
          <w:szCs w:val="24"/>
        </w:rPr>
        <w:tab/>
        <w:t>Способы изменения скорости затвердевания и прочности гипса.</w:t>
      </w:r>
    </w:p>
    <w:p w14:paraId="113518A3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9.</w:t>
      </w:r>
      <w:r w:rsidRPr="00B71D2F">
        <w:rPr>
          <w:rFonts w:ascii="Times New Roman" w:hAnsi="Times New Roman" w:cs="Times New Roman"/>
          <w:sz w:val="24"/>
          <w:szCs w:val="24"/>
        </w:rPr>
        <w:tab/>
        <w:t>Правила оформления изделий из гипса.</w:t>
      </w:r>
    </w:p>
    <w:p w14:paraId="3CFEED72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10.</w:t>
      </w:r>
      <w:r w:rsidRPr="00B71D2F">
        <w:rPr>
          <w:rFonts w:ascii="Times New Roman" w:hAnsi="Times New Roman" w:cs="Times New Roman"/>
          <w:sz w:val="24"/>
          <w:szCs w:val="24"/>
        </w:rPr>
        <w:tab/>
        <w:t xml:space="preserve"> Классификация и характеристика основных компонентов восковых смесей.</w:t>
      </w:r>
    </w:p>
    <w:p w14:paraId="1AE80C27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11.</w:t>
      </w:r>
      <w:r w:rsidRPr="00B71D2F">
        <w:rPr>
          <w:rFonts w:ascii="Times New Roman" w:hAnsi="Times New Roman" w:cs="Times New Roman"/>
          <w:sz w:val="24"/>
          <w:szCs w:val="24"/>
        </w:rPr>
        <w:tab/>
        <w:t>Состав, свойства зуботехнических восковых смесей.</w:t>
      </w:r>
    </w:p>
    <w:p w14:paraId="5326F08F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12.</w:t>
      </w:r>
      <w:r w:rsidRPr="00B71D2F">
        <w:rPr>
          <w:rFonts w:ascii="Times New Roman" w:hAnsi="Times New Roman" w:cs="Times New Roman"/>
          <w:sz w:val="24"/>
          <w:szCs w:val="24"/>
        </w:rPr>
        <w:tab/>
        <w:t>Классификация пластмасс.</w:t>
      </w:r>
    </w:p>
    <w:p w14:paraId="17E7873A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13.</w:t>
      </w:r>
      <w:r w:rsidRPr="00B71D2F">
        <w:rPr>
          <w:rFonts w:ascii="Times New Roman" w:hAnsi="Times New Roman" w:cs="Times New Roman"/>
          <w:sz w:val="24"/>
          <w:szCs w:val="24"/>
        </w:rPr>
        <w:tab/>
        <w:t>Современное производство порошка и жидкости.</w:t>
      </w:r>
    </w:p>
    <w:p w14:paraId="283B776A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14.</w:t>
      </w:r>
      <w:r w:rsidRPr="00B71D2F">
        <w:rPr>
          <w:rFonts w:ascii="Times New Roman" w:hAnsi="Times New Roman" w:cs="Times New Roman"/>
          <w:sz w:val="24"/>
          <w:szCs w:val="24"/>
        </w:rPr>
        <w:tab/>
        <w:t>Состав, свойства, применение, режим полимеризации.</w:t>
      </w:r>
    </w:p>
    <w:p w14:paraId="0C60F1F5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15.</w:t>
      </w:r>
      <w:r w:rsidRPr="00B71D2F">
        <w:rPr>
          <w:rFonts w:ascii="Times New Roman" w:hAnsi="Times New Roman" w:cs="Times New Roman"/>
          <w:sz w:val="24"/>
          <w:szCs w:val="24"/>
        </w:rPr>
        <w:tab/>
        <w:t>Способы борьбы с полимеризационной усадкой, внутренним напряжением и пористостью базисной пластмассы.</w:t>
      </w:r>
    </w:p>
    <w:p w14:paraId="7E2EEC50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16.</w:t>
      </w:r>
      <w:r w:rsidRPr="00B71D2F">
        <w:rPr>
          <w:rFonts w:ascii="Times New Roman" w:hAnsi="Times New Roman" w:cs="Times New Roman"/>
          <w:sz w:val="24"/>
          <w:szCs w:val="24"/>
        </w:rPr>
        <w:tab/>
        <w:t>Сравнительная оценка базисных пластмасс.</w:t>
      </w:r>
    </w:p>
    <w:p w14:paraId="692CAE9F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17.</w:t>
      </w:r>
      <w:r w:rsidRPr="00B71D2F">
        <w:rPr>
          <w:rFonts w:ascii="Times New Roman" w:hAnsi="Times New Roman" w:cs="Times New Roman"/>
          <w:sz w:val="24"/>
          <w:szCs w:val="24"/>
        </w:rPr>
        <w:tab/>
        <w:t>Быстротвердеющие (самотвердеющие) пластмассы и их характеристика.</w:t>
      </w:r>
    </w:p>
    <w:p w14:paraId="723409D0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18.</w:t>
      </w:r>
      <w:r w:rsidRPr="00B71D2F">
        <w:rPr>
          <w:rFonts w:ascii="Times New Roman" w:hAnsi="Times New Roman" w:cs="Times New Roman"/>
          <w:sz w:val="24"/>
          <w:szCs w:val="24"/>
        </w:rPr>
        <w:tab/>
        <w:t>Эластические пластмассы и их характеристика для искусственных зубов и мостовидных протезов</w:t>
      </w:r>
    </w:p>
    <w:p w14:paraId="51695AA9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19.</w:t>
      </w:r>
      <w:r w:rsidRPr="00B71D2F">
        <w:rPr>
          <w:rFonts w:ascii="Times New Roman" w:hAnsi="Times New Roman" w:cs="Times New Roman"/>
          <w:sz w:val="24"/>
          <w:szCs w:val="24"/>
        </w:rPr>
        <w:tab/>
        <w:t>Общие сведения о металлах, применяемых в зубопротезной технике.</w:t>
      </w:r>
    </w:p>
    <w:p w14:paraId="51C7E706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20.</w:t>
      </w:r>
      <w:r w:rsidRPr="00B71D2F">
        <w:rPr>
          <w:rFonts w:ascii="Times New Roman" w:hAnsi="Times New Roman" w:cs="Times New Roman"/>
          <w:sz w:val="24"/>
          <w:szCs w:val="24"/>
        </w:rPr>
        <w:tab/>
        <w:t>Три вида взаимодействия между металлами, входящими в сплав.</w:t>
      </w:r>
    </w:p>
    <w:p w14:paraId="7CF6C504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21.</w:t>
      </w:r>
      <w:r w:rsidRPr="00B71D2F">
        <w:rPr>
          <w:rFonts w:ascii="Times New Roman" w:hAnsi="Times New Roman" w:cs="Times New Roman"/>
          <w:sz w:val="24"/>
          <w:szCs w:val="24"/>
        </w:rPr>
        <w:tab/>
        <w:t>Основные способы обработки сплавов, их характеристика.</w:t>
      </w:r>
    </w:p>
    <w:p w14:paraId="21F1239D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22.</w:t>
      </w:r>
      <w:r w:rsidRPr="00B71D2F">
        <w:rPr>
          <w:rFonts w:ascii="Times New Roman" w:hAnsi="Times New Roman" w:cs="Times New Roman"/>
          <w:sz w:val="24"/>
          <w:szCs w:val="24"/>
        </w:rPr>
        <w:tab/>
        <w:t>Свойства благородных металлов.</w:t>
      </w:r>
    </w:p>
    <w:p w14:paraId="3AF00CEF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23.</w:t>
      </w:r>
      <w:r w:rsidRPr="00B71D2F">
        <w:rPr>
          <w:rFonts w:ascii="Times New Roman" w:hAnsi="Times New Roman" w:cs="Times New Roman"/>
          <w:sz w:val="24"/>
          <w:szCs w:val="24"/>
        </w:rPr>
        <w:tab/>
        <w:t>Стоматологические сплавы золота. Состав, свойства и применение сплавов благородных металлов. Характеристика основных компонентов.</w:t>
      </w:r>
    </w:p>
    <w:p w14:paraId="262D10EE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24.</w:t>
      </w:r>
      <w:r w:rsidRPr="00B71D2F">
        <w:rPr>
          <w:rFonts w:ascii="Times New Roman" w:hAnsi="Times New Roman" w:cs="Times New Roman"/>
          <w:sz w:val="24"/>
          <w:szCs w:val="24"/>
        </w:rPr>
        <w:tab/>
        <w:t>Общая характеристика нержавеющей хромоникелевой стали. Сортимент изделий и полуфабрикатов.</w:t>
      </w:r>
    </w:p>
    <w:p w14:paraId="29EF47B7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25.</w:t>
      </w:r>
      <w:r w:rsidRPr="00B71D2F">
        <w:rPr>
          <w:rFonts w:ascii="Times New Roman" w:hAnsi="Times New Roman" w:cs="Times New Roman"/>
          <w:sz w:val="24"/>
          <w:szCs w:val="24"/>
        </w:rPr>
        <w:tab/>
        <w:t>Требования, предъявляемые к керамическим, ситаловым материалам.</w:t>
      </w:r>
    </w:p>
    <w:p w14:paraId="5B9EF55F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26.</w:t>
      </w:r>
      <w:r w:rsidRPr="00B71D2F">
        <w:rPr>
          <w:rFonts w:ascii="Times New Roman" w:hAnsi="Times New Roman" w:cs="Times New Roman"/>
          <w:sz w:val="24"/>
          <w:szCs w:val="24"/>
        </w:rPr>
        <w:tab/>
        <w:t>Характеристика фарфоровых масс. Характеристика материалов, применяемых для металлопластмассовых протезов.</w:t>
      </w:r>
    </w:p>
    <w:p w14:paraId="7C3818B2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lastRenderedPageBreak/>
        <w:t>27.</w:t>
      </w:r>
      <w:r w:rsidRPr="00B71D2F">
        <w:rPr>
          <w:rFonts w:ascii="Times New Roman" w:hAnsi="Times New Roman" w:cs="Times New Roman"/>
          <w:sz w:val="24"/>
          <w:szCs w:val="24"/>
        </w:rPr>
        <w:tab/>
        <w:t>Требования, предъявляемые к формовочным материалам, их классификация и характеристика. Характеристика формовочных материалов, применяемых при литье ССЗ, КХС и нержавеющей стали.</w:t>
      </w:r>
    </w:p>
    <w:p w14:paraId="0F18670B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28.</w:t>
      </w:r>
      <w:r w:rsidRPr="00B71D2F">
        <w:rPr>
          <w:rFonts w:ascii="Times New Roman" w:hAnsi="Times New Roman" w:cs="Times New Roman"/>
          <w:sz w:val="24"/>
          <w:szCs w:val="24"/>
        </w:rPr>
        <w:tab/>
        <w:t>Виды связующих материалов, применяемых при изготовлении приспособлений.</w:t>
      </w:r>
    </w:p>
    <w:p w14:paraId="3635C692" w14:textId="77777777" w:rsidR="003F69EE" w:rsidRPr="00B71D2F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29.</w:t>
      </w:r>
      <w:r w:rsidRPr="00B71D2F">
        <w:rPr>
          <w:rFonts w:ascii="Times New Roman" w:hAnsi="Times New Roman" w:cs="Times New Roman"/>
          <w:sz w:val="24"/>
          <w:szCs w:val="24"/>
        </w:rPr>
        <w:tab/>
        <w:t>Полировочные средства, их характеристика.</w:t>
      </w:r>
    </w:p>
    <w:p w14:paraId="480FA402" w14:textId="77777777" w:rsidR="003F69EE" w:rsidRDefault="003F69EE" w:rsidP="003F69EE">
      <w:pPr>
        <w:pStyle w:val="ad"/>
        <w:ind w:left="720"/>
        <w:rPr>
          <w:rFonts w:ascii="Times New Roman" w:hAnsi="Times New Roman" w:cs="Times New Roman"/>
          <w:sz w:val="24"/>
          <w:szCs w:val="24"/>
        </w:rPr>
      </w:pPr>
      <w:r w:rsidRPr="00B71D2F">
        <w:rPr>
          <w:rFonts w:ascii="Times New Roman" w:hAnsi="Times New Roman" w:cs="Times New Roman"/>
          <w:sz w:val="24"/>
          <w:szCs w:val="24"/>
        </w:rPr>
        <w:t>30.</w:t>
      </w:r>
      <w:r w:rsidRPr="00B71D2F">
        <w:rPr>
          <w:rFonts w:ascii="Times New Roman" w:hAnsi="Times New Roman" w:cs="Times New Roman"/>
          <w:sz w:val="24"/>
          <w:szCs w:val="24"/>
        </w:rPr>
        <w:tab/>
        <w:t>Современное оборудование, оснащение. Меры профилактики профессиональных заболеваний при изготовлении съемных пластиночных протезов.</w:t>
      </w:r>
    </w:p>
    <w:p w14:paraId="1B13B9D2" w14:textId="77777777" w:rsidR="003F69EE" w:rsidRPr="00B71D2F" w:rsidRDefault="003F69EE" w:rsidP="003F69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71D2F">
        <w:rPr>
          <w:rFonts w:ascii="Times New Roman" w:eastAsia="Times New Roman" w:hAnsi="Times New Roman"/>
          <w:sz w:val="24"/>
          <w:szCs w:val="24"/>
        </w:rPr>
        <w:t xml:space="preserve">Форма билета промежуточной аттестации </w:t>
      </w:r>
    </w:p>
    <w:p w14:paraId="5D7A3DD7" w14:textId="77777777" w:rsidR="003F69EE" w:rsidRPr="003F69EE" w:rsidRDefault="003F69EE" w:rsidP="00A053F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506023A1" w14:textId="390FB2EA" w:rsidR="003F69EE" w:rsidRPr="00FD2765" w:rsidRDefault="003F69EE" w:rsidP="00E533DB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D2765">
        <w:rPr>
          <w:rFonts w:ascii="Times New Roman" w:eastAsia="Times New Roman" w:hAnsi="Times New Roman"/>
          <w:b/>
          <w:sz w:val="24"/>
          <w:szCs w:val="24"/>
        </w:rPr>
        <w:t xml:space="preserve">Вопросы по </w:t>
      </w:r>
      <w:r w:rsidRPr="00FD2765">
        <w:rPr>
          <w:rFonts w:ascii="Times New Roman" w:eastAsia="Times New Roman" w:hAnsi="Times New Roman"/>
          <w:b/>
          <w:bCs/>
          <w:sz w:val="24"/>
          <w:szCs w:val="24"/>
        </w:rPr>
        <w:t>МДК.</w:t>
      </w:r>
      <w:r w:rsidRPr="00FD2765">
        <w:rPr>
          <w:rFonts w:ascii="Times New Roman" w:eastAsia="Times New Roman" w:hAnsi="Times New Roman"/>
          <w:b/>
          <w:sz w:val="24"/>
          <w:szCs w:val="24"/>
        </w:rPr>
        <w:t xml:space="preserve"> 01.03 Оказание медицинской помощи в экстренной форме</w:t>
      </w:r>
    </w:p>
    <w:p w14:paraId="1343CA95" w14:textId="77777777" w:rsidR="003F69EE" w:rsidRPr="00FD2765" w:rsidRDefault="003F69EE" w:rsidP="003F69E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ABF699B" w14:textId="77777777" w:rsidR="003F69EE" w:rsidRPr="00FD2765" w:rsidRDefault="003F69EE" w:rsidP="003F69EE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1.Понятие «оказание медицинской помощи в экстренной форме».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Правовые основы оказания медицинской помощи в экстренной форме.</w:t>
      </w:r>
      <w:r w:rsidRPr="00FD2765">
        <w:rPr>
          <w:spacing w:val="-58"/>
          <w:sz w:val="24"/>
        </w:rPr>
        <w:t xml:space="preserve"> </w:t>
      </w:r>
      <w:r w:rsidRPr="00FD2765">
        <w:rPr>
          <w:sz w:val="24"/>
        </w:rPr>
        <w:t>Состояния,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угрожающие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жизни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пациента.</w:t>
      </w:r>
    </w:p>
    <w:p w14:paraId="0C4330FC" w14:textId="77777777" w:rsidR="003F69EE" w:rsidRPr="00FD2765" w:rsidRDefault="003F69EE" w:rsidP="003F69EE">
      <w:pPr>
        <w:pStyle w:val="TableParagraph"/>
        <w:numPr>
          <w:ilvl w:val="0"/>
          <w:numId w:val="1"/>
        </w:numPr>
        <w:tabs>
          <w:tab w:val="left" w:pos="287"/>
        </w:tabs>
        <w:ind w:left="0" w:firstLine="709"/>
        <w:jc w:val="both"/>
        <w:rPr>
          <w:sz w:val="24"/>
        </w:rPr>
      </w:pPr>
      <w:r w:rsidRPr="00FD2765">
        <w:rPr>
          <w:sz w:val="24"/>
        </w:rPr>
        <w:t>Задачи,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объем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основные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принципы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оказания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медицинской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помощи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в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экстренной</w:t>
      </w:r>
      <w:r w:rsidRPr="00FD2765">
        <w:rPr>
          <w:spacing w:val="-57"/>
          <w:sz w:val="24"/>
        </w:rPr>
        <w:t xml:space="preserve"> </w:t>
      </w:r>
      <w:r w:rsidRPr="00FD2765">
        <w:rPr>
          <w:sz w:val="24"/>
        </w:rPr>
        <w:t>форме.</w:t>
      </w:r>
    </w:p>
    <w:p w14:paraId="08BAE694" w14:textId="77777777" w:rsidR="003F69EE" w:rsidRPr="00FD2765" w:rsidRDefault="003F69EE" w:rsidP="003F69EE">
      <w:pPr>
        <w:pStyle w:val="TableParagraph"/>
        <w:tabs>
          <w:tab w:val="left" w:pos="287"/>
        </w:tabs>
        <w:ind w:firstLine="709"/>
        <w:jc w:val="both"/>
        <w:rPr>
          <w:sz w:val="24"/>
        </w:rPr>
      </w:pPr>
      <w:r w:rsidRPr="00FD2765">
        <w:rPr>
          <w:sz w:val="24"/>
        </w:rPr>
        <w:t xml:space="preserve">   3.Правила</w:t>
      </w:r>
      <w:r w:rsidRPr="00FD2765">
        <w:rPr>
          <w:spacing w:val="52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55"/>
          <w:sz w:val="24"/>
        </w:rPr>
        <w:t xml:space="preserve"> </w:t>
      </w:r>
      <w:r w:rsidRPr="00FD2765">
        <w:rPr>
          <w:sz w:val="24"/>
        </w:rPr>
        <w:t>порядок</w:t>
      </w:r>
      <w:r w:rsidRPr="00FD2765">
        <w:rPr>
          <w:spacing w:val="49"/>
          <w:sz w:val="24"/>
        </w:rPr>
        <w:t xml:space="preserve"> </w:t>
      </w:r>
      <w:r w:rsidRPr="00FD2765">
        <w:rPr>
          <w:sz w:val="24"/>
        </w:rPr>
        <w:t>проведения</w:t>
      </w:r>
      <w:r w:rsidRPr="00FD2765">
        <w:rPr>
          <w:spacing w:val="54"/>
          <w:sz w:val="24"/>
        </w:rPr>
        <w:t xml:space="preserve"> </w:t>
      </w:r>
      <w:r w:rsidRPr="00FD2765">
        <w:rPr>
          <w:sz w:val="24"/>
        </w:rPr>
        <w:t>мониторинга</w:t>
      </w:r>
      <w:r w:rsidRPr="00FD2765">
        <w:rPr>
          <w:spacing w:val="53"/>
          <w:sz w:val="24"/>
        </w:rPr>
        <w:t xml:space="preserve"> </w:t>
      </w:r>
      <w:r w:rsidRPr="00FD2765">
        <w:rPr>
          <w:sz w:val="24"/>
        </w:rPr>
        <w:t>состояния</w:t>
      </w:r>
      <w:r w:rsidRPr="00FD2765">
        <w:rPr>
          <w:spacing w:val="53"/>
          <w:sz w:val="24"/>
        </w:rPr>
        <w:t xml:space="preserve"> </w:t>
      </w:r>
      <w:r w:rsidRPr="00FD2765">
        <w:rPr>
          <w:sz w:val="24"/>
        </w:rPr>
        <w:t>пациента</w:t>
      </w:r>
      <w:r w:rsidRPr="00FD2765">
        <w:rPr>
          <w:spacing w:val="50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54"/>
          <w:sz w:val="24"/>
        </w:rPr>
        <w:t xml:space="preserve"> </w:t>
      </w:r>
      <w:proofErr w:type="gramStart"/>
      <w:r w:rsidRPr="00FD2765">
        <w:rPr>
          <w:sz w:val="24"/>
        </w:rPr>
        <w:t>оказании  медицинской</w:t>
      </w:r>
      <w:proofErr w:type="gramEnd"/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помощи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в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экстренной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форме</w:t>
      </w:r>
    </w:p>
    <w:p w14:paraId="052C63A2" w14:textId="77777777" w:rsidR="003F69EE" w:rsidRPr="00FD2765" w:rsidRDefault="003F69EE" w:rsidP="003F69EE">
      <w:pPr>
        <w:pStyle w:val="TableParagraph"/>
        <w:tabs>
          <w:tab w:val="left" w:pos="341"/>
        </w:tabs>
        <w:ind w:firstLine="709"/>
        <w:jc w:val="both"/>
        <w:rPr>
          <w:sz w:val="24"/>
        </w:rPr>
      </w:pPr>
      <w:r w:rsidRPr="00FD2765">
        <w:rPr>
          <w:sz w:val="24"/>
        </w:rPr>
        <w:t xml:space="preserve">  4.Понятие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«терминальное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состояние»,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причины,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стадии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клинические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проявления.  Методика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физикального</w:t>
      </w:r>
      <w:r w:rsidRPr="00FD2765">
        <w:rPr>
          <w:spacing w:val="-2"/>
          <w:sz w:val="24"/>
        </w:rPr>
        <w:t xml:space="preserve"> </w:t>
      </w:r>
      <w:proofErr w:type="gramStart"/>
      <w:r w:rsidRPr="00FD2765">
        <w:rPr>
          <w:sz w:val="24"/>
        </w:rPr>
        <w:t>исследования</w:t>
      </w:r>
      <w:r w:rsidRPr="00FD2765">
        <w:rPr>
          <w:spacing w:val="-2"/>
          <w:sz w:val="24"/>
        </w:rPr>
        <w:t xml:space="preserve">  </w:t>
      </w:r>
      <w:r w:rsidRPr="00FD2765">
        <w:rPr>
          <w:sz w:val="24"/>
        </w:rPr>
        <w:t>пациентов</w:t>
      </w:r>
      <w:proofErr w:type="gramEnd"/>
      <w:r w:rsidRPr="00FD2765">
        <w:rPr>
          <w:sz w:val="24"/>
        </w:rPr>
        <w:t>.</w:t>
      </w:r>
    </w:p>
    <w:p w14:paraId="12F6E33E" w14:textId="77777777" w:rsidR="003F69EE" w:rsidRPr="00FD2765" w:rsidRDefault="003F69EE" w:rsidP="003F69EE">
      <w:pPr>
        <w:pStyle w:val="TableParagraph"/>
        <w:tabs>
          <w:tab w:val="left" w:pos="287"/>
        </w:tabs>
        <w:ind w:firstLine="709"/>
        <w:jc w:val="both"/>
        <w:rPr>
          <w:sz w:val="24"/>
        </w:rPr>
      </w:pPr>
      <w:r w:rsidRPr="00FD2765">
        <w:rPr>
          <w:sz w:val="24"/>
        </w:rPr>
        <w:t xml:space="preserve">  5. Базовые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реанимационные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мероприятия,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показания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к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их началу.    Метод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реанимации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участии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одного</w:t>
      </w:r>
      <w:r w:rsidRPr="00FD2765">
        <w:rPr>
          <w:spacing w:val="-5"/>
          <w:sz w:val="24"/>
        </w:rPr>
        <w:t xml:space="preserve"> </w:t>
      </w:r>
      <w:r w:rsidRPr="00FD2765">
        <w:rPr>
          <w:sz w:val="24"/>
        </w:rPr>
        <w:t>или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двух реаниматоров. Контроль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эффективности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реанимационных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мероприятий.</w:t>
      </w:r>
    </w:p>
    <w:p w14:paraId="24788D81" w14:textId="77777777" w:rsidR="003F69EE" w:rsidRPr="00FD2765" w:rsidRDefault="003F69EE" w:rsidP="003F69EE">
      <w:pPr>
        <w:pStyle w:val="TableParagraph"/>
        <w:tabs>
          <w:tab w:val="left" w:pos="287"/>
        </w:tabs>
        <w:ind w:firstLine="709"/>
        <w:jc w:val="both"/>
        <w:rPr>
          <w:sz w:val="24"/>
        </w:rPr>
      </w:pPr>
      <w:r w:rsidRPr="00FD2765">
        <w:rPr>
          <w:sz w:val="24"/>
        </w:rPr>
        <w:t>6.Техника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безопасности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проведении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базовой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сердечно-легочной реанимации. Окончание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реанимационных мероприятий.</w:t>
      </w:r>
      <w:r w:rsidRPr="00FD2765">
        <w:rPr>
          <w:spacing w:val="-5"/>
          <w:sz w:val="24"/>
        </w:rPr>
        <w:t xml:space="preserve"> </w:t>
      </w:r>
      <w:r w:rsidRPr="00FD2765">
        <w:rPr>
          <w:sz w:val="24"/>
        </w:rPr>
        <w:t>Констатация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смерти.</w:t>
      </w:r>
    </w:p>
    <w:p w14:paraId="3FD94862" w14:textId="77777777" w:rsidR="003F69EE" w:rsidRPr="00FD2765" w:rsidRDefault="003F69EE" w:rsidP="003F69EE">
      <w:pPr>
        <w:pStyle w:val="TableParagraph"/>
        <w:tabs>
          <w:tab w:val="left" w:pos="282"/>
        </w:tabs>
        <w:ind w:firstLine="709"/>
        <w:jc w:val="both"/>
        <w:rPr>
          <w:sz w:val="24"/>
        </w:rPr>
      </w:pPr>
      <w:r w:rsidRPr="00FD2765">
        <w:rPr>
          <w:sz w:val="24"/>
        </w:rPr>
        <w:t>7.Кровотечения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гемостаз. Причины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кровотечений.</w:t>
      </w:r>
      <w:r w:rsidRPr="00FD2765">
        <w:rPr>
          <w:spacing w:val="-1"/>
          <w:sz w:val="24"/>
        </w:rPr>
        <w:t xml:space="preserve">  </w:t>
      </w:r>
      <w:r w:rsidRPr="00FD2765">
        <w:rPr>
          <w:sz w:val="24"/>
        </w:rPr>
        <w:t>Виды</w:t>
      </w:r>
      <w:r w:rsidRPr="00FD2765">
        <w:rPr>
          <w:spacing w:val="-3"/>
          <w:sz w:val="24"/>
        </w:rPr>
        <w:t xml:space="preserve"> </w:t>
      </w:r>
      <w:r w:rsidRPr="00FD2765">
        <w:rPr>
          <w:sz w:val="24"/>
        </w:rPr>
        <w:t>кровотечений. Основные признаки острой кровопотери.</w:t>
      </w:r>
      <w:r w:rsidRPr="00FD2765">
        <w:rPr>
          <w:spacing w:val="-57"/>
          <w:sz w:val="24"/>
        </w:rPr>
        <w:t xml:space="preserve"> </w:t>
      </w:r>
      <w:r w:rsidRPr="00FD2765">
        <w:rPr>
          <w:sz w:val="24"/>
        </w:rPr>
        <w:t>Критерии 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оценка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кровопотери.</w:t>
      </w:r>
    </w:p>
    <w:p w14:paraId="0DBAAC20" w14:textId="77777777" w:rsidR="003F69EE" w:rsidRPr="00FD2765" w:rsidRDefault="003F69EE" w:rsidP="003F69EE">
      <w:pPr>
        <w:pStyle w:val="TableParagraph"/>
        <w:tabs>
          <w:tab w:val="left" w:pos="282"/>
        </w:tabs>
        <w:ind w:firstLine="709"/>
        <w:jc w:val="both"/>
        <w:rPr>
          <w:sz w:val="24"/>
        </w:rPr>
      </w:pPr>
      <w:r w:rsidRPr="00FD2765">
        <w:rPr>
          <w:sz w:val="24"/>
        </w:rPr>
        <w:t>8. Методы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способы</w:t>
      </w:r>
      <w:r w:rsidRPr="00FD2765">
        <w:rPr>
          <w:spacing w:val="-4"/>
          <w:sz w:val="24"/>
        </w:rPr>
        <w:t xml:space="preserve"> </w:t>
      </w:r>
      <w:r w:rsidRPr="00FD2765">
        <w:rPr>
          <w:sz w:val="24"/>
        </w:rPr>
        <w:t>остановки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кровотечений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(временные,</w:t>
      </w:r>
      <w:r w:rsidRPr="00FD2765">
        <w:rPr>
          <w:spacing w:val="-2"/>
          <w:sz w:val="24"/>
        </w:rPr>
        <w:t xml:space="preserve"> </w:t>
      </w:r>
      <w:r w:rsidRPr="00FD2765">
        <w:rPr>
          <w:sz w:val="24"/>
        </w:rPr>
        <w:t>окончательные).</w:t>
      </w:r>
    </w:p>
    <w:p w14:paraId="4D69F6E7" w14:textId="77777777" w:rsidR="003F69EE" w:rsidRPr="00FD2765" w:rsidRDefault="003F69EE" w:rsidP="003F69EE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9.Оказание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первой помощи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в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экстренной</w:t>
      </w:r>
      <w:r w:rsidRPr="00FD2765">
        <w:rPr>
          <w:spacing w:val="4"/>
          <w:sz w:val="24"/>
        </w:rPr>
        <w:t xml:space="preserve"> </w:t>
      </w:r>
      <w:r w:rsidRPr="00FD2765">
        <w:rPr>
          <w:sz w:val="24"/>
        </w:rPr>
        <w:t>форме</w:t>
      </w:r>
      <w:r w:rsidRPr="00FD2765">
        <w:rPr>
          <w:spacing w:val="5"/>
          <w:sz w:val="24"/>
        </w:rPr>
        <w:t xml:space="preserve"> </w:t>
      </w:r>
      <w:r w:rsidRPr="00FD2765">
        <w:rPr>
          <w:sz w:val="24"/>
        </w:rPr>
        <w:t>помощи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при</w:t>
      </w:r>
      <w:r w:rsidRPr="00FD2765">
        <w:rPr>
          <w:spacing w:val="7"/>
          <w:sz w:val="24"/>
        </w:rPr>
        <w:t xml:space="preserve"> </w:t>
      </w:r>
      <w:r w:rsidRPr="00FD2765">
        <w:rPr>
          <w:sz w:val="24"/>
        </w:rPr>
        <w:t>травмах</w:t>
      </w:r>
      <w:r w:rsidRPr="00FD2765">
        <w:rPr>
          <w:spacing w:val="8"/>
          <w:sz w:val="24"/>
        </w:rPr>
        <w:t xml:space="preserve"> </w:t>
      </w:r>
      <w:r w:rsidRPr="00FD2765">
        <w:rPr>
          <w:sz w:val="24"/>
        </w:rPr>
        <w:t>нижних</w:t>
      </w:r>
      <w:r w:rsidRPr="00FD2765">
        <w:rPr>
          <w:spacing w:val="8"/>
          <w:sz w:val="24"/>
        </w:rPr>
        <w:t xml:space="preserve"> </w:t>
      </w:r>
      <w:r w:rsidRPr="00FD2765">
        <w:rPr>
          <w:sz w:val="24"/>
        </w:rPr>
        <w:t>и</w:t>
      </w:r>
    </w:p>
    <w:p w14:paraId="7531ED5B" w14:textId="77777777" w:rsidR="003F69EE" w:rsidRPr="00FD2765" w:rsidRDefault="003F69EE" w:rsidP="003F69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верхних</w:t>
      </w:r>
      <w:r w:rsidRPr="00FD2765">
        <w:rPr>
          <w:rFonts w:ascii="Times New Roman" w:hAnsi="Times New Roman"/>
          <w:spacing w:val="-2"/>
          <w:sz w:val="24"/>
        </w:rPr>
        <w:t xml:space="preserve"> </w:t>
      </w:r>
      <w:r w:rsidRPr="00FD2765">
        <w:rPr>
          <w:rFonts w:ascii="Times New Roman" w:hAnsi="Times New Roman"/>
          <w:sz w:val="24"/>
        </w:rPr>
        <w:t>конечностей.</w:t>
      </w:r>
      <w:r w:rsidRPr="00FD2765">
        <w:rPr>
          <w:rFonts w:ascii="Times New Roman" w:hAnsi="Times New Roman"/>
          <w:spacing w:val="-1"/>
          <w:sz w:val="24"/>
        </w:rPr>
        <w:t xml:space="preserve"> </w:t>
      </w:r>
    </w:p>
    <w:p w14:paraId="176BBC6A" w14:textId="77777777" w:rsidR="003F69EE" w:rsidRPr="00FD2765" w:rsidRDefault="003F69EE" w:rsidP="003F69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 xml:space="preserve">10. </w:t>
      </w:r>
      <w:proofErr w:type="gramStart"/>
      <w:r w:rsidRPr="00FD2765">
        <w:rPr>
          <w:rFonts w:ascii="Times New Roman" w:hAnsi="Times New Roman"/>
          <w:sz w:val="24"/>
        </w:rPr>
        <w:t>Оказание  медицинской</w:t>
      </w:r>
      <w:proofErr w:type="gramEnd"/>
      <w:r w:rsidRPr="00FD2765">
        <w:rPr>
          <w:rFonts w:ascii="Times New Roman" w:hAnsi="Times New Roman"/>
          <w:sz w:val="24"/>
        </w:rPr>
        <w:t xml:space="preserve"> помощи при поражении электрическим током</w:t>
      </w:r>
    </w:p>
    <w:p w14:paraId="1B27E7D5" w14:textId="77777777" w:rsidR="003F69EE" w:rsidRPr="00FD2765" w:rsidRDefault="003F69EE" w:rsidP="003F69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11.Оказание медицинской помощи при наиболее частых видах отравления (кислотами, щелочами, средствами бытовой химии, лекарственными препаратами, ингаляционные отравления)</w:t>
      </w:r>
    </w:p>
    <w:p w14:paraId="64F58821" w14:textId="77777777" w:rsidR="003F69EE" w:rsidRPr="00FD2765" w:rsidRDefault="003F69EE" w:rsidP="003F69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FD2765">
        <w:rPr>
          <w:rFonts w:ascii="Times New Roman" w:hAnsi="Times New Roman"/>
          <w:sz w:val="24"/>
        </w:rPr>
        <w:t>12. Оказание медицинской помощи при анафилактическом шоке</w:t>
      </w:r>
    </w:p>
    <w:p w14:paraId="3A744B35" w14:textId="77777777" w:rsidR="003F69EE" w:rsidRPr="00FD2765" w:rsidRDefault="003F69EE" w:rsidP="003F69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A75F557" w14:textId="77777777" w:rsidR="003F69EE" w:rsidRPr="00FD2765" w:rsidRDefault="003F69EE" w:rsidP="003F69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D2765">
        <w:rPr>
          <w:rFonts w:ascii="Times New Roman" w:hAnsi="Times New Roman"/>
          <w:b/>
          <w:sz w:val="24"/>
          <w:szCs w:val="24"/>
        </w:rPr>
        <w:t xml:space="preserve">Практические навыки </w:t>
      </w:r>
    </w:p>
    <w:p w14:paraId="3A51D037" w14:textId="77777777" w:rsidR="003F69EE" w:rsidRPr="00FD2765" w:rsidRDefault="003F69EE" w:rsidP="003F69EE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 xml:space="preserve">1. Наложение иммобилизирующих повязок, проведение транспортной </w:t>
      </w:r>
      <w:proofErr w:type="gramStart"/>
      <w:r w:rsidRPr="00FD2765">
        <w:rPr>
          <w:sz w:val="24"/>
        </w:rPr>
        <w:t xml:space="preserve">иммобилизации </w:t>
      </w:r>
      <w:r w:rsidRPr="00FD2765">
        <w:rPr>
          <w:spacing w:val="-57"/>
          <w:sz w:val="24"/>
        </w:rPr>
        <w:t xml:space="preserve"> </w:t>
      </w:r>
      <w:r w:rsidRPr="00FD2765">
        <w:rPr>
          <w:sz w:val="24"/>
        </w:rPr>
        <w:t>с</w:t>
      </w:r>
      <w:proofErr w:type="gramEnd"/>
      <w:r w:rsidRPr="00FD2765">
        <w:rPr>
          <w:sz w:val="24"/>
        </w:rPr>
        <w:t xml:space="preserve"> помощью подручных и табельных средств (шина Крамера, вакуумные шины, воротник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Шанца)</w:t>
      </w:r>
    </w:p>
    <w:p w14:paraId="6FAD9E00" w14:textId="77777777" w:rsidR="003F69EE" w:rsidRPr="00FD2765" w:rsidRDefault="003F69EE" w:rsidP="003F69EE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 xml:space="preserve">2.Проведение базовой СЛР </w:t>
      </w:r>
    </w:p>
    <w:p w14:paraId="729365E6" w14:textId="77777777" w:rsidR="003F69EE" w:rsidRPr="00FD2765" w:rsidRDefault="003F69EE" w:rsidP="003F69EE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3.Остановка кровотечений различными способами, с использованием подручных 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табельных средств. Основные признаки острой кровопотери. Применение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пузыря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со льдом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другие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методы</w:t>
      </w:r>
      <w:r w:rsidRPr="00FD2765">
        <w:rPr>
          <w:spacing w:val="-1"/>
          <w:sz w:val="24"/>
        </w:rPr>
        <w:t xml:space="preserve"> </w:t>
      </w:r>
      <w:r w:rsidRPr="00FD2765">
        <w:rPr>
          <w:sz w:val="24"/>
        </w:rPr>
        <w:t>криовоздействия.</w:t>
      </w:r>
    </w:p>
    <w:p w14:paraId="1BB92B28" w14:textId="77777777" w:rsidR="003F69EE" w:rsidRPr="00FD2765" w:rsidRDefault="003F69EE" w:rsidP="003F69EE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4. Максимальное сгибание конечности в суставе, пальцевое прижатие артерий и др. Окончательные способы остановки кровотечения.</w:t>
      </w:r>
    </w:p>
    <w:p w14:paraId="7A1EE376" w14:textId="2A4F935A" w:rsidR="00F12C76" w:rsidRPr="00E533DB" w:rsidRDefault="003F69EE" w:rsidP="00E533DB">
      <w:pPr>
        <w:pStyle w:val="TableParagraph"/>
        <w:ind w:firstLine="709"/>
        <w:jc w:val="both"/>
        <w:rPr>
          <w:sz w:val="24"/>
        </w:rPr>
      </w:pPr>
      <w:r w:rsidRPr="00FD2765">
        <w:rPr>
          <w:sz w:val="24"/>
        </w:rPr>
        <w:t>5.Оказание медицинской помощи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в экстренной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форме при</w:t>
      </w:r>
      <w:r w:rsidRPr="00FD2765">
        <w:rPr>
          <w:spacing w:val="1"/>
          <w:sz w:val="24"/>
        </w:rPr>
        <w:t xml:space="preserve"> </w:t>
      </w:r>
      <w:r w:rsidRPr="00FD2765">
        <w:rPr>
          <w:sz w:val="24"/>
        </w:rPr>
        <w:t>поражении электрическим током.</w:t>
      </w:r>
      <w:r w:rsidRPr="00FD2765">
        <w:rPr>
          <w:spacing w:val="1"/>
          <w:sz w:val="24"/>
        </w:rPr>
        <w:t xml:space="preserve"> </w:t>
      </w:r>
    </w:p>
    <w:sectPr w:rsidR="00F12C76" w:rsidRPr="00E533D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BC0F63"/>
    <w:multiLevelType w:val="hybridMultilevel"/>
    <w:tmpl w:val="734EF2B0"/>
    <w:lvl w:ilvl="0" w:tplc="2ED4CBD0">
      <w:start w:val="2"/>
      <w:numFmt w:val="decimal"/>
      <w:lvlText w:val="%1."/>
      <w:lvlJc w:val="left"/>
      <w:pPr>
        <w:ind w:left="4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9" w:hanging="360"/>
      </w:pPr>
    </w:lvl>
    <w:lvl w:ilvl="2" w:tplc="0419001B" w:tentative="1">
      <w:start w:val="1"/>
      <w:numFmt w:val="lowerRoman"/>
      <w:lvlText w:val="%3."/>
      <w:lvlJc w:val="right"/>
      <w:pPr>
        <w:ind w:left="1889" w:hanging="180"/>
      </w:pPr>
    </w:lvl>
    <w:lvl w:ilvl="3" w:tplc="0419000F" w:tentative="1">
      <w:start w:val="1"/>
      <w:numFmt w:val="decimal"/>
      <w:lvlText w:val="%4."/>
      <w:lvlJc w:val="left"/>
      <w:pPr>
        <w:ind w:left="2609" w:hanging="360"/>
      </w:pPr>
    </w:lvl>
    <w:lvl w:ilvl="4" w:tplc="04190019" w:tentative="1">
      <w:start w:val="1"/>
      <w:numFmt w:val="lowerLetter"/>
      <w:lvlText w:val="%5."/>
      <w:lvlJc w:val="left"/>
      <w:pPr>
        <w:ind w:left="3329" w:hanging="360"/>
      </w:pPr>
    </w:lvl>
    <w:lvl w:ilvl="5" w:tplc="0419001B" w:tentative="1">
      <w:start w:val="1"/>
      <w:numFmt w:val="lowerRoman"/>
      <w:lvlText w:val="%6."/>
      <w:lvlJc w:val="right"/>
      <w:pPr>
        <w:ind w:left="4049" w:hanging="180"/>
      </w:pPr>
    </w:lvl>
    <w:lvl w:ilvl="6" w:tplc="0419000F" w:tentative="1">
      <w:start w:val="1"/>
      <w:numFmt w:val="decimal"/>
      <w:lvlText w:val="%7."/>
      <w:lvlJc w:val="left"/>
      <w:pPr>
        <w:ind w:left="4769" w:hanging="360"/>
      </w:pPr>
    </w:lvl>
    <w:lvl w:ilvl="7" w:tplc="04190019" w:tentative="1">
      <w:start w:val="1"/>
      <w:numFmt w:val="lowerLetter"/>
      <w:lvlText w:val="%8."/>
      <w:lvlJc w:val="left"/>
      <w:pPr>
        <w:ind w:left="5489" w:hanging="360"/>
      </w:pPr>
    </w:lvl>
    <w:lvl w:ilvl="8" w:tplc="0419001B" w:tentative="1">
      <w:start w:val="1"/>
      <w:numFmt w:val="lowerRoman"/>
      <w:lvlText w:val="%9."/>
      <w:lvlJc w:val="right"/>
      <w:pPr>
        <w:ind w:left="620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DC1"/>
    <w:rsid w:val="00080DC1"/>
    <w:rsid w:val="003F69EE"/>
    <w:rsid w:val="006C0B77"/>
    <w:rsid w:val="007459BF"/>
    <w:rsid w:val="007C134F"/>
    <w:rsid w:val="008242FF"/>
    <w:rsid w:val="00870751"/>
    <w:rsid w:val="00920FCD"/>
    <w:rsid w:val="00922C48"/>
    <w:rsid w:val="00A053F3"/>
    <w:rsid w:val="00A3288E"/>
    <w:rsid w:val="00B915B7"/>
    <w:rsid w:val="00E533DB"/>
    <w:rsid w:val="00EA59DF"/>
    <w:rsid w:val="00EE3CA2"/>
    <w:rsid w:val="00EE4070"/>
    <w:rsid w:val="00F12C76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29413"/>
  <w15:chartTrackingRefBased/>
  <w15:docId w15:val="{438DEDC0-4436-42FC-A1EE-6FBAFC1B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4EFD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80DC1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0DC1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0DC1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0DC1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0DC1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0DC1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0DC1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0DC1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0DC1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0D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80D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80D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80DC1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80DC1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080DC1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080DC1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080DC1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080DC1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080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80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0DC1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80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80DC1"/>
    <w:pPr>
      <w:spacing w:before="160" w:after="160" w:line="240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80DC1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080DC1"/>
    <w:pPr>
      <w:spacing w:after="160" w:line="240" w:lineRule="auto"/>
      <w:ind w:left="720"/>
      <w:contextualSpacing/>
    </w:pPr>
    <w:rPr>
      <w:rFonts w:ascii="Times New Roman" w:eastAsiaTheme="minorHAnsi" w:hAnsi="Times New Roman"/>
      <w:kern w:val="2"/>
      <w:sz w:val="28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80DC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80D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80DC1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080DC1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a"/>
    <w:uiPriority w:val="1"/>
    <w:qFormat/>
    <w:rsid w:val="00A053F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Normal (Web)"/>
    <w:basedOn w:val="a"/>
    <w:uiPriority w:val="99"/>
    <w:rsid w:val="00A05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No Spacing"/>
    <w:uiPriority w:val="1"/>
    <w:qFormat/>
    <w:rsid w:val="003F69EE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747</Words>
  <Characters>4259</Characters>
  <Application>Microsoft Office Word</Application>
  <DocSecurity>0</DocSecurity>
  <Lines>35</Lines>
  <Paragraphs>9</Paragraphs>
  <ScaleCrop>false</ScaleCrop>
  <Company/>
  <LinksUpToDate>false</LinksUpToDate>
  <CharactersWithSpaces>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Наталья Анатольевна</dc:creator>
  <cp:keywords/>
  <dc:description/>
  <cp:lastModifiedBy>Анна</cp:lastModifiedBy>
  <cp:revision>6</cp:revision>
  <dcterms:created xsi:type="dcterms:W3CDTF">2025-04-11T09:29:00Z</dcterms:created>
  <dcterms:modified xsi:type="dcterms:W3CDTF">2025-04-21T13:41:00Z</dcterms:modified>
</cp:coreProperties>
</file>