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ED" w:rsidRDefault="004103ED" w:rsidP="00410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ED" w:rsidRDefault="004103ED" w:rsidP="00410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4103ED" w:rsidRDefault="004103ED" w:rsidP="0041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4103ED" w:rsidRDefault="004103ED" w:rsidP="0041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31.02.01 Лечебное  дело</w:t>
      </w:r>
    </w:p>
    <w:p w:rsidR="004103ED" w:rsidRDefault="004103ED" w:rsidP="0041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Проходившего  ПП  02.01   </w:t>
      </w:r>
      <w:r w:rsidR="00C06779">
        <w:rPr>
          <w:rFonts w:ascii="Times New Roman" w:hAnsi="Times New Roman" w:cs="Times New Roman"/>
          <w:sz w:val="24"/>
          <w:szCs w:val="24"/>
        </w:rPr>
        <w:t>Лечение пациентов терапевтического профиля</w:t>
      </w:r>
      <w:r>
        <w:rPr>
          <w:rFonts w:ascii="Times New Roman" w:hAnsi="Times New Roman" w:cs="Times New Roman"/>
          <w:sz w:val="24"/>
          <w:szCs w:val="24"/>
        </w:rPr>
        <w:t xml:space="preserve">  с__________________ по _________________ </w:t>
      </w:r>
    </w:p>
    <w:p w:rsidR="004103ED" w:rsidRDefault="004103ED" w:rsidP="004103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4103ED" w:rsidTr="000D512A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манипуляций </w:t>
            </w:r>
          </w:p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Освоенные </w:t>
            </w:r>
          </w:p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4103ED" w:rsidTr="000D512A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Pr="004103ED" w:rsidRDefault="004103ED" w:rsidP="000D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3ED">
              <w:rPr>
                <w:rFonts w:ascii="Times New Roman" w:hAnsi="Times New Roman" w:cs="Times New Roman"/>
                <w:sz w:val="20"/>
                <w:szCs w:val="20"/>
              </w:rPr>
              <w:t>ведение амбулаторного приема и посещение пациентов на дому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103ED" w:rsidTr="000D512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Pr="004103ED" w:rsidRDefault="004103ED" w:rsidP="004103ED">
            <w:pPr>
              <w:pStyle w:val="TableParagraph"/>
              <w:ind w:right="188"/>
              <w:jc w:val="both"/>
              <w:rPr>
                <w:sz w:val="20"/>
                <w:szCs w:val="20"/>
              </w:rPr>
            </w:pPr>
            <w:r w:rsidRPr="004103ED">
              <w:rPr>
                <w:sz w:val="20"/>
                <w:szCs w:val="20"/>
              </w:rPr>
              <w:t>сбор жалоб, анамнеза заболевания  и анамнеза жизни у пациентов (их</w:t>
            </w:r>
          </w:p>
          <w:p w:rsidR="004103ED" w:rsidRPr="004103ED" w:rsidRDefault="004103ED" w:rsidP="004103ED">
            <w:pPr>
              <w:pStyle w:val="TableParagraph"/>
              <w:ind w:right="188"/>
              <w:jc w:val="both"/>
              <w:rPr>
                <w:sz w:val="20"/>
                <w:szCs w:val="20"/>
              </w:rPr>
            </w:pPr>
            <w:r w:rsidRPr="004103ED">
              <w:rPr>
                <w:sz w:val="20"/>
                <w:szCs w:val="20"/>
              </w:rPr>
              <w:t>законных представителей);</w:t>
            </w:r>
          </w:p>
          <w:p w:rsidR="004103ED" w:rsidRPr="004103ED" w:rsidRDefault="004103ED" w:rsidP="00410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ED">
              <w:rPr>
                <w:rFonts w:ascii="Times New Roman" w:hAnsi="Times New Roman" w:cs="Times New Roman"/>
                <w:sz w:val="20"/>
                <w:szCs w:val="20"/>
              </w:rPr>
              <w:t>проведение осмотра, физикального и функционального обследования пациента, оценка состояния здоровья пациента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103ED" w:rsidRDefault="004103ED" w:rsidP="000D51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103ED" w:rsidTr="000D512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Pr="004103ED" w:rsidRDefault="004103ED" w:rsidP="000D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3ED">
              <w:rPr>
                <w:rFonts w:ascii="Times New Roman" w:hAnsi="Times New Roman" w:cs="Times New Roman"/>
                <w:sz w:val="18"/>
                <w:szCs w:val="18"/>
              </w:rPr>
              <w:t>формулирование предварительного диагноза, основанного на результатах анализа жалоб, анамнеза и данных объективного обследования пациента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103ED" w:rsidRDefault="004103ED" w:rsidP="000D51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103ED" w:rsidTr="000D512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Pr="004103ED" w:rsidRDefault="004103ED" w:rsidP="004103ED">
            <w:pPr>
              <w:pStyle w:val="TableParagraph"/>
              <w:ind w:right="188"/>
              <w:jc w:val="both"/>
              <w:rPr>
                <w:sz w:val="18"/>
                <w:szCs w:val="18"/>
              </w:rPr>
            </w:pPr>
            <w:r w:rsidRPr="004103ED">
              <w:rPr>
                <w:sz w:val="18"/>
                <w:szCs w:val="18"/>
              </w:rPr>
              <w:t>составления плана обследования пациента, а также направление пациента для его прохождения;</w:t>
            </w:r>
          </w:p>
          <w:p w:rsidR="004103ED" w:rsidRPr="004103ED" w:rsidRDefault="004103ED" w:rsidP="004103ED">
            <w:pPr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3ED">
              <w:rPr>
                <w:rFonts w:ascii="Times New Roman" w:hAnsi="Times New Roman" w:cs="Times New Roman"/>
                <w:sz w:val="18"/>
                <w:szCs w:val="18"/>
              </w:rPr>
              <w:t>интерпретации информации, полученной от пациента, результатов физикального обследования, результатов инструментальных и лабораторных обследований, с учетом возрастных особенностей и наличия заболеваний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103ED" w:rsidRDefault="004103ED" w:rsidP="000D51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103ED" w:rsidTr="000D512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Pr="004103ED" w:rsidRDefault="004103ED" w:rsidP="004103ED">
            <w:pPr>
              <w:pStyle w:val="TableParagraph"/>
              <w:ind w:right="188"/>
              <w:jc w:val="both"/>
              <w:rPr>
                <w:sz w:val="18"/>
                <w:szCs w:val="18"/>
              </w:rPr>
            </w:pPr>
            <w:r w:rsidRPr="004103ED">
              <w:rPr>
                <w:sz w:val="18"/>
                <w:szCs w:val="18"/>
              </w:rPr>
              <w:t>проведения диагностики и дифференциальной диагностики заболеваний и (или) состояний хронических заболеваний и их обострений, травм, отравлений;</w:t>
            </w:r>
          </w:p>
          <w:p w:rsidR="004103ED" w:rsidRPr="004103ED" w:rsidRDefault="004103ED" w:rsidP="004103ED">
            <w:pPr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3ED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пациента для консультаций к участковому врачу-терапевту, врачу общей практики (семейному врачу), </w:t>
            </w:r>
            <w:r w:rsidRPr="004103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участковому врачу-педиатру и врачам-специалистам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103ED" w:rsidRDefault="004103ED" w:rsidP="000D51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103ED" w:rsidTr="000D512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Pr="004103ED" w:rsidRDefault="004103ED" w:rsidP="004103ED">
            <w:pPr>
              <w:pStyle w:val="TableParagraph"/>
              <w:ind w:right="188"/>
              <w:jc w:val="both"/>
              <w:rPr>
                <w:sz w:val="18"/>
                <w:szCs w:val="18"/>
              </w:rPr>
            </w:pPr>
            <w:r w:rsidRPr="004103ED">
              <w:rPr>
                <w:sz w:val="18"/>
                <w:szCs w:val="18"/>
              </w:rPr>
              <w:t>выявление предраковых заболеваний и злокачественных новообразований,</w:t>
            </w:r>
          </w:p>
          <w:p w:rsidR="004103ED" w:rsidRPr="004103ED" w:rsidRDefault="004103ED" w:rsidP="004103E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3ED">
              <w:rPr>
                <w:rFonts w:ascii="Times New Roman" w:hAnsi="Times New Roman" w:cs="Times New Roman"/>
                <w:sz w:val="18"/>
                <w:szCs w:val="18"/>
              </w:rPr>
              <w:t>визуальных и пальпаторных локализаций и направление пациентов с подозрением на злокачественное образование и с предраковыми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3ED">
              <w:rPr>
                <w:rFonts w:ascii="Times New Roman" w:hAnsi="Times New Roman" w:cs="Times New Roman"/>
                <w:sz w:val="18"/>
                <w:szCs w:val="18"/>
              </w:rPr>
              <w:t>заболеваниями в первичный онкологический кабинет медицинской организации в соответствии с порядком оказания медицинской помощи населению по профилю "онкология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ED" w:rsidRDefault="004103ED" w:rsidP="000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4103ED" w:rsidRDefault="004103ED" w:rsidP="000D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103ED" w:rsidRDefault="004103ED" w:rsidP="000D51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</w:tbl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- видел, принимал участие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 выполнял самостоятельно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4103ED" w:rsidRDefault="004103ED" w:rsidP="004103ED">
      <w:pPr>
        <w:spacing w:after="0"/>
        <w:rPr>
          <w:rFonts w:ascii="Times New Roman" w:hAnsi="Times New Roman" w:cs="Times New Roman"/>
          <w:sz w:val="24"/>
          <w:szCs w:val="24"/>
        </w:rPr>
        <w:sectPr w:rsidR="004103ED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4103ED" w:rsidRDefault="004103ED" w:rsidP="004103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обучающегося  (ФИО) ____________________________________________________________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______________  специальности  31.02.01 Лечебное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 02.01 </w:t>
      </w:r>
      <w:r w:rsidR="00C06779">
        <w:rPr>
          <w:rFonts w:ascii="Times New Roman" w:hAnsi="Times New Roman" w:cs="Times New Roman"/>
          <w:sz w:val="24"/>
          <w:szCs w:val="24"/>
        </w:rPr>
        <w:t xml:space="preserve">Лечение пациентов терапевтического профиля  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__________________________________________________________________________________________________________________________________________________________________________</w:t>
      </w:r>
    </w:p>
    <w:p w:rsidR="004103ED" w:rsidRPr="008261E8" w:rsidRDefault="004103ED" w:rsidP="004103ED">
      <w:pPr>
        <w:pStyle w:val="TableParagraph"/>
        <w:ind w:left="105" w:right="188"/>
        <w:jc w:val="both"/>
        <w:rPr>
          <w:sz w:val="24"/>
          <w:szCs w:val="24"/>
        </w:rPr>
      </w:pPr>
      <w:r>
        <w:t xml:space="preserve">Приобрел практический опыт: </w:t>
      </w:r>
      <w:r w:rsidRPr="008261E8">
        <w:rPr>
          <w:sz w:val="24"/>
          <w:szCs w:val="24"/>
        </w:rPr>
        <w:t>ведение амбулаторного приема и посещение пациентов на дому;</w:t>
      </w:r>
    </w:p>
    <w:p w:rsidR="004103ED" w:rsidRPr="008261E8" w:rsidRDefault="004103ED" w:rsidP="004103ED">
      <w:pPr>
        <w:pStyle w:val="TableParagraph"/>
        <w:ind w:left="105" w:right="188"/>
        <w:jc w:val="both"/>
        <w:rPr>
          <w:sz w:val="24"/>
          <w:szCs w:val="24"/>
        </w:rPr>
      </w:pPr>
      <w:r w:rsidRPr="008261E8">
        <w:rPr>
          <w:sz w:val="24"/>
          <w:szCs w:val="24"/>
        </w:rPr>
        <w:t>сбор жалоб, анамнеза заболевания  и анамнеза жизни у пациентов (их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законных представителей);-проведение осмотра, физикального и функционального обследования пациента, оценка состояния здоровья пациента;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-формулирование предварительного диагноза, основанного на результатах анализа жалоб, анамнеза и данных объективного обследования пациента;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-составления плана обследования пациента, а также направление пациента для его прохождения;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-интерпретации информации, полученной от пациента, результатов физикального обследования, результатов инструментальных и лабораторных обследований, с учетом возрастных особенностей и наличия заболеваний;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-проведения диагностики и дифференциальной диагностики заболеваний и (или) состояний хронических заболеваний и их обострений, травм, отравлений;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направление пациента для консультаций к участковому врачу-терапевту, врачу общей практики (семейному врачу), участковому врачу-педиатру и врачам-специалистам;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-выявление предраковых заболеваний и злокачественных новообразований,</w:t>
      </w:r>
    </w:p>
    <w:p w:rsidR="004103ED" w:rsidRPr="008261E8" w:rsidRDefault="004103ED" w:rsidP="004103ED">
      <w:pPr>
        <w:pStyle w:val="TableParagraph"/>
        <w:ind w:left="105" w:right="188"/>
        <w:jc w:val="both"/>
        <w:rPr>
          <w:sz w:val="24"/>
          <w:szCs w:val="24"/>
        </w:rPr>
      </w:pPr>
      <w:r w:rsidRPr="008261E8">
        <w:rPr>
          <w:sz w:val="24"/>
          <w:szCs w:val="24"/>
        </w:rPr>
        <w:t>визуальных и пальпаторных локализаций и направление пациентов с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подозрением на злокачественное образование и с предраковыми</w:t>
      </w:r>
      <w:r>
        <w:rPr>
          <w:sz w:val="24"/>
          <w:szCs w:val="24"/>
        </w:rPr>
        <w:t xml:space="preserve"> </w:t>
      </w:r>
      <w:r w:rsidRPr="008261E8">
        <w:rPr>
          <w:sz w:val="24"/>
          <w:szCs w:val="24"/>
        </w:rPr>
        <w:t>заболеваниями в первичный онкологический кабинет медицинской организации в соответствии с порядком оказания медицинской помощи населению по профилю "онкология".</w:t>
      </w:r>
    </w:p>
    <w:p w:rsidR="004103ED" w:rsidRPr="00F253C3" w:rsidRDefault="004103ED" w:rsidP="004103E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C3">
        <w:rPr>
          <w:rFonts w:ascii="Times New Roman" w:hAnsi="Times New Roman" w:cs="Times New Roman"/>
          <w:sz w:val="24"/>
          <w:szCs w:val="24"/>
        </w:rPr>
        <w:t>О</w:t>
      </w:r>
      <w:r w:rsidRPr="00F253C3">
        <w:rPr>
          <w:rFonts w:ascii="Times New Roman" w:hAnsi="Times New Roman" w:cs="Times New Roman"/>
        </w:rPr>
        <w:t xml:space="preserve">своил профессиональные компетенции: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8873"/>
      </w:tblGrid>
      <w:tr w:rsidR="004103ED" w:rsidTr="000D512A">
        <w:trPr>
          <w:trHeight w:val="45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color w:val="000000"/>
                <w:sz w:val="20"/>
                <w:szCs w:val="20"/>
              </w:rPr>
              <w:t>ПК 2.1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sz w:val="20"/>
                <w:szCs w:val="20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</w:tr>
      <w:tr w:rsidR="004103ED" w:rsidTr="000D512A">
        <w:trPr>
          <w:trHeight w:val="21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color w:val="000000"/>
                <w:sz w:val="20"/>
                <w:szCs w:val="20"/>
              </w:rPr>
              <w:t>ПК 2.2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sz w:val="20"/>
                <w:szCs w:val="20"/>
              </w:rPr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</w:tr>
      <w:tr w:rsidR="004103ED" w:rsidTr="000D512A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color w:val="000000"/>
                <w:sz w:val="20"/>
                <w:szCs w:val="20"/>
              </w:rPr>
              <w:t>ПК 2.3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sz w:val="20"/>
                <w:szCs w:val="20"/>
              </w:rPr>
              <w:t>Осуществлять динамическое наблюдение за пациентом при хрониче</w:t>
            </w:r>
            <w:r>
              <w:rPr>
                <w:rFonts w:ascii="Times New Roman" w:hAnsi="Times New Roman"/>
                <w:sz w:val="20"/>
                <w:szCs w:val="20"/>
              </w:rPr>
              <w:t>ских заболеваниях и (или) состо</w:t>
            </w:r>
            <w:r w:rsidRPr="00053E5A">
              <w:rPr>
                <w:rFonts w:ascii="Times New Roman" w:hAnsi="Times New Roman"/>
                <w:sz w:val="20"/>
                <w:szCs w:val="20"/>
              </w:rPr>
              <w:t>яниях, не сопровождающихся угрозой жизни пациента</w:t>
            </w:r>
          </w:p>
        </w:tc>
      </w:tr>
      <w:tr w:rsidR="004103ED" w:rsidTr="000D512A">
        <w:trPr>
          <w:trHeight w:val="27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color w:val="000000"/>
                <w:sz w:val="20"/>
                <w:szCs w:val="20"/>
              </w:rPr>
              <w:t>ПК 2.4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ED" w:rsidRPr="00053E5A" w:rsidRDefault="004103ED" w:rsidP="000D5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E5A">
              <w:rPr>
                <w:rFonts w:ascii="Times New Roman" w:hAnsi="Times New Roman"/>
                <w:sz w:val="20"/>
                <w:szCs w:val="20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</w:rPr>
              <w:t>экспертизу временной нетрудоспо</w:t>
            </w:r>
            <w:r w:rsidRPr="00053E5A">
              <w:rPr>
                <w:rFonts w:ascii="Times New Roman" w:hAnsi="Times New Roman"/>
                <w:sz w:val="20"/>
                <w:szCs w:val="20"/>
              </w:rPr>
              <w:t>собности в соответствии с нормативными правовыми актами.</w:t>
            </w:r>
          </w:p>
        </w:tc>
      </w:tr>
    </w:tbl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Освоил общие компетенции: </w:t>
      </w:r>
      <w:r>
        <w:rPr>
          <w:rFonts w:ascii="Times New Roman" w:hAnsi="Times New Roman" w:cs="Times New Roman"/>
          <w:sz w:val="20"/>
          <w:szCs w:val="20"/>
        </w:rPr>
        <w:t xml:space="preserve">ОК 1-7,9    ЛР 1-10,13-17     </w:t>
      </w:r>
      <w:r>
        <w:rPr>
          <w:rFonts w:ascii="Times New Roman" w:hAnsi="Times New Roman" w:cs="Times New Roman"/>
          <w:sz w:val="24"/>
          <w:szCs w:val="24"/>
        </w:rPr>
        <w:t xml:space="preserve">Выводы, рекомендации: _____________________________________________________________________________________ 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103ED">
          <w:pgSz w:w="11906" w:h="16838"/>
          <w:pgMar w:top="851" w:right="851" w:bottom="851" w:left="851" w:header="708" w:footer="708" w:gutter="0"/>
          <w:cols w:space="720"/>
        </w:sectPr>
      </w:pPr>
    </w:p>
    <w:p w:rsidR="004103ED" w:rsidRDefault="004103ED" w:rsidP="00410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ФГБОУ ВО ЮУГМУ Минздрава России </w:t>
      </w:r>
    </w:p>
    <w:p w:rsidR="004103ED" w:rsidRDefault="004103ED" w:rsidP="00410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4103ED" w:rsidRDefault="004103ED" w:rsidP="0041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4103ED" w:rsidRPr="00C06779" w:rsidRDefault="004103ED" w:rsidP="004103ED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F253C3">
        <w:rPr>
          <w:rFonts w:ascii="Times New Roman" w:hAnsi="Times New Roman" w:cs="Times New Roman"/>
          <w:i w:val="0"/>
          <w:sz w:val="24"/>
          <w:szCs w:val="24"/>
        </w:rPr>
        <w:t xml:space="preserve">ПП  </w:t>
      </w:r>
      <w:r>
        <w:rPr>
          <w:rFonts w:ascii="Times New Roman" w:hAnsi="Times New Roman" w:cs="Times New Roman"/>
          <w:i w:val="0"/>
          <w:sz w:val="24"/>
          <w:szCs w:val="24"/>
        </w:rPr>
        <w:t>02.01</w:t>
      </w:r>
      <w:r w:rsidRPr="00F253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6779" w:rsidRPr="00C06779">
        <w:rPr>
          <w:rFonts w:ascii="Times New Roman" w:hAnsi="Times New Roman" w:cs="Times New Roman"/>
          <w:i w:val="0"/>
          <w:sz w:val="24"/>
          <w:szCs w:val="24"/>
        </w:rPr>
        <w:t xml:space="preserve">Лечение пациентов терапевтического профиля  </w:t>
      </w:r>
    </w:p>
    <w:p w:rsidR="004103ED" w:rsidRDefault="004103ED" w:rsidP="004103ED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4103ED" w:rsidRDefault="004103ED" w:rsidP="004103ED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4103ED" w:rsidRDefault="004103ED" w:rsidP="004103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4103ED" w:rsidRDefault="004103ED" w:rsidP="004103E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C06779" w:rsidRDefault="00C06779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rPr>
          <w:rFonts w:ascii="Times New Roman" w:hAnsi="Times New Roman" w:cs="Times New Roman"/>
          <w:sz w:val="24"/>
          <w:szCs w:val="24"/>
        </w:rPr>
      </w:pP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ПОДПИСКА Я, ________________________________________________________________ обязуюсь соблюдать врачебную тайну, а именно: 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 административной ответственности по ст. 13.14 КоАП РФ.</w:t>
      </w:r>
    </w:p>
    <w:p w:rsidR="004103ED" w:rsidRDefault="004103ED" w:rsidP="004103ED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4103ED" w:rsidRDefault="004103ED" w:rsidP="004103ED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103ED" w:rsidRDefault="004103ED" w:rsidP="004103ED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4103ED" w:rsidRDefault="004103ED" w:rsidP="004103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03ED" w:rsidRDefault="004103ED" w:rsidP="004103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03ED" w:rsidRDefault="004103ED" w:rsidP="004103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4103ED" w:rsidTr="000D512A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4103ED" w:rsidTr="000D512A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ED" w:rsidTr="000D512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ED" w:rsidRDefault="004103ED" w:rsidP="000D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4103ED" w:rsidRDefault="004103ED" w:rsidP="004103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4103ED" w:rsidRDefault="004103ED" w:rsidP="004103ED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4103ED" w:rsidRDefault="004103ED" w:rsidP="004103E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4103ED" w:rsidRDefault="004103ED" w:rsidP="00C06779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p w:rsidR="008D34A2" w:rsidRDefault="008D34A2"/>
    <w:sectPr w:rsidR="008D34A2" w:rsidSect="009A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A1" w:rsidRDefault="00A651A1" w:rsidP="004103ED">
      <w:pPr>
        <w:spacing w:after="0" w:line="240" w:lineRule="auto"/>
      </w:pPr>
      <w:r>
        <w:separator/>
      </w:r>
    </w:p>
  </w:endnote>
  <w:endnote w:type="continuationSeparator" w:id="1">
    <w:p w:rsidR="00A651A1" w:rsidRDefault="00A651A1" w:rsidP="0041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A1" w:rsidRDefault="00A651A1" w:rsidP="004103ED">
      <w:pPr>
        <w:spacing w:after="0" w:line="240" w:lineRule="auto"/>
      </w:pPr>
      <w:r>
        <w:separator/>
      </w:r>
    </w:p>
  </w:footnote>
  <w:footnote w:type="continuationSeparator" w:id="1">
    <w:p w:rsidR="00A651A1" w:rsidRDefault="00A651A1" w:rsidP="00410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03ED"/>
    <w:rsid w:val="00196654"/>
    <w:rsid w:val="004103ED"/>
    <w:rsid w:val="00752490"/>
    <w:rsid w:val="008D34A2"/>
    <w:rsid w:val="00A651A1"/>
    <w:rsid w:val="00C0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90"/>
  </w:style>
  <w:style w:type="paragraph" w:styleId="2">
    <w:name w:val="heading 2"/>
    <w:basedOn w:val="a"/>
    <w:next w:val="a"/>
    <w:link w:val="20"/>
    <w:semiHidden/>
    <w:unhideWhenUsed/>
    <w:qFormat/>
    <w:rsid w:val="004103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103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103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103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link w:val="a4"/>
    <w:uiPriority w:val="99"/>
    <w:qFormat/>
    <w:rsid w:val="004103ED"/>
    <w:pPr>
      <w:spacing w:after="0" w:line="240" w:lineRule="auto"/>
    </w:pPr>
  </w:style>
  <w:style w:type="table" w:styleId="a5">
    <w:name w:val="Table Grid"/>
    <w:basedOn w:val="a1"/>
    <w:uiPriority w:val="59"/>
    <w:rsid w:val="00410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4103ED"/>
  </w:style>
  <w:style w:type="paragraph" w:customStyle="1" w:styleId="TableParagraph">
    <w:name w:val="Table Paragraph"/>
    <w:basedOn w:val="a"/>
    <w:uiPriority w:val="1"/>
    <w:qFormat/>
    <w:rsid w:val="00410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3</cp:revision>
  <dcterms:created xsi:type="dcterms:W3CDTF">2025-04-29T05:02:00Z</dcterms:created>
  <dcterms:modified xsi:type="dcterms:W3CDTF">2026-06-16T06:35:00Z</dcterms:modified>
</cp:coreProperties>
</file>