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FDC19" w14:textId="77777777" w:rsidR="0059207D" w:rsidRDefault="0059207D" w:rsidP="0059207D">
      <w:pPr>
        <w:spacing w:after="0" w:line="360" w:lineRule="auto"/>
        <w:jc w:val="center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ФГБОУ ВО </w:t>
      </w:r>
      <w:r>
        <w:rPr>
          <w:rFonts w:eastAsia="Times New Roman"/>
          <w:b/>
          <w:lang w:eastAsia="ru-RU"/>
        </w:rPr>
        <w:t>ЮУГМУ Минздрава России</w:t>
      </w:r>
    </w:p>
    <w:p w14:paraId="715B7496" w14:textId="77777777" w:rsidR="0059207D" w:rsidRDefault="0059207D" w:rsidP="0059207D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медицинский колледж</w:t>
      </w:r>
    </w:p>
    <w:p w14:paraId="5C947F99" w14:textId="77777777" w:rsidR="0059207D" w:rsidRDefault="0059207D" w:rsidP="0059207D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Вопросы к дифференцированному зачёту</w:t>
      </w:r>
    </w:p>
    <w:p w14:paraId="4E3D2598" w14:textId="77777777" w:rsidR="00BC0B41" w:rsidRDefault="0059207D" w:rsidP="0059207D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по УП. 02.02 Медицинская помощь пациентам в период беременности, родов, </w:t>
      </w:r>
    </w:p>
    <w:p w14:paraId="47EFFA02" w14:textId="185349A6" w:rsidR="0059207D" w:rsidRDefault="0059207D" w:rsidP="0059207D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bookmarkStart w:id="0" w:name="_GoBack"/>
      <w:bookmarkEnd w:id="0"/>
      <w:r>
        <w:rPr>
          <w:rFonts w:eastAsia="Times New Roman"/>
          <w:b/>
          <w:color w:val="000000"/>
          <w:lang w:eastAsia="ru-RU"/>
        </w:rPr>
        <w:t>послеродовый период</w:t>
      </w:r>
    </w:p>
    <w:p w14:paraId="5C56E801" w14:textId="77777777" w:rsidR="0059207D" w:rsidRDefault="0059207D" w:rsidP="0059207D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для обучающихся 2 курса специальности 31.02.02 </w:t>
      </w:r>
      <w:r>
        <w:rPr>
          <w:b/>
        </w:rPr>
        <w:t>«Акушерское дело»</w:t>
      </w:r>
    </w:p>
    <w:p w14:paraId="7F7AA4DF" w14:textId="77777777" w:rsidR="0059207D" w:rsidRDefault="0059207D" w:rsidP="00417CDD">
      <w:pPr>
        <w:jc w:val="center"/>
      </w:pPr>
    </w:p>
    <w:p w14:paraId="682B1B66" w14:textId="77777777" w:rsidR="00417CDD" w:rsidRDefault="00417CDD" w:rsidP="0059207D">
      <w:pPr>
        <w:spacing w:after="0" w:line="240" w:lineRule="auto"/>
        <w:ind w:left="680" w:hanging="340"/>
      </w:pPr>
      <w:r>
        <w:t>1.</w:t>
      </w:r>
      <w:r>
        <w:tab/>
        <w:t>Профилактика акушерских осложнений</w:t>
      </w:r>
    </w:p>
    <w:p w14:paraId="58C71542" w14:textId="77777777" w:rsidR="00417CDD" w:rsidRDefault="00417CDD" w:rsidP="0059207D">
      <w:pPr>
        <w:spacing w:after="0" w:line="240" w:lineRule="auto"/>
        <w:ind w:left="680" w:hanging="340"/>
      </w:pPr>
      <w:r>
        <w:t>2.</w:t>
      </w:r>
      <w:r>
        <w:tab/>
        <w:t>Токсикозы беременных. Преэклампсия. Эклампсия.</w:t>
      </w:r>
    </w:p>
    <w:p w14:paraId="688772D2" w14:textId="77777777" w:rsidR="00417CDD" w:rsidRDefault="00417CDD" w:rsidP="0059207D">
      <w:pPr>
        <w:spacing w:after="0" w:line="240" w:lineRule="auto"/>
        <w:ind w:left="680" w:hanging="340"/>
      </w:pPr>
      <w:r>
        <w:t>3.</w:t>
      </w:r>
      <w:r>
        <w:tab/>
      </w:r>
      <w:proofErr w:type="spellStart"/>
      <w:r>
        <w:t>Экстрагенитальные</w:t>
      </w:r>
      <w:proofErr w:type="spellEnd"/>
      <w:r>
        <w:t xml:space="preserve"> заболевания и беременность.</w:t>
      </w:r>
    </w:p>
    <w:p w14:paraId="2F4CC712" w14:textId="77777777" w:rsidR="00417CDD" w:rsidRDefault="00417CDD" w:rsidP="0059207D">
      <w:pPr>
        <w:spacing w:after="0" w:line="240" w:lineRule="auto"/>
        <w:ind w:left="680" w:hanging="340"/>
      </w:pPr>
      <w:r>
        <w:t>4.</w:t>
      </w:r>
      <w:r>
        <w:tab/>
        <w:t>Гинекологическая патология и беременность. Инфекции, передаваемые половым путем и беременность.</w:t>
      </w:r>
    </w:p>
    <w:p w14:paraId="2F7DBCC8" w14:textId="77777777" w:rsidR="00417CDD" w:rsidRDefault="00417CDD" w:rsidP="0059207D">
      <w:pPr>
        <w:spacing w:after="0" w:line="240" w:lineRule="auto"/>
        <w:ind w:left="680" w:hanging="340"/>
      </w:pPr>
      <w:r>
        <w:t>5.</w:t>
      </w:r>
      <w:r>
        <w:tab/>
        <w:t>Ведение беременных с рубцом на матке</w:t>
      </w:r>
    </w:p>
    <w:p w14:paraId="05C003D3" w14:textId="77777777" w:rsidR="00417CDD" w:rsidRDefault="00417CDD" w:rsidP="0059207D">
      <w:pPr>
        <w:spacing w:after="0" w:line="240" w:lineRule="auto"/>
        <w:ind w:left="680" w:hanging="340"/>
      </w:pPr>
      <w:r>
        <w:t>6.</w:t>
      </w:r>
      <w:r>
        <w:tab/>
        <w:t>Преждевременное прерывание беременности.</w:t>
      </w:r>
    </w:p>
    <w:p w14:paraId="325F6DDA" w14:textId="77777777" w:rsidR="00417CDD" w:rsidRDefault="00417CDD" w:rsidP="0059207D">
      <w:pPr>
        <w:spacing w:after="0" w:line="240" w:lineRule="auto"/>
        <w:ind w:left="680" w:hanging="340"/>
      </w:pPr>
      <w:r>
        <w:t>7.</w:t>
      </w:r>
      <w:r>
        <w:tab/>
      </w:r>
      <w:proofErr w:type="spellStart"/>
      <w:r>
        <w:t>Перенашивание</w:t>
      </w:r>
      <w:proofErr w:type="spellEnd"/>
      <w:r>
        <w:t xml:space="preserve"> беременности</w:t>
      </w:r>
    </w:p>
    <w:p w14:paraId="12060084" w14:textId="77777777" w:rsidR="00417CDD" w:rsidRDefault="00417CDD" w:rsidP="0059207D">
      <w:pPr>
        <w:spacing w:after="0" w:line="240" w:lineRule="auto"/>
        <w:ind w:left="680" w:hanging="340"/>
      </w:pPr>
      <w:r>
        <w:t>8.</w:t>
      </w:r>
      <w:r>
        <w:tab/>
        <w:t>Преждевременные роды. Программированные роды</w:t>
      </w:r>
    </w:p>
    <w:p w14:paraId="0B4E83E6" w14:textId="77777777" w:rsidR="00417CDD" w:rsidRDefault="00417CDD" w:rsidP="0059207D">
      <w:pPr>
        <w:spacing w:after="0" w:line="240" w:lineRule="auto"/>
        <w:ind w:left="680" w:hanging="340"/>
      </w:pPr>
      <w:r>
        <w:t>9.</w:t>
      </w:r>
      <w:r>
        <w:tab/>
        <w:t>Аномалии родовых сил</w:t>
      </w:r>
    </w:p>
    <w:p w14:paraId="5E26CE04" w14:textId="77777777" w:rsidR="00417CDD" w:rsidRDefault="00417CDD" w:rsidP="0059207D">
      <w:pPr>
        <w:spacing w:after="0" w:line="240" w:lineRule="auto"/>
        <w:ind w:left="680" w:hanging="340"/>
      </w:pPr>
      <w:r>
        <w:t>10.</w:t>
      </w:r>
      <w:r>
        <w:tab/>
        <w:t>Неправильные положения плода. Неправильные предлежание головки</w:t>
      </w:r>
    </w:p>
    <w:p w14:paraId="11BA69E4" w14:textId="77777777" w:rsidR="00417CDD" w:rsidRDefault="00417CDD" w:rsidP="0059207D">
      <w:pPr>
        <w:spacing w:after="0" w:line="240" w:lineRule="auto"/>
        <w:ind w:left="680" w:hanging="340"/>
      </w:pPr>
      <w:r>
        <w:t>11.</w:t>
      </w:r>
      <w:r>
        <w:tab/>
        <w:t xml:space="preserve">Биомеханизм родов при разгибательных </w:t>
      </w:r>
      <w:proofErr w:type="spellStart"/>
      <w:r>
        <w:t>вставлениях</w:t>
      </w:r>
      <w:proofErr w:type="spellEnd"/>
      <w:r>
        <w:t xml:space="preserve"> головки (переднее головное, лобное, лицевое)</w:t>
      </w:r>
    </w:p>
    <w:p w14:paraId="377CFBA9" w14:textId="77777777" w:rsidR="00417CDD" w:rsidRDefault="00417CDD" w:rsidP="0059207D">
      <w:pPr>
        <w:spacing w:after="0" w:line="240" w:lineRule="auto"/>
        <w:ind w:left="680" w:hanging="340"/>
      </w:pPr>
      <w:r>
        <w:t>12.</w:t>
      </w:r>
      <w:r>
        <w:tab/>
        <w:t>Тазовые предлежания плода</w:t>
      </w:r>
    </w:p>
    <w:p w14:paraId="50CF6633" w14:textId="77777777" w:rsidR="00417CDD" w:rsidRDefault="00417CDD" w:rsidP="0059207D">
      <w:pPr>
        <w:spacing w:after="0" w:line="240" w:lineRule="auto"/>
        <w:ind w:left="680" w:hanging="340"/>
      </w:pPr>
      <w:r>
        <w:t>13.</w:t>
      </w:r>
      <w:r>
        <w:tab/>
        <w:t xml:space="preserve">Аномалии развития и патология </w:t>
      </w:r>
      <w:proofErr w:type="spellStart"/>
      <w:r>
        <w:t>экстраэмбриональных</w:t>
      </w:r>
      <w:proofErr w:type="spellEnd"/>
      <w:r>
        <w:t xml:space="preserve"> образований</w:t>
      </w:r>
    </w:p>
    <w:p w14:paraId="3F908A45" w14:textId="77777777" w:rsidR="00417CDD" w:rsidRDefault="00417CDD" w:rsidP="0059207D">
      <w:pPr>
        <w:spacing w:after="0" w:line="240" w:lineRule="auto"/>
        <w:ind w:left="680" w:hanging="340"/>
      </w:pPr>
      <w:r>
        <w:t>14.</w:t>
      </w:r>
      <w:r>
        <w:tab/>
        <w:t>Патология плода и новорожденного</w:t>
      </w:r>
    </w:p>
    <w:p w14:paraId="27154771" w14:textId="77777777" w:rsidR="00417CDD" w:rsidRDefault="00417CDD" w:rsidP="0059207D">
      <w:pPr>
        <w:spacing w:after="0" w:line="240" w:lineRule="auto"/>
        <w:ind w:left="680" w:hanging="340"/>
      </w:pPr>
      <w:r>
        <w:t>15.</w:t>
      </w:r>
      <w:r>
        <w:tab/>
        <w:t>АВ0 и резус-иммунизация (сенсибилизация). Гемолитическая болезнь плода.</w:t>
      </w:r>
    </w:p>
    <w:p w14:paraId="766293BD" w14:textId="77777777" w:rsidR="00417CDD" w:rsidRDefault="00417CDD" w:rsidP="0059207D">
      <w:pPr>
        <w:spacing w:after="0" w:line="240" w:lineRule="auto"/>
        <w:ind w:left="680" w:hanging="340"/>
      </w:pPr>
      <w:r>
        <w:t>16.</w:t>
      </w:r>
      <w:r>
        <w:tab/>
        <w:t xml:space="preserve">Многоплодная беременность. Акушерская тактика ведения родов при многоплодной беременности. </w:t>
      </w:r>
    </w:p>
    <w:p w14:paraId="3ECAA3C2" w14:textId="77777777" w:rsidR="00417CDD" w:rsidRDefault="00417CDD" w:rsidP="0059207D">
      <w:pPr>
        <w:spacing w:after="0" w:line="240" w:lineRule="auto"/>
        <w:ind w:left="680" w:hanging="340"/>
      </w:pPr>
      <w:r>
        <w:t>17.</w:t>
      </w:r>
      <w:r>
        <w:tab/>
        <w:t xml:space="preserve">Узкий таз. Особенности биомеханизма родов. </w:t>
      </w:r>
    </w:p>
    <w:p w14:paraId="7EF92B1B" w14:textId="77777777" w:rsidR="00417CDD" w:rsidRDefault="00417CDD" w:rsidP="0059207D">
      <w:pPr>
        <w:spacing w:after="0" w:line="240" w:lineRule="auto"/>
        <w:ind w:left="680" w:hanging="340"/>
      </w:pPr>
      <w:r>
        <w:t>18.</w:t>
      </w:r>
      <w:r>
        <w:tab/>
        <w:t>Кровотечения во время беременности (предлежание плаценты). Клиника. Диагностика. Акушерская тактика.</w:t>
      </w:r>
    </w:p>
    <w:p w14:paraId="37F79EA6" w14:textId="77777777" w:rsidR="00417CDD" w:rsidRDefault="00417CDD" w:rsidP="0059207D">
      <w:pPr>
        <w:spacing w:after="0" w:line="240" w:lineRule="auto"/>
        <w:ind w:left="680" w:hanging="340"/>
      </w:pPr>
      <w:r>
        <w:t>19.</w:t>
      </w:r>
      <w:r>
        <w:tab/>
        <w:t xml:space="preserve">Акушерские кровотечения в родах: </w:t>
      </w:r>
      <w:proofErr w:type="spellStart"/>
      <w:r>
        <w:t>предлежание</w:t>
      </w:r>
      <w:proofErr w:type="spellEnd"/>
      <w:r>
        <w:t xml:space="preserve"> </w:t>
      </w:r>
      <w:proofErr w:type="spellStart"/>
      <w:proofErr w:type="gramStart"/>
      <w:r>
        <w:t>плаценты,ПОНРП</w:t>
      </w:r>
      <w:proofErr w:type="spellEnd"/>
      <w:proofErr w:type="gramEnd"/>
      <w:r>
        <w:t>.</w:t>
      </w:r>
    </w:p>
    <w:p w14:paraId="318E1940" w14:textId="77777777" w:rsidR="00417CDD" w:rsidRDefault="00417CDD" w:rsidP="0059207D">
      <w:pPr>
        <w:spacing w:after="0" w:line="240" w:lineRule="auto"/>
        <w:ind w:left="680" w:hanging="340"/>
      </w:pPr>
      <w:r>
        <w:t>20.</w:t>
      </w:r>
      <w:r>
        <w:tab/>
        <w:t>Родовой травматизм матери и плода. Роль акушерки в профилактике родового травматизма</w:t>
      </w:r>
    </w:p>
    <w:p w14:paraId="336B8903" w14:textId="77777777" w:rsidR="00417CDD" w:rsidRDefault="00417CDD" w:rsidP="0059207D">
      <w:pPr>
        <w:spacing w:after="0" w:line="240" w:lineRule="auto"/>
        <w:ind w:left="680" w:hanging="340"/>
      </w:pPr>
      <w:r>
        <w:t>21.</w:t>
      </w:r>
      <w:r>
        <w:tab/>
        <w:t>.Акушерские кровотечения в послеродовом периоде.</w:t>
      </w:r>
    </w:p>
    <w:p w14:paraId="3F740CFC" w14:textId="77777777" w:rsidR="00417CDD" w:rsidRDefault="00417CDD" w:rsidP="0059207D">
      <w:pPr>
        <w:spacing w:after="0" w:line="240" w:lineRule="auto"/>
        <w:ind w:left="680" w:hanging="340"/>
      </w:pPr>
      <w:r>
        <w:t>22.</w:t>
      </w:r>
      <w:r>
        <w:tab/>
        <w:t>Особенности течения и ведения родов, обязанности акушерки по профилактике осложнений</w:t>
      </w:r>
    </w:p>
    <w:p w14:paraId="6222F1AB" w14:textId="77777777" w:rsidR="00417CDD" w:rsidRDefault="00417CDD" w:rsidP="0059207D">
      <w:pPr>
        <w:spacing w:after="0" w:line="240" w:lineRule="auto"/>
        <w:ind w:left="680" w:hanging="340"/>
      </w:pPr>
      <w:r>
        <w:t>23.</w:t>
      </w:r>
      <w:r>
        <w:tab/>
        <w:t xml:space="preserve">. Тактика акушерки при акушерских кровотечениях в родах. </w:t>
      </w:r>
    </w:p>
    <w:p w14:paraId="719E09F4" w14:textId="77777777" w:rsidR="00417CDD" w:rsidRDefault="00417CDD" w:rsidP="0059207D">
      <w:pPr>
        <w:spacing w:after="0" w:line="240" w:lineRule="auto"/>
        <w:ind w:left="680" w:hanging="340"/>
      </w:pPr>
      <w:r>
        <w:t>24.</w:t>
      </w:r>
      <w:r>
        <w:tab/>
        <w:t>Послеродовые инфекционные заболевания</w:t>
      </w:r>
    </w:p>
    <w:p w14:paraId="56F0D7DD" w14:textId="77777777" w:rsidR="00417CDD" w:rsidRDefault="00417CDD" w:rsidP="0059207D">
      <w:pPr>
        <w:spacing w:after="0" w:line="240" w:lineRule="auto"/>
        <w:ind w:left="680" w:hanging="340"/>
      </w:pPr>
      <w:r>
        <w:t>25.</w:t>
      </w:r>
      <w:r>
        <w:tab/>
        <w:t xml:space="preserve">Послеродовые заболевания </w:t>
      </w:r>
      <w:proofErr w:type="spellStart"/>
      <w:r>
        <w:t>неинфекционнной</w:t>
      </w:r>
      <w:proofErr w:type="spellEnd"/>
      <w:r>
        <w:t xml:space="preserve"> этиологии</w:t>
      </w:r>
    </w:p>
    <w:p w14:paraId="70962DCC" w14:textId="77777777" w:rsidR="00417CDD" w:rsidRDefault="00417CDD" w:rsidP="0059207D">
      <w:pPr>
        <w:spacing w:after="0" w:line="240" w:lineRule="auto"/>
        <w:ind w:left="680" w:hanging="340"/>
      </w:pPr>
      <w:r>
        <w:t>26.</w:t>
      </w:r>
      <w:r>
        <w:tab/>
        <w:t>Виды акушерских операций. Роль акушерки в их выполнении или участии.</w:t>
      </w:r>
    </w:p>
    <w:p w14:paraId="4C67D642" w14:textId="77777777" w:rsidR="00293526" w:rsidRDefault="00417CDD" w:rsidP="0059207D">
      <w:pPr>
        <w:spacing w:after="0" w:line="240" w:lineRule="auto"/>
        <w:ind w:left="680" w:hanging="340"/>
      </w:pPr>
      <w:r>
        <w:t>27.</w:t>
      </w:r>
      <w:r>
        <w:tab/>
        <w:t>Оперативное акушерство (Операция кесарево сечение)</w:t>
      </w:r>
    </w:p>
    <w:sectPr w:rsidR="00293526" w:rsidSect="005920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47"/>
    <w:rsid w:val="00121F47"/>
    <w:rsid w:val="00293526"/>
    <w:rsid w:val="00417CDD"/>
    <w:rsid w:val="0059207D"/>
    <w:rsid w:val="00BC0B41"/>
    <w:rsid w:val="00C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1EF7"/>
  <w15:chartTrackingRefBased/>
  <w15:docId w15:val="{1B6AA29E-6AB1-4EAF-A5A6-C12E3062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5</cp:revision>
  <dcterms:created xsi:type="dcterms:W3CDTF">2025-04-01T06:35:00Z</dcterms:created>
  <dcterms:modified xsi:type="dcterms:W3CDTF">2025-04-21T11:17:00Z</dcterms:modified>
</cp:coreProperties>
</file>