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E1" w:rsidRDefault="00B71AE1" w:rsidP="00B71AE1">
      <w:pPr>
        <w:widowControl/>
        <w:autoSpaceDE/>
        <w:autoSpaceDN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B71AE1" w:rsidRPr="00772A7C" w:rsidRDefault="00B71AE1" w:rsidP="00B71AE1">
      <w:pPr>
        <w:widowControl/>
        <w:autoSpaceDE/>
        <w:autoSpaceDN/>
        <w:ind w:left="57" w:right="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71AE1" w:rsidRPr="00B61357" w:rsidRDefault="00B71AE1" w:rsidP="00B71AE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2A7C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1357">
        <w:rPr>
          <w:rFonts w:ascii="Times New Roman" w:hAnsi="Times New Roman" w:cs="Times New Roman"/>
          <w:bCs/>
          <w:sz w:val="24"/>
          <w:szCs w:val="24"/>
        </w:rPr>
        <w:t>Чрезвычайные ситуации. Задачи, организационная структура и основы деятельности Всероссийской службы медицины катастроф (ВСМК).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 xml:space="preserve">Цель занятия: </w:t>
      </w:r>
      <w:r w:rsidRPr="0004139D">
        <w:rPr>
          <w:rFonts w:ascii="Times New Roman" w:hAnsi="Times New Roman" w:cs="Times New Roman"/>
          <w:bCs/>
          <w:sz w:val="24"/>
          <w:szCs w:val="24"/>
        </w:rPr>
        <w:t>Получение знаний по</w:t>
      </w:r>
      <w:r w:rsidRPr="000413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139D">
        <w:rPr>
          <w:rFonts w:ascii="Times New Roman" w:hAnsi="Times New Roman" w:cs="Times New Roman"/>
          <w:bCs/>
          <w:sz w:val="24"/>
          <w:szCs w:val="24"/>
        </w:rPr>
        <w:t>организации службы медицины катастроф и работы ее в очаге химического, радиационного, биологического заражения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Учебная карта занятия: Разбор и изучение материала исходя из целей занятия. Устный опрос. Тестирование.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Вопросы для подготовки по теме.</w:t>
      </w:r>
    </w:p>
    <w:p w:rsidR="00B71AE1" w:rsidRPr="00685D94" w:rsidRDefault="00B71AE1" w:rsidP="00B71AE1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85D94">
        <w:rPr>
          <w:rFonts w:ascii="Times New Roman" w:hAnsi="Times New Roman" w:cs="Times New Roman"/>
          <w:sz w:val="24"/>
          <w:szCs w:val="24"/>
        </w:rPr>
        <w:t>1. Понятие чрезвычайная ситуация (ЧС).</w:t>
      </w:r>
    </w:p>
    <w:p w:rsidR="00B71AE1" w:rsidRPr="00685D94" w:rsidRDefault="00B71AE1" w:rsidP="00B71AE1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85D94">
        <w:rPr>
          <w:rFonts w:ascii="Times New Roman" w:hAnsi="Times New Roman" w:cs="Times New Roman"/>
          <w:sz w:val="24"/>
          <w:szCs w:val="24"/>
        </w:rPr>
        <w:t>2. Источники ЧС.</w:t>
      </w:r>
    </w:p>
    <w:p w:rsidR="00B71AE1" w:rsidRPr="00685D94" w:rsidRDefault="00B71AE1" w:rsidP="00B71AE1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85D94">
        <w:rPr>
          <w:rFonts w:ascii="Times New Roman" w:hAnsi="Times New Roman" w:cs="Times New Roman"/>
          <w:sz w:val="24"/>
          <w:szCs w:val="24"/>
        </w:rPr>
        <w:t>3. Классификации ЧС.</w:t>
      </w:r>
    </w:p>
    <w:p w:rsidR="00B71AE1" w:rsidRPr="00685D94" w:rsidRDefault="00B71AE1" w:rsidP="00B71AE1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85D94">
        <w:rPr>
          <w:rFonts w:ascii="Times New Roman" w:hAnsi="Times New Roman" w:cs="Times New Roman"/>
          <w:sz w:val="24"/>
          <w:szCs w:val="24"/>
        </w:rPr>
        <w:t>4. Фазы ЧС.</w:t>
      </w:r>
    </w:p>
    <w:p w:rsidR="00B71AE1" w:rsidRPr="00685D94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 w:rsidRPr="00685D94">
        <w:rPr>
          <w:rFonts w:ascii="Times New Roman" w:hAnsi="Times New Roman" w:cs="Times New Roman"/>
          <w:sz w:val="24"/>
          <w:szCs w:val="24"/>
        </w:rPr>
        <w:t>5. Предупреждение и ликвидация ЧС.</w:t>
      </w:r>
    </w:p>
    <w:p w:rsidR="00B71AE1" w:rsidRPr="00685D94" w:rsidRDefault="00B71AE1" w:rsidP="00B71AE1">
      <w:pPr>
        <w:pStyle w:val="a3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85D94">
        <w:rPr>
          <w:rFonts w:ascii="Times New Roman" w:hAnsi="Times New Roman" w:cs="Times New Roman"/>
          <w:sz w:val="24"/>
          <w:szCs w:val="24"/>
        </w:rPr>
        <w:t>6. Понятия авария, катастрофа, стихийное, экологическое бедствие.</w:t>
      </w:r>
    </w:p>
    <w:p w:rsidR="00B71AE1" w:rsidRPr="0004139D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Краткая история развития</w:t>
      </w: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ВСМК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71AE1" w:rsidRPr="0004139D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Определение ВСМК.</w:t>
      </w:r>
    </w:p>
    <w:p w:rsidR="00B71AE1" w:rsidRPr="0004139D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Основные задачи </w:t>
      </w:r>
      <w:r w:rsidRPr="0004139D">
        <w:rPr>
          <w:rFonts w:ascii="Times New Roman" w:hAnsi="Times New Roman" w:cs="Times New Roman"/>
          <w:bCs/>
          <w:sz w:val="24"/>
          <w:szCs w:val="24"/>
        </w:rPr>
        <w:t>ВСМК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71AE1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Основные принципы и уровни организации ВСМК. </w:t>
      </w:r>
      <w:r w:rsidRPr="00147DC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1AE1" w:rsidRPr="00147DCC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11. Организационная структура </w:t>
      </w:r>
      <w:r w:rsidRPr="00147DCC">
        <w:rPr>
          <w:rFonts w:ascii="Times New Roman" w:hAnsi="Times New Roman" w:cs="Times New Roman"/>
          <w:bCs/>
          <w:sz w:val="24"/>
          <w:szCs w:val="24"/>
        </w:rPr>
        <w:t>ВСМК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47DC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71AE1" w:rsidRPr="0004139D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12. Органы управления ВСМК.</w:t>
      </w:r>
    </w:p>
    <w:p w:rsidR="00B71AE1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13. Учреждения ВСМК.</w:t>
      </w:r>
    </w:p>
    <w:p w:rsidR="00B71AE1" w:rsidRPr="0004139D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14. Формирования </w:t>
      </w:r>
      <w:r w:rsidRPr="0004139D">
        <w:rPr>
          <w:rFonts w:ascii="Times New Roman" w:hAnsi="Times New Roman" w:cs="Times New Roman"/>
          <w:bCs/>
          <w:sz w:val="24"/>
          <w:szCs w:val="24"/>
        </w:rPr>
        <w:t>ВСМК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71AE1" w:rsidRPr="0004139D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15. О</w:t>
      </w:r>
      <w:r w:rsidRPr="0004139D">
        <w:rPr>
          <w:rFonts w:ascii="Times New Roman" w:hAnsi="Times New Roman" w:cs="Times New Roman"/>
          <w:bCs/>
          <w:sz w:val="24"/>
          <w:szCs w:val="24"/>
        </w:rPr>
        <w:t>рганизация службы медицины катастроф в очаге химического заражения.</w:t>
      </w:r>
    </w:p>
    <w:p w:rsidR="00B71AE1" w:rsidRPr="0004139D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16. </w:t>
      </w:r>
      <w:r w:rsidRPr="0004139D">
        <w:rPr>
          <w:rFonts w:ascii="Times New Roman" w:hAnsi="Times New Roman" w:cs="Times New Roman"/>
          <w:bCs/>
          <w:sz w:val="24"/>
          <w:szCs w:val="24"/>
        </w:rPr>
        <w:t>Организация службы медицины катастроф в очаге радиационного заражения.</w:t>
      </w:r>
    </w:p>
    <w:p w:rsidR="00B71AE1" w:rsidRPr="0004139D" w:rsidRDefault="00B71AE1" w:rsidP="00B71AE1">
      <w:pPr>
        <w:ind w:left="720" w:hanging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17. </w:t>
      </w:r>
      <w:r w:rsidRPr="0004139D">
        <w:rPr>
          <w:rFonts w:ascii="Times New Roman" w:hAnsi="Times New Roman" w:cs="Times New Roman"/>
          <w:bCs/>
          <w:sz w:val="24"/>
          <w:szCs w:val="24"/>
        </w:rPr>
        <w:t>Организация службы медицины катастроф в очаге биологического заражения.</w:t>
      </w:r>
    </w:p>
    <w:p w:rsidR="00B71AE1" w:rsidRDefault="00B71AE1" w:rsidP="00B71AE1">
      <w:pPr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B71AE1" w:rsidRDefault="00B71AE1" w:rsidP="00B71A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4EB3">
        <w:rPr>
          <w:rFonts w:ascii="Times New Roman" w:hAnsi="Times New Roman" w:cs="Times New Roman"/>
          <w:b/>
          <w:sz w:val="24"/>
          <w:szCs w:val="24"/>
        </w:rPr>
        <w:t>Тема:</w:t>
      </w:r>
      <w:r w:rsidRPr="00A24EB3">
        <w:rPr>
          <w:rFonts w:ascii="Times New Roman" w:hAnsi="Times New Roman" w:cs="Times New Roman"/>
          <w:sz w:val="24"/>
          <w:szCs w:val="24"/>
        </w:rPr>
        <w:t xml:space="preserve"> </w:t>
      </w:r>
      <w:r w:rsidRPr="00B61357">
        <w:rPr>
          <w:rFonts w:ascii="Times New Roman" w:hAnsi="Times New Roman" w:cs="Times New Roman"/>
          <w:sz w:val="24"/>
          <w:szCs w:val="24"/>
        </w:rPr>
        <w:t>Медицинская защита населения в чрезвычайных ситуациях.</w:t>
      </w:r>
    </w:p>
    <w:p w:rsidR="00B71AE1" w:rsidRPr="00E05C39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Изучить комплексные </w:t>
      </w:r>
      <w:r>
        <w:rPr>
          <w:rFonts w:ascii="Times New Roman" w:hAnsi="Times New Roman" w:cs="Times New Roman"/>
          <w:sz w:val="24"/>
          <w:szCs w:val="24"/>
          <w:lang w:eastAsia="en-US"/>
        </w:rPr>
        <w:t>мероприятия медицинской защиты, проводимые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 для предупреждения и ослабления воздействия поражающих факторов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чрезвычайных ситуаций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 на население и спасателей</w:t>
      </w:r>
    </w:p>
    <w:p w:rsidR="00B71AE1" w:rsidRPr="00B001DB" w:rsidRDefault="00B71AE1" w:rsidP="00B71AE1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D41AF">
        <w:rPr>
          <w:color w:val="FF0000"/>
        </w:rPr>
        <w:t xml:space="preserve">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71AE1" w:rsidRPr="008A5C09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1. Понятие медицинской защиты.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2. Мероприятия медицинской защиты.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3. Медицинские средства индивидуальной защиты (МСИЗ).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4. Требования к МСИЗ.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5. МСИЗ, используемые при радиационных авариях.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6. МСИЗ, используемые при химических авариях и бытовых отравлениях различными токсическими веществами.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7. МСИЗ, применяемые для профилактики инфекционных заболеваний и ослабления поражающего воздействия токсинов на организм.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8. МСИЗ, обеспечивающие эффективное проведение частичной специальной обработки с целью удаления радиоактивных, химических, бактериальных средств с кожных покровов человека.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>9. МСИЗ от неблагоприятного воздействия повышенной температуры.</w:t>
      </w:r>
    </w:p>
    <w:p w:rsidR="00B71AE1" w:rsidRPr="00A24EB3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 xml:space="preserve">10. МСИЗ, повышающие </w:t>
      </w:r>
      <w:proofErr w:type="spellStart"/>
      <w:r w:rsidRPr="00A24EB3">
        <w:rPr>
          <w:rFonts w:ascii="Times New Roman" w:hAnsi="Times New Roman"/>
          <w:sz w:val="24"/>
          <w:szCs w:val="24"/>
        </w:rPr>
        <w:t>холодустойчивость</w:t>
      </w:r>
      <w:proofErr w:type="spellEnd"/>
      <w:r w:rsidRPr="00A24EB3">
        <w:rPr>
          <w:rFonts w:ascii="Times New Roman" w:hAnsi="Times New Roman"/>
          <w:sz w:val="24"/>
          <w:szCs w:val="24"/>
        </w:rPr>
        <w:t xml:space="preserve"> организма.</w:t>
      </w:r>
    </w:p>
    <w:p w:rsidR="00B71AE1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A24EB3">
        <w:rPr>
          <w:rFonts w:ascii="Times New Roman" w:hAnsi="Times New Roman"/>
          <w:sz w:val="24"/>
          <w:szCs w:val="24"/>
        </w:rPr>
        <w:t xml:space="preserve">11. Средства для профилактики неблагоприятного воздействия шума </w:t>
      </w:r>
      <w:r>
        <w:rPr>
          <w:rFonts w:ascii="Times New Roman" w:hAnsi="Times New Roman"/>
          <w:sz w:val="24"/>
          <w:szCs w:val="24"/>
        </w:rPr>
        <w:t>на организм человека.</w:t>
      </w:r>
    </w:p>
    <w:p w:rsidR="00B71AE1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</w:p>
    <w:p w:rsidR="00B71AE1" w:rsidRPr="00E22EA2" w:rsidRDefault="00B71AE1" w:rsidP="00B71AE1">
      <w:pPr>
        <w:ind w:right="57"/>
        <w:jc w:val="both"/>
        <w:rPr>
          <w:rFonts w:ascii="Times New Roman" w:hAnsi="Times New Roman"/>
          <w:sz w:val="24"/>
          <w:szCs w:val="24"/>
        </w:rPr>
      </w:pPr>
      <w:r w:rsidRPr="00772A7C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041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1357">
        <w:rPr>
          <w:rFonts w:ascii="Times New Roman" w:hAnsi="Times New Roman" w:cs="Times New Roman"/>
          <w:bCs/>
          <w:sz w:val="24"/>
          <w:szCs w:val="24"/>
        </w:rPr>
        <w:t>Подготовка лечебно-профилактического учреждения к работе в чрезвычайных ситуациях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 xml:space="preserve">Цель занятия: </w:t>
      </w:r>
      <w:r w:rsidRPr="0004139D">
        <w:rPr>
          <w:rFonts w:ascii="Times New Roman" w:hAnsi="Times New Roman" w:cs="Times New Roman"/>
          <w:bCs/>
          <w:sz w:val="24"/>
          <w:szCs w:val="24"/>
        </w:rPr>
        <w:t>Получение знаний по</w:t>
      </w:r>
      <w:r w:rsidRPr="0004139D">
        <w:t xml:space="preserve"> </w:t>
      </w:r>
      <w:r w:rsidRPr="0004139D">
        <w:rPr>
          <w:rFonts w:ascii="Times New Roman" w:hAnsi="Times New Roman" w:cs="Times New Roman"/>
          <w:bCs/>
          <w:sz w:val="24"/>
          <w:szCs w:val="24"/>
        </w:rPr>
        <w:t>подготовке лечебно-профилактического учреждения к работе в чрезвычайных ситуациях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Учебная карта занятия:</w:t>
      </w: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Разбор и изучение материала исходя из целей занятия. Устный опрос. Тестирование.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Вопросы для подготовки по теме.</w:t>
      </w:r>
    </w:p>
    <w:p w:rsidR="00B71AE1" w:rsidRPr="00B001DB" w:rsidRDefault="00B71AE1" w:rsidP="00B71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B001DB">
        <w:rPr>
          <w:rFonts w:ascii="Times New Roman" w:hAnsi="Times New Roman" w:cs="Times New Roman"/>
          <w:bCs/>
          <w:sz w:val="24"/>
          <w:szCs w:val="24"/>
        </w:rPr>
        <w:t>Организация и проведение мероприятий работы медицинских организаций в условиях чрезвычайных ситуаций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71AE1" w:rsidRPr="0004139D" w:rsidRDefault="00B71AE1" w:rsidP="00B71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4139D">
        <w:rPr>
          <w:rFonts w:ascii="Times New Roman" w:hAnsi="Times New Roman" w:cs="Times New Roman"/>
          <w:bCs/>
          <w:sz w:val="24"/>
          <w:szCs w:val="24"/>
        </w:rPr>
        <w:t>Технические требования для повышения устойчивости ЛПУ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условиях чрезвычайных ситуаций.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4139D">
        <w:rPr>
          <w:rFonts w:ascii="Times New Roman" w:hAnsi="Times New Roman" w:cs="Times New Roman"/>
          <w:bCs/>
          <w:sz w:val="24"/>
          <w:szCs w:val="24"/>
        </w:rPr>
        <w:t>Организация и проведение эвакуационных мероприятий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4139D">
        <w:rPr>
          <w:rFonts w:ascii="Times New Roman" w:hAnsi="Times New Roman" w:cs="Times New Roman"/>
          <w:bCs/>
          <w:sz w:val="24"/>
          <w:szCs w:val="24"/>
        </w:rPr>
        <w:t>Различия работы ЛПУ в условиях, не подвергшихся воздействию поражающих факторов и после воздействия.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Ответственные</w:t>
      </w:r>
      <w:r w:rsidRPr="0004139D">
        <w:rPr>
          <w:rFonts w:ascii="Times New Roman" w:hAnsi="Times New Roman" w:cs="Times New Roman"/>
          <w:bCs/>
          <w:sz w:val="24"/>
          <w:szCs w:val="24"/>
        </w:rPr>
        <w:t xml:space="preserve"> за проведение работы ЛПУ в чрезвычайной ситуации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71AE1" w:rsidRPr="0004139D" w:rsidRDefault="00B71AE1" w:rsidP="00B71AE1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О</w:t>
      </w:r>
      <w:r w:rsidRPr="0004139D">
        <w:rPr>
          <w:rFonts w:ascii="Times New Roman" w:hAnsi="Times New Roman" w:cs="Times New Roman"/>
          <w:bCs/>
          <w:sz w:val="24"/>
          <w:szCs w:val="24"/>
        </w:rPr>
        <w:t>собенности работы ЛПУ в</w:t>
      </w:r>
      <w:r w:rsidRPr="0004139D">
        <w:t xml:space="preserve"> </w:t>
      </w:r>
      <w:r w:rsidRPr="0004139D">
        <w:rPr>
          <w:rFonts w:ascii="Times New Roman" w:hAnsi="Times New Roman" w:cs="Times New Roman"/>
          <w:bCs/>
          <w:sz w:val="24"/>
          <w:szCs w:val="24"/>
        </w:rPr>
        <w:t>условиях чрезвычайных ситуациях в зависимости от поражающих факторов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71AE1" w:rsidRDefault="00B71AE1" w:rsidP="00B71AE1">
      <w:pPr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1AE1" w:rsidRPr="00B61357" w:rsidRDefault="00B71AE1" w:rsidP="00B71A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61357">
        <w:rPr>
          <w:rFonts w:ascii="Times New Roman" w:hAnsi="Times New Roman" w:cs="Times New Roman"/>
          <w:sz w:val="24"/>
          <w:szCs w:val="24"/>
        </w:rPr>
        <w:t>Организация санитарно-противоэпидемического обеспечения населения в чрезвычайных ситуациях.</w:t>
      </w:r>
    </w:p>
    <w:p w:rsidR="00B71AE1" w:rsidRPr="00E05C39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Изучить основы организации</w:t>
      </w:r>
      <w:r w:rsidRPr="00135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санитарно-противоэпидемических мероприятий в зонах</w:t>
      </w:r>
      <w:r w:rsidRPr="00E05C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чрезвычайных ситуаций при радиоактивном заражении местности, заражении отравляющими и химически опасными веществами, стихийных бедствиях и возникновении эпидемических очагов особо опасных инфекций.</w:t>
      </w:r>
    </w:p>
    <w:p w:rsidR="00B71AE1" w:rsidRPr="00B001DB" w:rsidRDefault="00B71AE1" w:rsidP="00B71AE1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D41AF">
        <w:rPr>
          <w:color w:val="FF0000"/>
        </w:rPr>
        <w:t xml:space="preserve">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71AE1" w:rsidRPr="00A61D3E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 w:rsidRPr="0049663C">
        <w:rPr>
          <w:rFonts w:ascii="Times New Roman" w:hAnsi="Times New Roman"/>
          <w:sz w:val="24"/>
          <w:szCs w:val="24"/>
        </w:rPr>
        <w:t>1. Основные цели санитарно-противоэпидемического обеспечения в чрезвычайных ситуациях (ЧС).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Санитарно-гигиеническое</w:t>
      </w:r>
      <w:r w:rsidRPr="0049663C">
        <w:rPr>
          <w:rFonts w:ascii="Times New Roman" w:hAnsi="Times New Roman"/>
          <w:sz w:val="24"/>
          <w:szCs w:val="24"/>
        </w:rPr>
        <w:t xml:space="preserve"> состояние зоны ЧС (благополучное, неустойчивое, неблагополучное, чрезвычайное): оценка, характеристика.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 w:rsidRPr="0049663C">
        <w:rPr>
          <w:rFonts w:ascii="Times New Roman" w:hAnsi="Times New Roman"/>
          <w:sz w:val="24"/>
          <w:szCs w:val="24"/>
        </w:rPr>
        <w:t>3. Оценка санитарно-гигиенического состояния зон ЧС при радиоактивном заражении местности: характеристика, противоэпидемические мероприятия.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 w:rsidRPr="0049663C">
        <w:rPr>
          <w:rFonts w:ascii="Times New Roman" w:hAnsi="Times New Roman"/>
          <w:sz w:val="24"/>
          <w:szCs w:val="24"/>
        </w:rPr>
        <w:t>4. Оценка санитарно-гигиенического состояния зон ЧС при заражении отравляющими и химически опасными веществами: характеристика, противоэпидемические мероприятия.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 w:rsidRPr="0049663C">
        <w:rPr>
          <w:rFonts w:ascii="Times New Roman" w:hAnsi="Times New Roman"/>
          <w:sz w:val="24"/>
          <w:szCs w:val="24"/>
        </w:rPr>
        <w:t>5. Оценка санитарно-гигиенического состояния зон стихийных бедствий: характеристика, противоэпидемические мероприятия.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 w:rsidRPr="0049663C">
        <w:rPr>
          <w:rFonts w:ascii="Times New Roman" w:hAnsi="Times New Roman"/>
          <w:sz w:val="24"/>
          <w:szCs w:val="24"/>
        </w:rPr>
        <w:t>6. Медико-тактическая характеристика эпидемических очагов особо опасных инфекций.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 w:rsidRPr="0049663C">
        <w:rPr>
          <w:rFonts w:ascii="Times New Roman" w:hAnsi="Times New Roman"/>
          <w:sz w:val="24"/>
          <w:szCs w:val="24"/>
        </w:rPr>
        <w:t>7. Противоэпидемические мероприятия по ликвидации эпидемических очагов особо опасных инфекций.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 w:rsidRPr="0049663C">
        <w:rPr>
          <w:rFonts w:ascii="Times New Roman" w:hAnsi="Times New Roman"/>
          <w:sz w:val="24"/>
          <w:szCs w:val="24"/>
        </w:rPr>
        <w:t>8. Организация и проведение карантинных и обсервационных мероприятий.</w:t>
      </w:r>
    </w:p>
    <w:p w:rsidR="00B71AE1" w:rsidRPr="0049663C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 w:rsidRPr="0049663C">
        <w:rPr>
          <w:rFonts w:ascii="Times New Roman" w:hAnsi="Times New Roman"/>
          <w:sz w:val="24"/>
          <w:szCs w:val="24"/>
        </w:rPr>
        <w:t>9. Организация и проведение санитарно-эпидемиологической разведки для оценки медико-санитарных последствий чрезвычайных ситуаций.</w:t>
      </w:r>
    </w:p>
    <w:p w:rsidR="00B71AE1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49663C">
        <w:rPr>
          <w:rFonts w:ascii="Times New Roman" w:hAnsi="Times New Roman"/>
          <w:sz w:val="24"/>
          <w:szCs w:val="24"/>
        </w:rPr>
        <w:t xml:space="preserve">. Особенности санитарно-гигиенического обеспечения в экстремальных </w:t>
      </w:r>
      <w:proofErr w:type="spellStart"/>
      <w:proofErr w:type="gramStart"/>
      <w:r w:rsidRPr="0049663C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лимато</w:t>
      </w:r>
      <w:proofErr w:type="spellEnd"/>
      <w:r>
        <w:rPr>
          <w:rFonts w:ascii="Times New Roman" w:hAnsi="Times New Roman"/>
          <w:sz w:val="24"/>
          <w:szCs w:val="24"/>
        </w:rPr>
        <w:t>-географических</w:t>
      </w:r>
      <w:proofErr w:type="gramEnd"/>
      <w:r>
        <w:rPr>
          <w:rFonts w:ascii="Times New Roman" w:hAnsi="Times New Roman"/>
          <w:sz w:val="24"/>
          <w:szCs w:val="24"/>
        </w:rPr>
        <w:t xml:space="preserve"> условиях.</w:t>
      </w:r>
    </w:p>
    <w:p w:rsidR="00B71AE1" w:rsidRDefault="00B71AE1" w:rsidP="00B71AE1">
      <w:pPr>
        <w:jc w:val="both"/>
        <w:rPr>
          <w:rFonts w:ascii="Times New Roman" w:hAnsi="Times New Roman"/>
          <w:sz w:val="24"/>
          <w:szCs w:val="24"/>
        </w:rPr>
      </w:pPr>
    </w:p>
    <w:p w:rsidR="00B71AE1" w:rsidRPr="00E22EA2" w:rsidRDefault="00B71AE1" w:rsidP="00B71AE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61357"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техногенного характера.</w:t>
      </w:r>
    </w:p>
    <w:p w:rsidR="00B71AE1" w:rsidRPr="00E05C39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Изучить основные поражающие факторы, возникающие при чрезвычайных ситуациях техногенного характера,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и особенности оказания медицинской помощи при чрезвычайных ситуациях техногенного характера.</w:t>
      </w:r>
    </w:p>
    <w:p w:rsidR="00B71AE1" w:rsidRPr="00B001DB" w:rsidRDefault="00B71AE1" w:rsidP="00B71AE1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D41AF">
        <w:rPr>
          <w:color w:val="FF0000"/>
        </w:rPr>
        <w:t xml:space="preserve">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71AE1" w:rsidRPr="00A61D3E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05C39">
        <w:rPr>
          <w:rFonts w:ascii="Times New Roman" w:hAnsi="Times New Roman" w:cs="Times New Roman"/>
          <w:sz w:val="24"/>
          <w:szCs w:val="24"/>
        </w:rPr>
        <w:t>Краткая характеристика радиационных аварий. Поражающие факторы радиационных аварий.</w:t>
      </w:r>
    </w:p>
    <w:p w:rsidR="00B71AE1" w:rsidRPr="00E05C39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05C39">
        <w:rPr>
          <w:rFonts w:ascii="Times New Roman" w:hAnsi="Times New Roman" w:cs="Times New Roman"/>
          <w:sz w:val="24"/>
          <w:szCs w:val="24"/>
        </w:rPr>
        <w:t>Определение основных понятий и единицы измерения радиоактивности, ионизирующего излучения.</w:t>
      </w:r>
    </w:p>
    <w:p w:rsidR="00B71AE1" w:rsidRPr="00E05C39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при радиационных авариях.</w:t>
      </w:r>
    </w:p>
    <w:p w:rsidR="00B71AE1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E05C39">
        <w:rPr>
          <w:rFonts w:ascii="Times New Roman" w:hAnsi="Times New Roman" w:cs="Times New Roman"/>
          <w:sz w:val="24"/>
          <w:szCs w:val="24"/>
        </w:rPr>
        <w:t>Основные мероприятия по оказанию медицинской помощи пострадавшим в очаге радиационной аварии.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928D4">
        <w:rPr>
          <w:rFonts w:ascii="Times New Roman" w:hAnsi="Times New Roman" w:cs="Times New Roman"/>
          <w:sz w:val="24"/>
          <w:szCs w:val="24"/>
        </w:rPr>
        <w:t>Понятие химически опасный объект. Краткая характеристика химических аварий.</w:t>
      </w:r>
    </w:p>
    <w:p w:rsidR="00B71AE1" w:rsidRPr="001A266E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05C39">
        <w:rPr>
          <w:rFonts w:ascii="Times New Roman" w:hAnsi="Times New Roman" w:cs="Times New Roman"/>
          <w:sz w:val="24"/>
          <w:szCs w:val="24"/>
        </w:rPr>
        <w:t xml:space="preserve">Определение и классификация </w:t>
      </w:r>
      <w:r w:rsidRPr="00B118CF">
        <w:rPr>
          <w:rFonts w:ascii="Times New Roman" w:hAnsi="Times New Roman" w:cs="Times New Roman"/>
          <w:sz w:val="24"/>
          <w:szCs w:val="24"/>
        </w:rPr>
        <w:t>аварийно-опасных химических веществ (АОХВ).</w:t>
      </w:r>
    </w:p>
    <w:p w:rsidR="00B71AE1" w:rsidRPr="00E05C39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05C39">
        <w:rPr>
          <w:rFonts w:ascii="Times New Roman" w:hAnsi="Times New Roman" w:cs="Times New Roman"/>
          <w:sz w:val="24"/>
          <w:szCs w:val="24"/>
        </w:rPr>
        <w:t>Основные способы защиты при химических авариях.</w:t>
      </w:r>
    </w:p>
    <w:p w:rsidR="00B71AE1" w:rsidRPr="00E05C39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05C39">
        <w:rPr>
          <w:rFonts w:ascii="Times New Roman" w:hAnsi="Times New Roman" w:cs="Times New Roman"/>
          <w:sz w:val="24"/>
          <w:szCs w:val="24"/>
        </w:rPr>
        <w:t>Основные мероприятия по оказанию медицинской помощи пострадавшим при химической аварии.</w:t>
      </w:r>
    </w:p>
    <w:p w:rsidR="00B71AE1" w:rsidRPr="00E05C39" w:rsidRDefault="00B71AE1" w:rsidP="00B71A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B118CF">
        <w:rPr>
          <w:rFonts w:ascii="Times New Roman" w:hAnsi="Times New Roman" w:cs="Times New Roman"/>
          <w:sz w:val="24"/>
          <w:szCs w:val="24"/>
        </w:rPr>
        <w:t xml:space="preserve">Химическая и радиационная обстановка, их оценка, особенности медико-санитарного обеспечения. </w:t>
      </w:r>
    </w:p>
    <w:p w:rsidR="00B71AE1" w:rsidRPr="00B10F4D" w:rsidRDefault="00B71AE1" w:rsidP="00B71A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B118CF">
        <w:rPr>
          <w:rFonts w:ascii="Times New Roman" w:hAnsi="Times New Roman" w:cs="Times New Roman"/>
          <w:sz w:val="24"/>
          <w:szCs w:val="24"/>
        </w:rPr>
        <w:t>Особенности медико-санитарного обеспечения при террористических актах.</w:t>
      </w:r>
    </w:p>
    <w:p w:rsidR="00B71AE1" w:rsidRPr="00E05C39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E05C39">
        <w:rPr>
          <w:rFonts w:ascii="Times New Roman" w:hAnsi="Times New Roman" w:cs="Times New Roman"/>
          <w:sz w:val="24"/>
          <w:szCs w:val="24"/>
        </w:rPr>
        <w:t>Особенности меди</w:t>
      </w:r>
      <w:r>
        <w:rPr>
          <w:rFonts w:ascii="Times New Roman" w:hAnsi="Times New Roman" w:cs="Times New Roman"/>
          <w:sz w:val="24"/>
          <w:szCs w:val="24"/>
        </w:rPr>
        <w:t xml:space="preserve">ко-санитарного обеспечения при </w:t>
      </w:r>
      <w:r w:rsidRPr="00E05C39">
        <w:rPr>
          <w:rFonts w:ascii="Times New Roman" w:hAnsi="Times New Roman" w:cs="Times New Roman"/>
          <w:sz w:val="24"/>
          <w:szCs w:val="24"/>
        </w:rPr>
        <w:t>авариях на транспорте.</w:t>
      </w:r>
    </w:p>
    <w:p w:rsidR="00B71AE1" w:rsidRPr="005857CA" w:rsidRDefault="00B71AE1" w:rsidP="00B71A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1AE1" w:rsidRPr="00B61357" w:rsidRDefault="00B71AE1" w:rsidP="00B71AE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1357"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природного характера.</w:t>
      </w:r>
    </w:p>
    <w:p w:rsidR="00B71AE1" w:rsidRPr="001940A4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Изучить основные задачи и мероприятия </w:t>
      </w:r>
      <w:r w:rsidRPr="00E05C39">
        <w:rPr>
          <w:rFonts w:ascii="Times New Roman" w:hAnsi="Times New Roman" w:cs="Times New Roman"/>
          <w:sz w:val="24"/>
          <w:szCs w:val="24"/>
        </w:rPr>
        <w:t xml:space="preserve">медико-санитарного обеспечения при ликвидации последствий </w:t>
      </w:r>
      <w:r>
        <w:rPr>
          <w:rFonts w:ascii="Times New Roman" w:hAnsi="Times New Roman" w:cs="Times New Roman"/>
          <w:sz w:val="24"/>
          <w:szCs w:val="24"/>
        </w:rPr>
        <w:t>чрезвычайных ситуаций</w:t>
      </w:r>
      <w:r w:rsidRPr="00E05C39">
        <w:rPr>
          <w:rFonts w:ascii="Times New Roman" w:hAnsi="Times New Roman" w:cs="Times New Roman"/>
          <w:sz w:val="24"/>
          <w:szCs w:val="24"/>
        </w:rPr>
        <w:t xml:space="preserve"> природного </w:t>
      </w:r>
      <w:r>
        <w:rPr>
          <w:rFonts w:ascii="Times New Roman" w:hAnsi="Times New Roman" w:cs="Times New Roman"/>
          <w:sz w:val="24"/>
          <w:szCs w:val="24"/>
        </w:rPr>
        <w:t>характера,</w:t>
      </w:r>
      <w:r w:rsidRPr="00E05C39">
        <w:rPr>
          <w:rFonts w:ascii="Times New Roman" w:hAnsi="Times New Roman" w:cs="Times New Roman"/>
          <w:sz w:val="24"/>
          <w:szCs w:val="24"/>
        </w:rPr>
        <w:t xml:space="preserve"> основы организации оказания медицинской помощи в очаге</w:t>
      </w:r>
      <w:r>
        <w:rPr>
          <w:rFonts w:ascii="Times New Roman" w:hAnsi="Times New Roman" w:cs="Times New Roman"/>
          <w:sz w:val="24"/>
          <w:szCs w:val="24"/>
        </w:rPr>
        <w:t xml:space="preserve"> чрезвычайных ситуаций</w:t>
      </w:r>
      <w:r w:rsidRPr="00E05C39">
        <w:rPr>
          <w:rFonts w:ascii="Times New Roman" w:hAnsi="Times New Roman" w:cs="Times New Roman"/>
          <w:sz w:val="24"/>
          <w:szCs w:val="24"/>
        </w:rPr>
        <w:t xml:space="preserve"> природного </w:t>
      </w:r>
      <w:r>
        <w:rPr>
          <w:rFonts w:ascii="Times New Roman" w:hAnsi="Times New Roman" w:cs="Times New Roman"/>
          <w:sz w:val="24"/>
          <w:szCs w:val="24"/>
        </w:rPr>
        <w:t>характера.</w:t>
      </w:r>
    </w:p>
    <w:p w:rsidR="00B71AE1" w:rsidRPr="00B001DB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D41AF">
        <w:rPr>
          <w:color w:val="FF0000"/>
        </w:rPr>
        <w:t xml:space="preserve">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Тестирование.</w:t>
      </w:r>
    </w:p>
    <w:p w:rsidR="00B71AE1" w:rsidRPr="00A61D3E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Основные задачи и основы организации медико-санитарного обеспечения при ликвидации последствий землетрясений.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Основные задачи и основы организации медико-санитарного обеспечения при ликвидации последствий природных катастроф: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наводнений, паводков, 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бурь, ураганов, циклонов, смерчей,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селевых потоков, оползней, снежных лавин,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лесных и торфяных пожаров.</w:t>
      </w: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Силы и средства, привлекаемые для ликвидации последствий чрезвычайных ситуаций природного характера.</w:t>
      </w:r>
    </w:p>
    <w:p w:rsidR="00B71AE1" w:rsidRDefault="00B71AE1" w:rsidP="00B71AE1">
      <w:pPr>
        <w:ind w:right="57"/>
        <w:rPr>
          <w:rFonts w:ascii="Times New Roman" w:hAnsi="Times New Roman" w:cs="Times New Roman"/>
          <w:sz w:val="24"/>
          <w:szCs w:val="24"/>
        </w:rPr>
      </w:pPr>
    </w:p>
    <w:p w:rsidR="00B71AE1" w:rsidRPr="00052B11" w:rsidRDefault="00B71AE1" w:rsidP="00B71AE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44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052B11"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в ЧС при ранениях, кровотечении, патологических состояниях, вызванных воздействием холода, тепла, электрического тока, утоплении. Основы десмургии</w:t>
      </w:r>
      <w:r w:rsidRPr="00052B1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71AE1" w:rsidRPr="00E05C39" w:rsidRDefault="00B71AE1" w:rsidP="00B71AE1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первой помощи при </w:t>
      </w:r>
      <w:r>
        <w:rPr>
          <w:rFonts w:ascii="Times New Roman" w:hAnsi="Times New Roman" w:cs="Times New Roman"/>
          <w:sz w:val="24"/>
          <w:szCs w:val="24"/>
        </w:rPr>
        <w:t xml:space="preserve">кровотечениях, ожогах, обморожениях, утоплении, воздействии электрического тока. </w:t>
      </w:r>
    </w:p>
    <w:p w:rsidR="00B71AE1" w:rsidRPr="00B001DB" w:rsidRDefault="00B71AE1" w:rsidP="00B71AE1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D41AF">
        <w:rPr>
          <w:color w:val="FF0000"/>
        </w:rPr>
        <w:t xml:space="preserve">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Устный опрос. Решение ситуационных задач. Проверка практических навыков.</w:t>
      </w:r>
    </w:p>
    <w:p w:rsidR="00B71AE1" w:rsidRPr="00956921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56921">
        <w:rPr>
          <w:rFonts w:ascii="Times New Roman" w:hAnsi="Times New Roman" w:cs="Times New Roman"/>
          <w:sz w:val="24"/>
          <w:szCs w:val="24"/>
        </w:rPr>
        <w:t>. Классификация ран.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56921">
        <w:rPr>
          <w:rFonts w:ascii="Times New Roman" w:hAnsi="Times New Roman" w:cs="Times New Roman"/>
          <w:sz w:val="24"/>
          <w:szCs w:val="24"/>
        </w:rPr>
        <w:t>. Общие принципы оказания первой помощи при ранениях.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569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21">
        <w:rPr>
          <w:rFonts w:ascii="Times New Roman" w:hAnsi="Times New Roman" w:cs="Times New Roman"/>
          <w:sz w:val="24"/>
          <w:szCs w:val="24"/>
        </w:rPr>
        <w:t>Оказание первой помощи при проникающих ранениях в грудную полость, в брюшную полость, в полость черепа.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56921">
        <w:rPr>
          <w:rFonts w:ascii="Times New Roman" w:hAnsi="Times New Roman" w:cs="Times New Roman"/>
          <w:sz w:val="24"/>
          <w:szCs w:val="24"/>
        </w:rPr>
        <w:t>. Принципы десмургии</w:t>
      </w:r>
    </w:p>
    <w:p w:rsidR="00B71AE1" w:rsidRPr="00956921" w:rsidRDefault="00B71AE1" w:rsidP="00B71AE1">
      <w:pPr>
        <w:tabs>
          <w:tab w:val="left" w:pos="2240"/>
        </w:tabs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56921">
        <w:rPr>
          <w:rFonts w:ascii="Times New Roman" w:hAnsi="Times New Roman" w:cs="Times New Roman"/>
          <w:sz w:val="24"/>
          <w:szCs w:val="24"/>
        </w:rPr>
        <w:t>. Классификация кровотечений.</w:t>
      </w:r>
    </w:p>
    <w:p w:rsidR="00B71AE1" w:rsidRPr="00956921" w:rsidRDefault="00B71AE1" w:rsidP="00B71AE1">
      <w:pPr>
        <w:tabs>
          <w:tab w:val="left" w:pos="2240"/>
        </w:tabs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Методы временной остановки наружного кровотечения.</w:t>
      </w:r>
    </w:p>
    <w:p w:rsidR="00B71AE1" w:rsidRPr="009D55E2" w:rsidRDefault="00B71AE1" w:rsidP="00B71AE1">
      <w:pPr>
        <w:tabs>
          <w:tab w:val="left" w:pos="2240"/>
        </w:tabs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н</w:t>
      </w:r>
      <w:r w:rsidRPr="00956921">
        <w:rPr>
          <w:rFonts w:ascii="Times New Roman" w:hAnsi="Times New Roman" w:cs="Times New Roman"/>
          <w:sz w:val="24"/>
          <w:szCs w:val="24"/>
        </w:rPr>
        <w:t>аложение жгута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Ожоги: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причин</w:t>
      </w:r>
      <w:r>
        <w:rPr>
          <w:rFonts w:ascii="Times New Roman" w:hAnsi="Times New Roman" w:cs="Times New Roman"/>
          <w:sz w:val="24"/>
          <w:szCs w:val="24"/>
        </w:rPr>
        <w:t>ы, классификация ожогов.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Оказание первой помощи при ожогах.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Отморожение: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классификация по глубине поражения.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569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21">
        <w:rPr>
          <w:rFonts w:ascii="Times New Roman" w:hAnsi="Times New Roman" w:cs="Times New Roman"/>
          <w:sz w:val="24"/>
          <w:szCs w:val="24"/>
        </w:rPr>
        <w:t>Первая помощь при отморожении.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569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21">
        <w:rPr>
          <w:rFonts w:ascii="Times New Roman" w:hAnsi="Times New Roman" w:cs="Times New Roman"/>
          <w:sz w:val="24"/>
          <w:szCs w:val="24"/>
        </w:rPr>
        <w:t>Перео</w:t>
      </w:r>
      <w:r>
        <w:rPr>
          <w:rFonts w:ascii="Times New Roman" w:hAnsi="Times New Roman" w:cs="Times New Roman"/>
          <w:sz w:val="24"/>
          <w:szCs w:val="24"/>
        </w:rPr>
        <w:t>хлаждение, определение, причины, с</w:t>
      </w:r>
      <w:r w:rsidRPr="00956921">
        <w:rPr>
          <w:rFonts w:ascii="Times New Roman" w:hAnsi="Times New Roman" w:cs="Times New Roman"/>
          <w:sz w:val="24"/>
          <w:szCs w:val="24"/>
        </w:rPr>
        <w:t>тадии переохлаждения.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</w:t>
      </w:r>
      <w:r w:rsidRPr="00956921">
        <w:rPr>
          <w:rFonts w:ascii="Times New Roman" w:hAnsi="Times New Roman" w:cs="Times New Roman"/>
          <w:sz w:val="24"/>
          <w:szCs w:val="24"/>
        </w:rPr>
        <w:t>. Первая помощь при переохлаждении.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Электротравма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варианты поражения электрическим током.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Пер</w:t>
      </w:r>
      <w:r w:rsidRPr="00956921">
        <w:rPr>
          <w:rFonts w:ascii="Times New Roman" w:hAnsi="Times New Roman" w:cs="Times New Roman"/>
          <w:sz w:val="24"/>
          <w:szCs w:val="24"/>
        </w:rPr>
        <w:t xml:space="preserve">вая помощь при </w:t>
      </w:r>
      <w:proofErr w:type="spellStart"/>
      <w:r w:rsidRPr="00956921">
        <w:rPr>
          <w:rFonts w:ascii="Times New Roman" w:hAnsi="Times New Roman" w:cs="Times New Roman"/>
          <w:sz w:val="24"/>
          <w:szCs w:val="24"/>
        </w:rPr>
        <w:t>электротравме</w:t>
      </w:r>
      <w:proofErr w:type="spellEnd"/>
      <w:r w:rsidRPr="00956921">
        <w:rPr>
          <w:rFonts w:ascii="Times New Roman" w:hAnsi="Times New Roman" w:cs="Times New Roman"/>
          <w:sz w:val="24"/>
          <w:szCs w:val="24"/>
        </w:rPr>
        <w:t>.</w:t>
      </w:r>
    </w:p>
    <w:p w:rsidR="00B71AE1" w:rsidRPr="0095692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Утопление:</w:t>
      </w:r>
      <w:r w:rsidRPr="00956921">
        <w:rPr>
          <w:rFonts w:ascii="Times New Roman" w:hAnsi="Times New Roman" w:cs="Times New Roman"/>
          <w:sz w:val="24"/>
          <w:szCs w:val="24"/>
        </w:rPr>
        <w:t xml:space="preserve"> определение, виды утопления.</w:t>
      </w:r>
    </w:p>
    <w:p w:rsidR="00B71AE1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9569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921">
        <w:rPr>
          <w:rFonts w:ascii="Times New Roman" w:hAnsi="Times New Roman" w:cs="Times New Roman"/>
          <w:sz w:val="24"/>
          <w:szCs w:val="24"/>
        </w:rPr>
        <w:t>Мероприятия первой помощи при утоплении.</w:t>
      </w:r>
    </w:p>
    <w:p w:rsidR="00B71AE1" w:rsidRPr="009D55E2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AE1" w:rsidRPr="00052B1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 w:rsidRPr="00362444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052B11"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в ЧС при аспирации инородного тела. Сердечно-легочная реанимация.</w:t>
      </w:r>
    </w:p>
    <w:p w:rsidR="00B71AE1" w:rsidRDefault="00B71AE1" w:rsidP="00B71AE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приемам оказания </w:t>
      </w:r>
      <w:r>
        <w:rPr>
          <w:rFonts w:ascii="Times New Roman" w:hAnsi="Times New Roman" w:cs="Times New Roman"/>
          <w:sz w:val="24"/>
          <w:szCs w:val="24"/>
          <w:lang w:eastAsia="en-US"/>
        </w:rPr>
        <w:t>первой помощи при внезапной остановке сердечной деятельности (СЛР), при аспирации инородного тела.</w:t>
      </w:r>
    </w:p>
    <w:p w:rsidR="00B71AE1" w:rsidRPr="00E05C39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Цели занятия</w:t>
      </w:r>
      <w:r w:rsidRPr="00E05C39">
        <w:rPr>
          <w:rFonts w:ascii="Times New Roman" w:hAnsi="Times New Roman" w:cs="Times New Roman"/>
          <w:sz w:val="24"/>
          <w:szCs w:val="24"/>
        </w:rPr>
        <w:t xml:space="preserve">: </w:t>
      </w:r>
      <w:r w:rsidRPr="00E05C39">
        <w:rPr>
          <w:rFonts w:ascii="Times New Roman" w:hAnsi="Times New Roman" w:cs="Times New Roman"/>
          <w:sz w:val="24"/>
          <w:szCs w:val="24"/>
          <w:lang w:eastAsia="en-US"/>
        </w:rPr>
        <w:t xml:space="preserve">Научиться </w:t>
      </w:r>
      <w:r>
        <w:rPr>
          <w:rFonts w:ascii="Times New Roman" w:hAnsi="Times New Roman" w:cs="Times New Roman"/>
          <w:sz w:val="24"/>
          <w:szCs w:val="24"/>
          <w:lang w:eastAsia="en-US"/>
        </w:rPr>
        <w:t>технике проведения непрямого массажа сердца и искусственной вентиляции легких.</w:t>
      </w:r>
    </w:p>
    <w:p w:rsidR="00B71AE1" w:rsidRPr="00B001DB" w:rsidRDefault="00B71AE1" w:rsidP="00B71AE1">
      <w:pPr>
        <w:widowControl/>
        <w:autoSpaceDE/>
        <w:autoSpaceDN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Учебная карта занятия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3D41AF">
        <w:rPr>
          <w:color w:val="FF0000"/>
        </w:rPr>
        <w:t xml:space="preserve"> </w:t>
      </w:r>
      <w:r w:rsidRPr="003D41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Устный опрос.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Решение ситуационных задач. </w:t>
      </w:r>
      <w:r w:rsidRPr="00E05C39">
        <w:rPr>
          <w:rFonts w:ascii="Times New Roman" w:hAnsi="Times New Roman" w:cs="Times New Roman"/>
          <w:bCs/>
          <w:color w:val="000000"/>
          <w:sz w:val="24"/>
          <w:szCs w:val="24"/>
        </w:rPr>
        <w:t>Проверка практических навыков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71AE1" w:rsidRPr="00A61D3E" w:rsidRDefault="00B71AE1" w:rsidP="00B71AE1">
      <w:pPr>
        <w:widowControl/>
        <w:autoSpaceDE/>
        <w:autoSpaceDN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05C39">
        <w:rPr>
          <w:rFonts w:ascii="Times New Roman" w:hAnsi="Times New Roman" w:cs="Times New Roman"/>
          <w:b/>
          <w:sz w:val="24"/>
          <w:szCs w:val="24"/>
        </w:rPr>
        <w:t>Вопросы для подготовки по теме.</w:t>
      </w:r>
    </w:p>
    <w:p w:rsidR="00B71AE1" w:rsidRPr="00E83A49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Сердечно-легочная реанимация:</w:t>
      </w:r>
      <w:r w:rsidRPr="00E83A49">
        <w:rPr>
          <w:rFonts w:ascii="Times New Roman" w:hAnsi="Times New Roman" w:cs="Times New Roman"/>
          <w:sz w:val="24"/>
          <w:szCs w:val="24"/>
        </w:rPr>
        <w:t xml:space="preserve"> определение, показания</w:t>
      </w:r>
      <w:r>
        <w:rPr>
          <w:rFonts w:ascii="Times New Roman" w:hAnsi="Times New Roman" w:cs="Times New Roman"/>
          <w:sz w:val="24"/>
          <w:szCs w:val="24"/>
        </w:rPr>
        <w:t xml:space="preserve"> к проведению</w:t>
      </w:r>
      <w:r w:rsidRPr="00E83A49">
        <w:rPr>
          <w:rFonts w:ascii="Times New Roman" w:hAnsi="Times New Roman" w:cs="Times New Roman"/>
          <w:sz w:val="24"/>
          <w:szCs w:val="24"/>
        </w:rPr>
        <w:t>.</w:t>
      </w:r>
    </w:p>
    <w:p w:rsidR="00B71AE1" w:rsidRPr="00E83A49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2. Методика оценки состояния пострадавшего.</w:t>
      </w:r>
    </w:p>
    <w:p w:rsidR="00B71AE1" w:rsidRPr="00E83A49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3. Техника проведения непрямого массажа сердца.</w:t>
      </w:r>
    </w:p>
    <w:p w:rsidR="00B71AE1" w:rsidRPr="00E83A49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4. Восстановление проходимости верхних дыхательных путей.</w:t>
      </w:r>
    </w:p>
    <w:p w:rsidR="00B71AE1" w:rsidRPr="00E83A49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A49">
        <w:rPr>
          <w:rFonts w:ascii="Times New Roman" w:hAnsi="Times New Roman" w:cs="Times New Roman"/>
          <w:sz w:val="24"/>
          <w:szCs w:val="24"/>
        </w:rPr>
        <w:t>Приспособления для защиты органов дыхания спасателя.</w:t>
      </w:r>
    </w:p>
    <w:p w:rsidR="00B71AE1" w:rsidRPr="009D55E2" w:rsidRDefault="00B71AE1" w:rsidP="00B71AE1">
      <w:pPr>
        <w:ind w:right="57"/>
        <w:outlineLvl w:val="0"/>
        <w:rPr>
          <w:rFonts w:ascii="Times New Roman" w:hAnsi="Times New Roman" w:cs="Times New Roman"/>
          <w:sz w:val="24"/>
          <w:szCs w:val="24"/>
        </w:rPr>
      </w:pPr>
      <w:r w:rsidRPr="00E83A49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A49">
        <w:rPr>
          <w:rFonts w:ascii="Times New Roman" w:hAnsi="Times New Roman" w:cs="Times New Roman"/>
          <w:sz w:val="24"/>
          <w:szCs w:val="24"/>
        </w:rPr>
        <w:t>Способы и техника проведения искусственной вентиляции легких.</w:t>
      </w:r>
    </w:p>
    <w:p w:rsidR="00B71AE1" w:rsidRDefault="00B71AE1" w:rsidP="00B71AE1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83A49">
        <w:rPr>
          <w:rFonts w:ascii="Times New Roman" w:hAnsi="Times New Roman" w:cs="Times New Roman"/>
          <w:sz w:val="24"/>
          <w:szCs w:val="24"/>
        </w:rPr>
        <w:t>Понятие об аспирации инородным тело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B71AE1" w:rsidRPr="00E83A49" w:rsidRDefault="00B71AE1" w:rsidP="00B71AE1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83A49">
        <w:rPr>
          <w:rFonts w:ascii="Times New Roman" w:hAnsi="Times New Roman" w:cs="Times New Roman"/>
          <w:sz w:val="24"/>
          <w:szCs w:val="24"/>
        </w:rPr>
        <w:t>. Клиническая картина при аспирации инородным телом.</w:t>
      </w:r>
    </w:p>
    <w:p w:rsidR="00B71AE1" w:rsidRPr="00E83A49" w:rsidRDefault="00B71AE1" w:rsidP="00B71AE1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83A49">
        <w:rPr>
          <w:rFonts w:ascii="Times New Roman" w:hAnsi="Times New Roman" w:cs="Times New Roman"/>
          <w:sz w:val="24"/>
          <w:szCs w:val="24"/>
        </w:rPr>
        <w:t>. Приемы самопомощи при аспирации инородным телом.</w:t>
      </w:r>
    </w:p>
    <w:p w:rsidR="00B71AE1" w:rsidRPr="00E83A49" w:rsidRDefault="00B71AE1" w:rsidP="00B71AE1">
      <w:pPr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83A49">
        <w:rPr>
          <w:rFonts w:ascii="Times New Roman" w:hAnsi="Times New Roman" w:cs="Times New Roman"/>
          <w:sz w:val="24"/>
          <w:szCs w:val="24"/>
        </w:rPr>
        <w:t>. Приемы взаимопомощи при аспирации инородным телом.</w:t>
      </w:r>
    </w:p>
    <w:p w:rsidR="00B71AE1" w:rsidRDefault="00B71AE1" w:rsidP="00B71A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1AE1" w:rsidRPr="0004139D" w:rsidRDefault="00B71AE1" w:rsidP="00B71AE1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4139D">
        <w:rPr>
          <w:rFonts w:ascii="Times New Roman" w:hAnsi="Times New Roman" w:cs="Times New Roman"/>
          <w:b/>
          <w:bCs/>
          <w:caps/>
          <w:sz w:val="28"/>
          <w:szCs w:val="28"/>
        </w:rPr>
        <w:t>самостоятельная работа</w:t>
      </w:r>
    </w:p>
    <w:p w:rsidR="00B71AE1" w:rsidRDefault="00B71AE1" w:rsidP="00B71AE1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1AE1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 w:rsidRPr="00FC14D8">
        <w:rPr>
          <w:rFonts w:ascii="Times New Roman" w:hAnsi="Times New Roman" w:cs="Times New Roman"/>
          <w:b/>
          <w:sz w:val="24"/>
          <w:szCs w:val="24"/>
        </w:rPr>
        <w:t>Тема</w:t>
      </w:r>
      <w:r w:rsidRPr="00FC14D8">
        <w:rPr>
          <w:rFonts w:ascii="Times New Roman" w:hAnsi="Times New Roman" w:cs="Times New Roman"/>
          <w:sz w:val="24"/>
          <w:szCs w:val="24"/>
        </w:rPr>
        <w:t>: Основы биологического действия ионизирующих излучений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1AE1" w:rsidRPr="0004139D" w:rsidRDefault="00B71AE1" w:rsidP="00B71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71AE1" w:rsidRPr="0004139D" w:rsidRDefault="00B71AE1" w:rsidP="00B71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Основные факторы, определяющие биологический эффект </w:t>
      </w:r>
      <w:r w:rsidRPr="00F201E5">
        <w:rPr>
          <w:rFonts w:ascii="Times New Roman" w:hAnsi="Times New Roman" w:cs="Times New Roman"/>
          <w:bCs/>
          <w:sz w:val="24"/>
          <w:szCs w:val="24"/>
        </w:rPr>
        <w:t>ионизирующих излучений.</w:t>
      </w:r>
    </w:p>
    <w:p w:rsidR="00B71AE1" w:rsidRDefault="00B71AE1" w:rsidP="00B71AE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Виды радиобиологических эффектов.</w:t>
      </w:r>
    </w:p>
    <w:p w:rsidR="00B71AE1" w:rsidRDefault="00B71AE1" w:rsidP="00B71AE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Механизмы биологического действия </w:t>
      </w:r>
      <w:r w:rsidRPr="00F201E5">
        <w:rPr>
          <w:rFonts w:ascii="Times New Roman" w:hAnsi="Times New Roman"/>
          <w:sz w:val="24"/>
          <w:szCs w:val="24"/>
        </w:rPr>
        <w:t>ионизирующих излучений.</w:t>
      </w:r>
    </w:p>
    <w:p w:rsidR="00B71AE1" w:rsidRPr="000846FE" w:rsidRDefault="00B71AE1" w:rsidP="00B71AE1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Стадии, происходящие в биологической системе до и после воздействия </w:t>
      </w:r>
      <w:r w:rsidRPr="00F201E5">
        <w:rPr>
          <w:rFonts w:ascii="Times New Roman" w:hAnsi="Times New Roman"/>
          <w:sz w:val="24"/>
          <w:szCs w:val="24"/>
        </w:rPr>
        <w:t>ионизирующих излучений.</w:t>
      </w:r>
    </w:p>
    <w:p w:rsidR="00B71AE1" w:rsidRDefault="00B71AE1" w:rsidP="00B71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71AE1" w:rsidRDefault="00B71AE1" w:rsidP="00B71AE1">
      <w:pPr>
        <w:rPr>
          <w:rFonts w:ascii="Times New Roman" w:hAnsi="Times New Roman"/>
          <w:b/>
          <w:caps/>
          <w:sz w:val="24"/>
          <w:szCs w:val="24"/>
        </w:rPr>
      </w:pPr>
      <w:r w:rsidRPr="00D11756"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B71AE1" w:rsidRPr="00080576" w:rsidRDefault="00B71AE1" w:rsidP="00B71AE1">
      <w:pPr>
        <w:adjustRightInd w:val="0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1. Колесниченко, П.Л. Безопасность жизнедеятельности: учебник: учебник / П.Л. Колесниченко. - Москва: ГЭОТАР-Медиа, 2019. - 544 c. - 978-5-9704-5194-6.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5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https://www.studentlibrary.ru/book/ISBN9785970451946.html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2. Рогозина, И.В. Медицина катастроф: учебное пособие: учебное пособие / И.В. Рогозина. - Москва: ГЭОТАР-Медиа, 2023. - 176 c. - 978-5-9704-8116-5.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6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https://www.studentlibrary.ru/book/ISBN9785970481165.html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80576">
        <w:rPr>
          <w:rFonts w:ascii="Times New Roman" w:hAnsi="Times New Roman" w:cs="Times New Roman"/>
          <w:b/>
          <w:bCs/>
          <w:iCs/>
          <w:sz w:val="24"/>
          <w:szCs w:val="24"/>
        </w:rPr>
        <w:t>Дополнительная литература:</w:t>
      </w:r>
    </w:p>
    <w:p w:rsidR="00B71AE1" w:rsidRPr="00080576" w:rsidRDefault="00B71AE1" w:rsidP="00B71AE1">
      <w:pPr>
        <w:adjustRightInd w:val="0"/>
        <w:ind w:left="10" w:hanging="1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 этапе: учебник: учебник / А.Л.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Алексанян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М.В. Балабанова. - Москва: ГЭОТАР-Медиа, 2022. - 544 c. - 978-5-9704-7222-4.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7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https://www.studentlibrary.ru/book/ISBN9785970472224.html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lastRenderedPageBreak/>
        <w:t xml:space="preserve">2. Колесниченко, П.Л. Медицина катастроф: учебник: учебник / П.Л. Колесниченко. - Москва: ГЭОТАР-Медиа, 2019. - 448 c. - 978-5-9704-5264-6.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8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https://www.studentlibrary.ru/book/ISBN9785970452646.html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3. Красильникова, И.М. Неотложная доврачебная медицинская помощь: учебное пособие: учебное пособие / И.М. Красильникова, Е.Г. Моисеева. - Москва: ГЭОТАР-Медиа, 2020. – 192 c. - 978-5-9704-5288-2.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9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https://www.studentlibrary.ru/book/ISBN9785970452882.html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4. Левчук, И.П. Безопасность жизнедеятельности: учебное пособие / И.П. Левчук, А.А. Бурлаков. - Москва: ГЭОТАР-Медиа, 2020. - 978-5-9704-5756-6.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  <w:lang w:val="en-US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</w:t>
      </w:r>
      <w:r w:rsidRPr="0008057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80576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studentlibrary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Минуллин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И.П. Первая помощь и медицинские знания: практическое руководство по действиям в неотложных ситуациях: монография: монография / И.П.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Минуллин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Л.И. Дежурный. - Москва: ГЭОТАР-Медиа, 2019. - 256 c. - 978-5-9704-5426-8.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</w:t>
      </w:r>
      <w:hyperlink r:id="rId11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URL:https://www.studentlibrary.ru/book/ISBN9785970454268.html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6. Отвагина, Т.В. Неотложная медицинская помощь: учебное пособие: учебное пособие / Т.В. Отвагина. - Москва: Феникс, 2020. - 252 c. - 978-5-222-35194-9.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  <w:lang w:val="en-US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</w:t>
      </w:r>
      <w:r w:rsidRPr="0008057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80576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studentlibrary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ISBN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9785222351949.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FC14D8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1AE1" w:rsidRPr="0004139D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 w:rsidRPr="0004139D">
        <w:rPr>
          <w:rFonts w:ascii="Times New Roman" w:hAnsi="Times New Roman" w:cs="Times New Roman"/>
          <w:b/>
          <w:sz w:val="24"/>
          <w:szCs w:val="24"/>
        </w:rPr>
        <w:t>Тема:</w:t>
      </w:r>
      <w:r w:rsidRPr="0004139D">
        <w:rPr>
          <w:rFonts w:ascii="Times New Roman" w:hAnsi="Times New Roman" w:cs="Times New Roman"/>
          <w:sz w:val="24"/>
          <w:szCs w:val="24"/>
        </w:rPr>
        <w:t xml:space="preserve"> Поражающие факторы чрезвычайных ситуаций.</w:t>
      </w:r>
    </w:p>
    <w:p w:rsidR="00B71AE1" w:rsidRPr="0004139D" w:rsidRDefault="00B71AE1" w:rsidP="00B71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71AE1" w:rsidRPr="0004139D" w:rsidRDefault="00B71AE1" w:rsidP="00B71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1. Психотравмирующие факторы чрезвычайных ситуаций.</w:t>
      </w:r>
    </w:p>
    <w:p w:rsidR="00B71AE1" w:rsidRPr="000846FE" w:rsidRDefault="00B71AE1" w:rsidP="00B71AE1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04139D">
        <w:rPr>
          <w:rFonts w:ascii="Times New Roman" w:hAnsi="Times New Roman"/>
          <w:sz w:val="24"/>
          <w:szCs w:val="24"/>
        </w:rPr>
        <w:t>2. Медико-психологическая защита населения и спасателей в чрезвычайных ситуациях.</w:t>
      </w:r>
    </w:p>
    <w:p w:rsidR="00B71AE1" w:rsidRDefault="00B71AE1" w:rsidP="00B71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71AE1" w:rsidRDefault="00B71AE1" w:rsidP="00B71AE1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pacing w:val="-57"/>
          <w:sz w:val="24"/>
        </w:rPr>
        <w:t>О</w:t>
      </w:r>
      <w:r w:rsidRPr="00775C7C">
        <w:rPr>
          <w:rFonts w:ascii="Times New Roman" w:hAnsi="Times New Roman" w:cs="Times New Roman"/>
          <w:b/>
          <w:sz w:val="24"/>
        </w:rPr>
        <w:t>сновная</w:t>
      </w:r>
      <w:r w:rsidRPr="00775C7C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775C7C">
        <w:rPr>
          <w:rFonts w:ascii="Times New Roman" w:hAnsi="Times New Roman" w:cs="Times New Roman"/>
          <w:b/>
          <w:sz w:val="24"/>
        </w:rPr>
        <w:t>литература:</w:t>
      </w:r>
    </w:p>
    <w:p w:rsidR="00B71AE1" w:rsidRPr="00080576" w:rsidRDefault="00B71AE1" w:rsidP="00B71AE1">
      <w:pPr>
        <w:adjustRightInd w:val="0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1. Колесниченко, П.Л. Безопасность жизнедеятельности: учебник: учебник / П.Л. Колесниченко. - Москва: ГЭОТАР-Медиа, 2019. - 544 c. - 978-5-9704-5194-6.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13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https://www.studentlibrary.ru/book/ISBN9785970451946.html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2. Рогозина, И.В. Медицина катастроф: учебное пособие: учебное пособие / И.В. Рогозина. - Москва: ГЭОТАР-Медиа, 2023. - 176 c. - 978-5-9704-8116-5.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14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https://www.studentlibrary.ru/book/ISBN9785970481165.html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80576">
        <w:rPr>
          <w:rFonts w:ascii="Times New Roman" w:hAnsi="Times New Roman" w:cs="Times New Roman"/>
          <w:b/>
          <w:bCs/>
          <w:iCs/>
          <w:sz w:val="24"/>
          <w:szCs w:val="24"/>
        </w:rPr>
        <w:t>Дополнительная литература:</w:t>
      </w:r>
    </w:p>
    <w:p w:rsidR="00B71AE1" w:rsidRPr="00080576" w:rsidRDefault="00B71AE1" w:rsidP="00B71AE1">
      <w:pPr>
        <w:adjustRightInd w:val="0"/>
        <w:ind w:left="10" w:hanging="1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 этапе: учебник: учебник / А.Л.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Алексанян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М.В. Балабанова. - Москва: ГЭОТАР-Медиа, 2022. - 544 c. - 978-5-9704-7222-4.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15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https://www.studentlibrary.ru/book/ISBN9785970472224.html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2. Колесниченко, П.Л. Медицина катастроф: учебник: учебник / П.Л. Колесниченко. - Москва: ГЭОТАР-Медиа, 2019. - 448 c. - 978-5-9704-5264-6.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16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https://www.studentlibrary.ru/book/ISBN9785970452646.html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3. Красильникова, И.М. Неотложная доврачебная медицинская помощь: учебное пособие: учебное пособие / И.М. Красильникова, Е.Г. Моисеева. - Москва: ГЭОТАР-Медиа, 2020. – 192 c. - 978-5-9704-5288-2.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17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https://www.studentlibrary.ru/book/ISBN9785970452882.html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lastRenderedPageBreak/>
        <w:t xml:space="preserve">4. Левчук, И.П. Безопасность жизнедеятельности: учебное пособие / И.П. Левчук, А.А. Бурлаков. - Москва: ГЭОТАР-Медиа, 2020. - 978-5-9704-5756-6.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  <w:lang w:val="en-US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</w:t>
      </w:r>
      <w:r w:rsidRPr="0008057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80576">
        <w:rPr>
          <w:rFonts w:ascii="Times New Roman" w:hAnsi="Times New Roman" w:cs="Times New Roman"/>
          <w:sz w:val="24"/>
          <w:szCs w:val="24"/>
        </w:rPr>
        <w:t xml:space="preserve">: </w:t>
      </w:r>
      <w:hyperlink r:id="rId18" w:history="1"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studentlibrary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Минуллин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И.П. Первая помощь и медицинские знания: практическое руководство по действиям в неотложных ситуациях: монография: монография / И.П.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Минуллин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Л.И. Дежурный. - Москва: ГЭОТАР-Медиа, 2019. - 256 c. - 978-5-9704-5426-8.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</w:t>
      </w:r>
      <w:hyperlink r:id="rId19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URL:https://www.studentlibrary.ru/book/ISBN9785970454268.html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6. Отвагина, Т.В. Неотложная медицинская помощь: учебное пособие: учебное пособие / Т.В. Отвагина. - Москва: Феникс, 2020. - 252 c. - 978-5-222-35194-9.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  <w:lang w:val="en-US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</w:t>
      </w:r>
      <w:r w:rsidRPr="0008057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80576">
        <w:rPr>
          <w:rFonts w:ascii="Times New Roman" w:hAnsi="Times New Roman" w:cs="Times New Roman"/>
          <w:sz w:val="24"/>
          <w:szCs w:val="24"/>
        </w:rPr>
        <w:t xml:space="preserve">: </w:t>
      </w:r>
      <w:hyperlink r:id="rId20" w:history="1"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studentlibrary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ISBN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9785222351949.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4139D" w:rsidRDefault="00B71AE1" w:rsidP="00B71AE1">
      <w:pPr>
        <w:jc w:val="both"/>
      </w:pPr>
    </w:p>
    <w:p w:rsidR="00B71AE1" w:rsidRPr="0004139D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 w:rsidRPr="0004139D">
        <w:rPr>
          <w:rFonts w:ascii="Times New Roman" w:hAnsi="Times New Roman" w:cs="Times New Roman"/>
          <w:b/>
          <w:sz w:val="24"/>
          <w:szCs w:val="24"/>
        </w:rPr>
        <w:t>Тема:</w:t>
      </w:r>
      <w:r w:rsidRPr="0004139D"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радиационных аварий.</w:t>
      </w:r>
    </w:p>
    <w:p w:rsidR="00B71AE1" w:rsidRDefault="00B71AE1" w:rsidP="00B71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71AE1" w:rsidRDefault="00B71AE1" w:rsidP="00B71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радиационных аварий.</w:t>
      </w:r>
    </w:p>
    <w:p w:rsidR="00B71AE1" w:rsidRDefault="00B71AE1" w:rsidP="00B71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населения и спасателей при ликвидации последствий радиационных аварий.</w:t>
      </w:r>
    </w:p>
    <w:p w:rsidR="00B71AE1" w:rsidRPr="007425A5" w:rsidRDefault="00B71AE1" w:rsidP="00B71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71AE1" w:rsidRDefault="00B71AE1" w:rsidP="00B71AE1">
      <w:pPr>
        <w:rPr>
          <w:rFonts w:ascii="Times New Roman" w:hAnsi="Times New Roman"/>
          <w:b/>
          <w:caps/>
          <w:sz w:val="24"/>
          <w:szCs w:val="24"/>
        </w:rPr>
      </w:pPr>
      <w:r w:rsidRPr="00D11756"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B71AE1" w:rsidRPr="00080576" w:rsidRDefault="00B71AE1" w:rsidP="00B71AE1">
      <w:pPr>
        <w:adjustRightInd w:val="0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1. Колесниченко, П.Л. Безопасность жизнедеятельности: учебник: учебник / П.Л. Колесниченко. - Москва: ГЭОТАР-Медиа, 2019. - 544 c. - 978-5-9704-5194-6.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21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https://www.studentlibrary.ru/book/ISBN9785970451946.html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2. Рогозина, И.В. Медицина катастроф: учебное пособие: учебное пособие / И.В. Рогозина. - Москва: ГЭОТАР-Медиа, 2023. - 176 c. - 978-5-9704-8116-5.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22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https://www.studentlibrary.ru/book/ISBN9785970481165.html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80576">
        <w:rPr>
          <w:rFonts w:ascii="Times New Roman" w:hAnsi="Times New Roman" w:cs="Times New Roman"/>
          <w:b/>
          <w:bCs/>
          <w:iCs/>
          <w:sz w:val="24"/>
          <w:szCs w:val="24"/>
        </w:rPr>
        <w:t>Дополнительная литература:</w:t>
      </w:r>
    </w:p>
    <w:p w:rsidR="00B71AE1" w:rsidRPr="00080576" w:rsidRDefault="00B71AE1" w:rsidP="00B71AE1">
      <w:pPr>
        <w:adjustRightInd w:val="0"/>
        <w:ind w:left="10" w:hanging="1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 этапе: учебник: учебник / А.Л.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Алексанян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М.В. Балабанова. - Москва: ГЭОТАР-Медиа, 2022. - 544 c. - 978-5-9704-7222-4.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23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https://www.studentlibrary.ru/book/ISBN9785970472224.html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2. Колесниченко, П.Л. Медицина катастроф: учебник: учебник / П.Л. Колесниченко. - Москва: ГЭОТАР-Медиа, 2019. - 448 c. - 978-5-9704-5264-6.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24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https://www.studentlibrary.ru/book/ISBN9785970452646.html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3. Красильникова, И.М. Неотложная доврачебная медицинская помощь: учебное пособие: учебное пособие / И.М. Красильникова, Е.Г. Моисеева. - Москва: ГЭОТАР-Медиа, 2020. – 192 c. - 978-5-9704-5288-2.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25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https://www.studentlibrary.ru/book/ISBN9785970452882.html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4. Левчук, И.П. Безопасность жизнедеятельности: учебное пособие / И.П. Левчук, А.А. Бурлаков. - Москва: ГЭОТАР-Медиа, 2020. - 978-5-9704-5756-6.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  <w:lang w:val="en-US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</w:t>
      </w:r>
      <w:r w:rsidRPr="0008057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80576">
        <w:rPr>
          <w:rFonts w:ascii="Times New Roman" w:hAnsi="Times New Roman" w:cs="Times New Roman"/>
          <w:sz w:val="24"/>
          <w:szCs w:val="24"/>
        </w:rPr>
        <w:t xml:space="preserve">: </w:t>
      </w:r>
      <w:hyperlink r:id="rId26" w:history="1"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studentlibrary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Минуллин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И.П. Первая помощь и медицинские знания: практическое руководство по действиям в неотложных ситуациях: монография: монография / И.П.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Минуллин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Л.И. Дежурный. - Москва: ГЭОТАР-Медиа, 2019. - 256 c. - 978-5-9704-5426-8.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</w:t>
      </w:r>
      <w:hyperlink r:id="rId27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URL:https://www.studentlibrary.ru/book/ISBN9785970454268.html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lastRenderedPageBreak/>
        <w:t xml:space="preserve">6. Отвагина, Т.В. Неотложная медицинская помощь: учебное пособие: учебное пособие / Т.В. Отвагина. - Москва: Феникс, 2020. - 252 c. - 978-5-222-35194-9.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  <w:lang w:val="en-US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</w:t>
      </w:r>
      <w:r w:rsidRPr="0008057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80576">
        <w:rPr>
          <w:rFonts w:ascii="Times New Roman" w:hAnsi="Times New Roman" w:cs="Times New Roman"/>
          <w:sz w:val="24"/>
          <w:szCs w:val="24"/>
        </w:rPr>
        <w:t xml:space="preserve">: </w:t>
      </w:r>
      <w:hyperlink r:id="rId28" w:history="1"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studentlibrary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ISBN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9785222351949.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Default="00B71AE1" w:rsidP="00B71AE1">
      <w:pPr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1AE1" w:rsidRPr="0004139D" w:rsidRDefault="00B71AE1" w:rsidP="00B71AE1">
      <w:pPr>
        <w:jc w:val="both"/>
        <w:rPr>
          <w:rFonts w:ascii="Times New Roman" w:hAnsi="Times New Roman" w:cs="Times New Roman"/>
          <w:sz w:val="24"/>
          <w:szCs w:val="24"/>
        </w:rPr>
      </w:pPr>
      <w:r w:rsidRPr="0004139D">
        <w:rPr>
          <w:rFonts w:ascii="Times New Roman" w:hAnsi="Times New Roman" w:cs="Times New Roman"/>
          <w:b/>
          <w:sz w:val="24"/>
          <w:szCs w:val="24"/>
        </w:rPr>
        <w:t>Тема:</w:t>
      </w:r>
      <w:r w:rsidRPr="0004139D">
        <w:rPr>
          <w:rFonts w:ascii="Times New Roman" w:hAnsi="Times New Roman" w:cs="Times New Roman"/>
          <w:sz w:val="24"/>
          <w:szCs w:val="24"/>
        </w:rPr>
        <w:t xml:space="preserve"> Особенности ликвидации последствий химических аварий.</w:t>
      </w:r>
    </w:p>
    <w:p w:rsidR="00B71AE1" w:rsidRPr="0004139D" w:rsidRDefault="00B71AE1" w:rsidP="00B71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B71AE1" w:rsidRPr="0004139D" w:rsidRDefault="00B71AE1" w:rsidP="00B71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химических аварий.</w:t>
      </w:r>
    </w:p>
    <w:p w:rsidR="00B71AE1" w:rsidRPr="000846FE" w:rsidRDefault="00B71AE1" w:rsidP="00B71A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39D"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пострадавшего населения при ликвидации последствий химических аварий.</w:t>
      </w:r>
    </w:p>
    <w:p w:rsidR="00B71AE1" w:rsidRDefault="00B71AE1" w:rsidP="00B71A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139D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B71AE1" w:rsidRDefault="00B71AE1" w:rsidP="00B71AE1">
      <w:pPr>
        <w:rPr>
          <w:rFonts w:ascii="Times New Roman" w:hAnsi="Times New Roman"/>
          <w:b/>
          <w:caps/>
          <w:sz w:val="24"/>
          <w:szCs w:val="24"/>
        </w:rPr>
      </w:pPr>
      <w:r w:rsidRPr="00D11756">
        <w:rPr>
          <w:rFonts w:ascii="Times New Roman" w:hAnsi="Times New Roman"/>
          <w:b/>
          <w:sz w:val="24"/>
          <w:szCs w:val="24"/>
          <w:lang w:eastAsia="ar-SA"/>
        </w:rPr>
        <w:t>Основная литература:</w:t>
      </w:r>
    </w:p>
    <w:p w:rsidR="00B71AE1" w:rsidRPr="00080576" w:rsidRDefault="00B71AE1" w:rsidP="00B71AE1">
      <w:pPr>
        <w:adjustRightInd w:val="0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1. Колесниченко, П.Л. Безопасность жизнедеятельности: учебник: учебник / П.Л. Колесниченко. - Москва: ГЭОТАР-Медиа, 2019. - 544 c. - 978-5-9704-5194-6.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29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https://www.studentlibrary.ru/book/ISBN9785970451946.html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2. Рогозина, И.В. Медицина катастроф: учебное пособие: учебное пособие / И.В. Рогозина. - Москва: ГЭОТАР-Медиа, 2023. - 176 c. - 978-5-9704-8116-5.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30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https://www.studentlibrary.ru/book/ISBN9785970481165.html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80576">
        <w:rPr>
          <w:rFonts w:ascii="Times New Roman" w:hAnsi="Times New Roman" w:cs="Times New Roman"/>
          <w:b/>
          <w:bCs/>
          <w:iCs/>
          <w:sz w:val="24"/>
          <w:szCs w:val="24"/>
        </w:rPr>
        <w:t>Дополнительная литература:</w:t>
      </w:r>
    </w:p>
    <w:p w:rsidR="00B71AE1" w:rsidRPr="00080576" w:rsidRDefault="00B71AE1" w:rsidP="00B71AE1">
      <w:pPr>
        <w:adjustRightInd w:val="0"/>
        <w:ind w:left="10" w:hanging="1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 этапе: учебник: учебник / А.Л.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Алексанян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М.В. Балабанова. - Москва: ГЭОТАР-Медиа, 2022. - 544 c. - 978-5-9704-7222-4.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31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https://www.studentlibrary.ru/book/ISBN9785970472224.html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2. Колесниченко, П.Л. Медицина катастроф: учебник: учебник / П.Л. Колесниченко. - Москва: ГЭОТАР-Медиа, 2019. - 448 c. - 978-5-9704-5264-6.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32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https://www.studentlibrary.ru/book/ISBN9785970452646.html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3. Красильникова, И.М. Неотложная доврачебная медицинская помощь: учебное пособие: учебное пособие / И.М. Красильникова, Е.Г. Моисеева. - Москва: ГЭОТАР-Медиа, 2020. – 192 c. - 978-5-9704-5288-2.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URL: </w:t>
      </w:r>
      <w:hyperlink r:id="rId33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https://www.studentlibrary.ru/book/ISBN9785970452882.html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4. Левчук, И.П. Безопасность жизнедеятельности: учебное пособие / И.П. Левчук, А.А. Бурлаков. - Москва: ГЭОТАР-Медиа, 2020. - 978-5-9704-5756-6.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  <w:lang w:val="en-US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</w:t>
      </w:r>
      <w:r w:rsidRPr="0008057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80576">
        <w:rPr>
          <w:rFonts w:ascii="Times New Roman" w:hAnsi="Times New Roman" w:cs="Times New Roman"/>
          <w:sz w:val="24"/>
          <w:szCs w:val="24"/>
        </w:rPr>
        <w:t xml:space="preserve">: </w:t>
      </w:r>
      <w:hyperlink r:id="rId34" w:history="1"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studentlibrary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Минуллин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И.П. Первая помощь и медицинские знания: практическое руководство по действиям в неотложных ситуациях: монография: монография / И.П.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Минуллин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, Л.И. Дежурный. - Москва: ГЭОТАР-Медиа, 2019. - 256 c. - 978-5-9704-5426-8.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</w:t>
      </w:r>
      <w:hyperlink r:id="rId35" w:history="1"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URL:https://www.studentlibrary.ru/book/ISBN9785970454268.html</w:t>
        </w:r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080576" w:rsidRDefault="00B71AE1" w:rsidP="00B71AE1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80576">
        <w:rPr>
          <w:rFonts w:ascii="Times New Roman" w:hAnsi="Times New Roman" w:cs="Times New Roman"/>
          <w:sz w:val="24"/>
          <w:szCs w:val="24"/>
        </w:rPr>
        <w:t xml:space="preserve">6. Отвагина, Т.В. Неотложная медицинская помощь: учебное пособие: учебное пособие / Т.В. Отвагина. - Москва: Феникс, 2020. - 252 c. - 978-5-222-35194-9. - Текст: электронный. // </w:t>
      </w:r>
      <w:proofErr w:type="spellStart"/>
      <w:r w:rsidRPr="00080576">
        <w:rPr>
          <w:rFonts w:ascii="Times New Roman" w:hAnsi="Times New Roman" w:cs="Times New Roman"/>
          <w:sz w:val="24"/>
          <w:szCs w:val="24"/>
          <w:lang w:val="en-US"/>
        </w:rPr>
        <w:t>Geotar</w:t>
      </w:r>
      <w:proofErr w:type="spellEnd"/>
      <w:r w:rsidRPr="00080576">
        <w:rPr>
          <w:rFonts w:ascii="Times New Roman" w:hAnsi="Times New Roman" w:cs="Times New Roman"/>
          <w:sz w:val="24"/>
          <w:szCs w:val="24"/>
        </w:rPr>
        <w:t xml:space="preserve">: [сайт]. - </w:t>
      </w:r>
      <w:r w:rsidRPr="0008057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80576">
        <w:rPr>
          <w:rFonts w:ascii="Times New Roman" w:hAnsi="Times New Roman" w:cs="Times New Roman"/>
          <w:sz w:val="24"/>
          <w:szCs w:val="24"/>
        </w:rPr>
        <w:t xml:space="preserve">: </w:t>
      </w:r>
      <w:hyperlink r:id="rId36" w:history="1"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studentlibrary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ISBN</w:t>
        </w:r>
        <w:r w:rsidRPr="00080576">
          <w:rPr>
            <w:rStyle w:val="a4"/>
            <w:rFonts w:ascii="Times New Roman" w:hAnsi="Times New Roman" w:cs="Times New Roman"/>
            <w:sz w:val="24"/>
            <w:szCs w:val="24"/>
          </w:rPr>
          <w:t>9785222351949.</w:t>
        </w:r>
        <w:proofErr w:type="spellStart"/>
        <w:r w:rsidRPr="000805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  <w:r w:rsidRPr="00080576">
        <w:rPr>
          <w:rFonts w:ascii="Times New Roman" w:hAnsi="Times New Roman" w:cs="Times New Roman"/>
          <w:sz w:val="24"/>
          <w:szCs w:val="24"/>
        </w:rPr>
        <w:t xml:space="preserve"> (дата обращения: 22.03.2025). - Режим доступа: по подписке</w:t>
      </w:r>
    </w:p>
    <w:p w:rsidR="00B71AE1" w:rsidRPr="0021286F" w:rsidRDefault="00B71AE1" w:rsidP="00B71AE1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  <w:lang w:eastAsia="ar-SA"/>
        </w:rPr>
      </w:pPr>
    </w:p>
    <w:p w:rsidR="004D343F" w:rsidRDefault="004D343F" w:rsidP="00197D53">
      <w:pPr>
        <w:widowControl/>
        <w:autoSpaceDE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D343F" w:rsidRDefault="004D343F" w:rsidP="00197D53">
      <w:pPr>
        <w:widowControl/>
        <w:autoSpaceDE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4D343F" w:rsidRDefault="004D343F" w:rsidP="00197D53">
      <w:pPr>
        <w:widowControl/>
        <w:autoSpaceDE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Комплект тестовых заданий</w:t>
      </w:r>
    </w:p>
    <w:p w:rsidR="00197D53" w:rsidRPr="00197D53" w:rsidRDefault="00197D53" w:rsidP="00197D53">
      <w:pPr>
        <w:widowControl/>
        <w:autoSpaceDE/>
        <w:autoSpaceDN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Тема: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Чрезвычайные ситуации. Задачи, организационная структура и основы деятельности Всероссийской службы медицины катастроф (ВСМК).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Тестовые задания</w:t>
      </w:r>
    </w:p>
    <w:p w:rsidR="00197D53" w:rsidRPr="00197D53" w:rsidRDefault="00197D53" w:rsidP="00197D53">
      <w:pPr>
        <w:widowControl/>
        <w:shd w:val="clear" w:color="auto" w:fill="FEFEFE"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D53"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</w:t>
      </w:r>
    </w:p>
    <w:p w:rsidR="00197D53" w:rsidRPr="00197D53" w:rsidRDefault="00197D53" w:rsidP="00197D53">
      <w:pPr>
        <w:widowControl/>
        <w:shd w:val="clear" w:color="auto" w:fill="FEFEFE"/>
        <w:autoSpaceDE/>
        <w:autoSpaceDN/>
        <w:ind w:firstLine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ВСЕРОССИЙСКАЯ СЛУЖБА МЕДИЦИНЫ КАТАСТРОФ ПОДВЕДОМСТВЕННА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1) Минобороны России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2) Минздраву России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3) МЧС России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4) Правительству России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>5) МВД России</w:t>
      </w:r>
    </w:p>
    <w:p w:rsidR="00197D53" w:rsidRPr="00197D53" w:rsidRDefault="00197D53" w:rsidP="00197D53">
      <w:pPr>
        <w:widowControl/>
        <w:autoSpaceDE/>
        <w:autoSpaceDN/>
        <w:ind w:firstLine="142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2.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РУКОВОДЯЩИЕ ОРГАНЫ ВСМК НА ВСЕХ УРОВНЯХ (КРОМЕ ОБЪЕКТОВОГО) 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1) Территориальные центры (ТЦМК)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2) Главное управление здравоохранения области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3) Штаб военного округа.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4) Областная администрация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5)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Межведомственные координационные комиссии ВСМК</w:t>
      </w:r>
    </w:p>
    <w:p w:rsidR="00197D53" w:rsidRPr="00197D53" w:rsidRDefault="00197D53" w:rsidP="00197D53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 ОСНОВНЫЕ ФОРМИРОВАНИЯ ВСМК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1) стационарные и поликлинические учреждения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2) головная и профильные больницы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3) бригады экстренной медицинской помощи, медицинские отряды, бригада экстренной специализированной медицинской помощи; специализированные медицинские бригады постоянной готовности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4) лечебно-сестринские бригады; бригады скорой медицинской помощи, спасательные отряды, центральная районная больница; центр экстренной медицинской помощи, территориальные медицинские учреждения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5) медицинский отряд, бригады лечебной доврачебной помощи, головная больница, бригады скорой медицинской помощи, </w:t>
      </w:r>
      <w:proofErr w:type="spellStart"/>
      <w:r w:rsidRPr="00197D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санэпидотряд</w:t>
      </w:r>
      <w:proofErr w:type="spellEnd"/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197D53" w:rsidRPr="00197D53" w:rsidRDefault="00197D53" w:rsidP="00197D53">
      <w:pPr>
        <w:widowControl/>
        <w:autoSpaceDE/>
        <w:autoSpaceDN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D53">
        <w:rPr>
          <w:rFonts w:ascii="Times New Roman" w:hAnsi="Times New Roman" w:cs="Times New Roman"/>
          <w:color w:val="333333"/>
          <w:sz w:val="24"/>
          <w:szCs w:val="24"/>
        </w:rPr>
        <w:t xml:space="preserve">4. </w:t>
      </w:r>
      <w:r w:rsidRPr="00197D53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 ФОРМИРОВАНИЙ СЛУЖБЫ ВСМК ПРИ ЧРЕЗВЫЧАЙНЫХ СИТУАЦИЯХ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</w:rPr>
        <w:t>1) медицинская разведка, оказание медицинской помощи, эвакуация пораженных, подготовка и поддержание в высокой степени готовности сил и средств службы и их ввод в район (к району) катастрофы, анализ оперативной информации, пополнение, учет, контроль и освежение запасов медицинского имущества и средств защиты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</w:rPr>
        <w:t>2) проведение мероприятий по защите народного хозяйства строительство защитных сооружений, рассредоточение и эвакуация населения, организация разведки, составление планов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</w:rPr>
        <w:t>3) создание систем связи и управления, организация наблюдения за внешней средой, использование защитных сооружений и подготовка загородной зоны, разработка планов медицины катастроф, приведение в полную готовность всей службы медицины катастроф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</w:rPr>
        <w:t>4) дезинфекция, дезинсекция и дератизация в районе чрезвычайных ситуаций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D53">
        <w:rPr>
          <w:rFonts w:ascii="Times New Roman" w:hAnsi="Times New Roman" w:cs="Times New Roman"/>
          <w:color w:val="000000" w:themeColor="text1"/>
          <w:sz w:val="24"/>
          <w:szCs w:val="24"/>
        </w:rPr>
        <w:t>5) разработка планов медицины катастроф, рассредоточение и эвакуация населения</w:t>
      </w:r>
    </w:p>
    <w:p w:rsidR="00197D53" w:rsidRPr="00197D53" w:rsidRDefault="00197D53" w:rsidP="00197D53">
      <w:pPr>
        <w:widowControl/>
        <w:autoSpaceDE/>
        <w:autoSpaceDN/>
        <w:ind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5. ФОРМИРОВАНИЯ И УЧРЕЖДЕНИЯ ВСМК НА ТЕРРИТОРИАЛЬНОМ УРОВНЕ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1) штатные формирования и учреждения филиала ВЦМК «Защита» в федеральных округах</w:t>
      </w:r>
    </w:p>
    <w:p w:rsidR="00197D53" w:rsidRPr="00197D53" w:rsidRDefault="00197D53" w:rsidP="00197D53">
      <w:pPr>
        <w:widowControl/>
        <w:autoSpaceDE/>
        <w:autoSpaceDN/>
        <w:ind w:left="709" w:hanging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2) штатные формирования территориального центра медицины катастроф</w:t>
      </w:r>
    </w:p>
    <w:p w:rsidR="00197D53" w:rsidRPr="00197D53" w:rsidRDefault="00197D53" w:rsidP="00197D53">
      <w:pPr>
        <w:widowControl/>
        <w:autoSpaceDE/>
        <w:autoSpaceDN/>
        <w:ind w:left="709" w:hanging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3) формирования Минобороны военного округа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D53">
        <w:rPr>
          <w:rFonts w:ascii="Times New Roman" w:hAnsi="Times New Roman" w:cs="Times New Roman"/>
          <w:color w:val="000000"/>
          <w:sz w:val="24"/>
          <w:szCs w:val="24"/>
        </w:rPr>
        <w:t>4) штатные формирования и учреждения филиала ВЦМК «Защита» в территориальном и местном округах</w:t>
      </w:r>
    </w:p>
    <w:p w:rsidR="00197D53" w:rsidRPr="00197D53" w:rsidRDefault="00197D53" w:rsidP="00197D53">
      <w:pPr>
        <w:widowControl/>
        <w:autoSpaceDE/>
        <w:autoSpaceDN/>
        <w:spacing w:after="100" w:afterAutospacing="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7D53">
        <w:rPr>
          <w:rFonts w:ascii="Times New Roman" w:hAnsi="Times New Roman" w:cs="Times New Roman"/>
          <w:color w:val="000000"/>
          <w:sz w:val="24"/>
          <w:szCs w:val="24"/>
        </w:rPr>
        <w:lastRenderedPageBreak/>
        <w:t>5) региональные центры по чрезвычайным ситуациям госсанэпидслужбы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6. НА КАЖДОМ УРОВНЕ ВСМК ОРГАНИЗАЦИОННО СОСТОИТ ИЗ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1) формирований и учреждений.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2) органов управления, основных подразделений и подразделений обеспечения.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3) органов управления, формирований и учреждений.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4) больниц и баз снабжения.</w:t>
      </w:r>
    </w:p>
    <w:p w:rsidR="00197D53" w:rsidRPr="00197D53" w:rsidRDefault="00197D53" w:rsidP="00197D53">
      <w:pPr>
        <w:widowControl/>
        <w:autoSpaceDE/>
        <w:autoSpaceDN/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197D53">
        <w:rPr>
          <w:rFonts w:ascii="Times New Roman" w:hAnsi="Times New Roman" w:cs="Times New Roman"/>
          <w:sz w:val="24"/>
          <w:szCs w:val="24"/>
        </w:rPr>
        <w:t>5) все выше перечисленное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</w:t>
      </w:r>
      <w:r w:rsidRPr="00197D53">
        <w:rPr>
          <w:rFonts w:ascii="Times New Roman" w:hAnsi="Times New Roman" w:cs="Times New Roman"/>
          <w:sz w:val="24"/>
          <w:szCs w:val="24"/>
          <w:lang w:eastAsia="en-US"/>
        </w:rPr>
        <w:t>ОРГАН УПРАВЛЕНИЯ ВСМК НА ФЕДЕРАЛЬНОМ УРОВНЕ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1) Всеармейский центр медицины катастроф МО России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2) ВЦМК «Защита»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3) ТЦМК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4) РЦМК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5) должностное лицо по делам ГО и ЧС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8. </w:t>
      </w:r>
      <w:r w:rsidRPr="00197D53">
        <w:rPr>
          <w:rFonts w:ascii="Times New Roman" w:hAnsi="Times New Roman" w:cs="Times New Roman"/>
          <w:sz w:val="24"/>
          <w:szCs w:val="24"/>
          <w:lang w:eastAsia="en-US"/>
        </w:rPr>
        <w:t>В СОСТАВ ВСМК ВХОДЯТ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1) МСГО, ВСМК, РСЧС, МЧС и ГО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2) СМК МЗ РФ и </w:t>
      </w:r>
      <w:proofErr w:type="gramStart"/>
      <w:r w:rsidRPr="00197D53">
        <w:rPr>
          <w:rFonts w:ascii="Times New Roman" w:hAnsi="Times New Roman" w:cs="Times New Roman"/>
          <w:sz w:val="24"/>
          <w:szCs w:val="24"/>
          <w:lang w:eastAsia="en-US"/>
        </w:rPr>
        <w:t>других министерств</w:t>
      </w:r>
      <w:proofErr w:type="gramEnd"/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 и ведомств</w:t>
      </w:r>
    </w:p>
    <w:p w:rsidR="00197D53" w:rsidRPr="00197D53" w:rsidRDefault="00197D53" w:rsidP="00197D53">
      <w:pPr>
        <w:widowControl/>
        <w:autoSpaceDE/>
        <w:autoSpaceDN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3) СМК МЗ РФ, силы и средства ликвидации последствий ЧС ФСБ, </w:t>
      </w:r>
      <w:proofErr w:type="spellStart"/>
      <w:r w:rsidRPr="00197D53">
        <w:rPr>
          <w:rFonts w:ascii="Times New Roman" w:hAnsi="Times New Roman" w:cs="Times New Roman"/>
          <w:sz w:val="24"/>
          <w:szCs w:val="24"/>
          <w:lang w:eastAsia="en-US"/>
        </w:rPr>
        <w:t>Минатомэнерго</w:t>
      </w:r>
      <w:proofErr w:type="spellEnd"/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 МЧС РСЧС.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4) МЧС, РСЧС, ГО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5) СМК МЗ РФ, СМК МО, СМК МПС, СМК МВД и других федеральных органов исполнительной власти</w:t>
      </w:r>
    </w:p>
    <w:p w:rsidR="00197D53" w:rsidRPr="00197D53" w:rsidRDefault="00197D53" w:rsidP="00197D53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9. </w:t>
      </w:r>
      <w:r w:rsidRPr="00197D53">
        <w:rPr>
          <w:rFonts w:ascii="Times New Roman" w:hAnsi="Times New Roman" w:cs="Times New Roman"/>
          <w:sz w:val="24"/>
          <w:szCs w:val="24"/>
          <w:lang w:eastAsia="en-US"/>
        </w:rPr>
        <w:t>ДО ЭВАКУАЦИИ ПОРАЖЕННЫХ В ЛПУ ГОСПИТАЛЬНОГО ТИПА ИМ МОЖЕТ БЫТЬ ОКАЗАНА СЛУЖБОЙ МЕДИЦИНЫ КАТАСТРОФ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1) только первая и доврачебная медицинская помощь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2) первая, доврачебная, первая врачебная медицинская помощь и квалифицированная медицинская помощь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3) первая, доврачебная и квалифицированная медицинская помощь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4) первая, доврачебная медицинская помощь и первая врачебная помощь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5) все вышеперечисленное</w:t>
      </w:r>
    </w:p>
    <w:p w:rsidR="00197D53" w:rsidRPr="00197D53" w:rsidRDefault="00197D53" w:rsidP="00197D53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10.</w:t>
      </w: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 РУКОВОДСТВО ВСЕРОССИЙСКОЙ СЛУЖБОЙ МЕДИЦИНЫ КАТАСТРОФ ОСУЩЕСТВЛЯЕТ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>1) Министр здравоохранения РФ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2) Министр РФ по делам гражданской обороны, чрезвычайным ситуациям и ликвидации последствий стихийных бедствий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3) Министр обороны РФ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 xml:space="preserve">4) Заместитель министра здравоохранения РФ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  <w:r w:rsidRPr="00197D53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  <w:t>5) Председатель Правительства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EFEFE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Тема: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Медицинская защита населения в чрезвычайных ситуациях.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Тестовые задания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Выберите один или несколько правильных вариантов ответов.</w:t>
      </w:r>
    </w:p>
    <w:p w:rsidR="00197D53" w:rsidRPr="00197D53" w:rsidRDefault="00197D53" w:rsidP="00197D53">
      <w:pPr>
        <w:widowControl/>
        <w:autoSpaceDE/>
        <w:autoSpaceDN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142"/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1. ОСНОВНЫЕ ТРЕБОВАНИЯ, ПРЕДЪЯВЛЯЕМЫЕ К МЕДИЦИНСКИМ СРЕДСТВАМ ИНДИВИДУАЛЬНОЙ ЗАЩИТЫ</w:t>
      </w:r>
    </w:p>
    <w:p w:rsidR="00197D53" w:rsidRPr="00197D53" w:rsidRDefault="00197D53" w:rsidP="00197D53">
      <w:pPr>
        <w:widowControl/>
        <w:tabs>
          <w:tab w:val="left" w:pos="142"/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возможность заблаговременного применения</w:t>
      </w:r>
    </w:p>
    <w:p w:rsidR="00197D53" w:rsidRPr="00197D53" w:rsidRDefault="00197D53" w:rsidP="00197D53">
      <w:pPr>
        <w:widowControl/>
        <w:tabs>
          <w:tab w:val="left" w:pos="142"/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простые методики применения</w:t>
      </w:r>
    </w:p>
    <w:p w:rsidR="00197D53" w:rsidRPr="00197D53" w:rsidRDefault="00197D53" w:rsidP="00197D53">
      <w:pPr>
        <w:widowControl/>
        <w:tabs>
          <w:tab w:val="left" w:pos="142"/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эффективность защитного действия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исключение неблагоприятных последствий применения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5) благоприятная экономическая характеристика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2. ПРОРЕЗИНЕННАЯ ОБОЛОЧКА ИНДИВИДУАЛЬНОГО ПЕРЕВЯЗОЧНОГО ПАКЕТА ПРЕДНАЗНАЧЕНА ДЛЯ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наложения на ожоговую поверхность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остановки наружного артериального кровотечения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  <w:tab w:val="left" w:pos="1560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остановки наружного венозного кровотечения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  <w:tab w:val="left" w:pos="1560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использования в качестве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окклюзионной</w:t>
      </w:r>
      <w:proofErr w:type="spellEnd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повязки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  <w:tab w:val="left" w:pos="1560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проведения частичной специальной обработки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  <w:tab w:val="left" w:pos="1560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  <w:tab w:val="left" w:pos="1560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3.АНТИДОТЫ, ПРИМЕНЯЕМЫЕ ПРИ ОТРАВЛЕНИИ ЦИАНИДАМИ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антициан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амилнитрит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унитиол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афин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тиосульфат натрия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4. АНТИДОТЫ, ПРИМЕНЯЕМЫЕ ПРИ ОТРАВЛЕНИИ ФОСФОРОРГАНИЧЕСКИМИ СОЕДИНЕНИЯМИ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унитиол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фициллин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амилнитрит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афин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мексидол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5. АНТИДОТ, ПРИМЕНЯЕМЫЙ ПРИ ОТРАВЛЕНИИ УГАРНЫМ ГАЗОМ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тиосульфат натрия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ацизол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мексидол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унитиол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антициан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6. ПРЕПАРАТЫ ДЛЯ ПОВЫШЕНИЯ ХОЛОДОУСТОЙЧИВОСТИ ОРГАНИЗМА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«групповые антидоты»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радиопротекторы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фригопротекторы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термопротекторы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антигипоксанты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7. МЕДИЦИНСКИЕ СРЕДСТВА ИНДИВИДУАЛЬНОЙ ЗАЩИТЫ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радиопротекторы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антидоты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противобактериальные средства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средства специальной обработки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противогазы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8. СРЕДСТВА СПЕЦИФИЧЕСКОЙ ПРОФИЛАКТИКИ 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антибиотики широкого спектра действия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антибиотики узкого спектра действия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вакцины 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анатоксины и бактериофаги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сыворотки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9. МЕРОПРИЯТИЯ МЕДИЦИНСКОЙ ЗАЩИТЫ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обеспечение антидотами, радиопротекторами, средствами специальной обработки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проведение санитарно-гигиенических и противоэпидемических мероприятий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3) психологическая подготовка населения и спасателей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4) организация и соблюдение санитарного режима на этапах медицинской эвакуации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5) контроль радиоактивного и химического загрязнения пораженных и спасателей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10. РАДИОЗАЩИТНЫЕ СРЕДСТВА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калия йодид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вакцины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ондансетрон</w:t>
      </w:r>
      <w:proofErr w:type="spellEnd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латран</w:t>
      </w:r>
      <w:proofErr w:type="spellEnd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сыворотки</w:t>
      </w:r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форроцин</w:t>
      </w:r>
      <w:proofErr w:type="spellEnd"/>
    </w:p>
    <w:p w:rsidR="00197D53" w:rsidRPr="00197D53" w:rsidRDefault="00197D53" w:rsidP="00197D53">
      <w:pPr>
        <w:widowControl/>
        <w:tabs>
          <w:tab w:val="left" w:pos="0"/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Тема: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Подготовка лечебно-профилактического учреждения к работе в чрезвычайных ситуациях.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Тестовые задания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Выберите один правильный ответ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1. ТЕХНИЧЕСКОЕ ТРЕБОВАНИЕ НЕОБХОДИМО ДЛЯ ПОВЫШЕНИЯ УСТОЙЧИВОСТИ ЛПУ В ЧС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1) наличие КПП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2) наличие АЗС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3) наличие системы надежности энергоснабжения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4) наличие авторемонтной мастерской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5) наличие санитарно-гигиенической лаборатории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2. МЕРОПРИЯТИЕ, ОСУЩЕСТВЛЯЕМОЕ В БОЛЬНИЦЕ ПРИ УГРОЗЕ ВОЗНИКНОВЕНИЯ ЧС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1) в район бедствия выдвигаются силы и средства больницы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2) организуется медицинская разведка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3) </w:t>
      </w:r>
      <w:proofErr w:type="spellStart"/>
      <w:r w:rsidRPr="00197D53">
        <w:rPr>
          <w:rFonts w:ascii="Times New Roman" w:hAnsi="Times New Roman" w:cs="Times New Roman"/>
          <w:sz w:val="24"/>
          <w:szCs w:val="24"/>
          <w:lang w:eastAsia="en-US"/>
        </w:rPr>
        <w:t>ввводится</w:t>
      </w:r>
      <w:proofErr w:type="spellEnd"/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 круглосуточное дежурство руководящего состава больницы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4) осуществляется укрытие персонала и больных в защитных сооружениях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5) проводится обеззараживание территории района бедствия, экспертиза воды и продовольствия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3. ОПТИМАЛЬНЫЙ СРОК ОКАЗАНИЯ ПЕРВОЙ ПОМОЩИ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1) до 30 мин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2) до 2-3 часов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3) до 4-5 часов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4) до 8-12 часов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5) до 24 часов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4. МЕРОПРИЯТИЕ ПЕРВОЙ ПОМОЩИ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1) проведение искусственной вентиляции легких аппаратным способом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2) временная остановка кровотечения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3) </w:t>
      </w:r>
      <w:proofErr w:type="spellStart"/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ушивание</w:t>
      </w:r>
      <w:proofErr w:type="spellEnd"/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раны при открытом пневмотораксе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4) зондовое промывание желудка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5) проведение лампасных разрезов при обширных ожогах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5. ОТДЕЛЕНИЕ МЕДИЦИНСКОГО ОТРЯДА, ПРЕДНАЗНАЧЕННОЕ ДЛЯ ВРЕМЕННОЙ ГОСПИТАЛИЗАЦИИ АГОНИРУЮЩИХ И ТЯЖЕЛОПОРАЖЕННЫХ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1) изолятор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2) приемно-сортировочное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lastRenderedPageBreak/>
        <w:t>3) операционно-перевязочное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4) госпитальное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5) отделение частичной специальной обработки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6. ОТСРОЧЕННОЕ МЕРОПРИЯТИЕ ПЕРВИЧНОЙ ВРАЧЕБНОЙ ПОМОЩИ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1) устранение асфиксии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2) переливание препаратов крови и кровезаменителей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3) зондовое промывание желудка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4) наложение </w:t>
      </w:r>
      <w:proofErr w:type="spellStart"/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окклюзионной</w:t>
      </w:r>
      <w:proofErr w:type="spellEnd"/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повязки при открытом пневмотораксе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5) смена повязки при загрязнении раны радиоактивными веществами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7. БЕЗВОЗВРАТНЫЕ ПОТЕРИ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1) умершие, пропавшие без вести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2) потерявшие трудоспособность на срок не менее 1 суток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3) процентное соотношение различных категорий пораженных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4) пострадавшие, которые нуждаются в реабилитации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5) потерявшие трудоспособность на срок менее 1 суток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8. САНИТАРНЫЕ ПОТЕРИ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1) процентное соотношение различных категорий пораженных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2) пораженные и больные, потерявшие трудоспособность на срок не менее 1 суток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3) убитые и умершие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4) пропавшие без вести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5) утонувшие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>9. ПУТЬ МЕДИЦИНСКОЙ ЭВАКУАЦИИ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1) </w:t>
      </w:r>
      <w:r w:rsidRPr="00197D53">
        <w:rPr>
          <w:rFonts w:ascii="Times New Roman" w:hAnsi="Times New Roman" w:cs="Times New Roman"/>
          <w:sz w:val="24"/>
          <w:szCs w:val="24"/>
          <w:lang w:eastAsia="en-US"/>
        </w:rPr>
        <w:t>расстояние от пункта отправки пострадавших до ближайшего места назначения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2) </w:t>
      </w:r>
      <w:r w:rsidRPr="00197D53">
        <w:rPr>
          <w:rFonts w:ascii="Times New Roman" w:hAnsi="Times New Roman" w:cs="Times New Roman"/>
          <w:sz w:val="24"/>
          <w:szCs w:val="24"/>
          <w:lang w:eastAsia="en-US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3) </w:t>
      </w:r>
      <w:r w:rsidRPr="00197D53">
        <w:rPr>
          <w:rFonts w:ascii="Times New Roman" w:hAnsi="Times New Roman" w:cs="Times New Roman"/>
          <w:sz w:val="24"/>
          <w:szCs w:val="24"/>
          <w:lang w:eastAsia="en-US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4) </w:t>
      </w:r>
      <w:r w:rsidRPr="00197D53">
        <w:rPr>
          <w:rFonts w:ascii="Times New Roman" w:hAnsi="Times New Roman" w:cs="Times New Roman"/>
          <w:sz w:val="24"/>
          <w:szCs w:val="24"/>
          <w:lang w:eastAsia="en-US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5) </w:t>
      </w:r>
      <w:r w:rsidRPr="00197D53">
        <w:rPr>
          <w:rFonts w:ascii="Times New Roman" w:hAnsi="Times New Roman" w:cs="Times New Roman"/>
          <w:sz w:val="24"/>
          <w:szCs w:val="24"/>
          <w:lang w:eastAsia="en-US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197D53" w:rsidRPr="00197D53" w:rsidRDefault="00197D53" w:rsidP="00197D53">
      <w:pPr>
        <w:widowControl/>
        <w:autoSpaceDE/>
        <w:autoSpaceDN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10. ОТВЕТСТВЕННЫЙ ЗА ЭВАКУАЦИЮ МЕДИЦИНСКОЙ ОРГАНИЗАЦИИ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1) начальник штаба ГО ЧС организации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2) заместитель главного врача по медицинской части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 3) эвакуационная комиссия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 xml:space="preserve">4) заместитель главного врача по хозяйственной части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  <w:lang w:eastAsia="en-US"/>
        </w:rPr>
        <w:t>5) главный врач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Тема: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санитарно-противоэпидемического обеспечения в чрезвычайных ситуациях.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Тестовые задания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Выберите один или несколько правильных вариантов ответов.</w:t>
      </w: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ОСНОВНЫЕ САНИТАРНО-ПРОТИВОЭПИДЕМИЧЕСКИЕ МЕРОПРИЯТИЯ В ЧРЕЗВЫЧАЙНЫХ СИТУАЦИЯХ </w:t>
      </w: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санитарно-эпидемиологический надзор за условиями жизни и быта населения и спасателей</w:t>
      </w: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2) организация и проведение санитарно-эпидемиологического надзора за водоснабжением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организация и проведение санитарно-эпидемиологического надзора за питанием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организация противоэпидемического режима на путях эвакуации населения из зон катастроф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санитарно-гигиеническое обеспечение спасательных мероприятий в экстремальных </w:t>
      </w:r>
      <w:proofErr w:type="spellStart"/>
      <w:proofErr w:type="gram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климато</w:t>
      </w:r>
      <w:proofErr w:type="spellEnd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-географических</w:t>
      </w:r>
      <w:proofErr w:type="gramEnd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условиях</w:t>
      </w: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2. ПРИ РАДИОАКТИВНОМ ЗАРАЖЕНИИ МЕСТНОСТИ В ОЦЕНКУ САНИТАРНО-ГИГИЕНИЧЕСКОГО СОСТОЯНИЯ ЗОНЫ ЧС ВХОДЯТ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определение уровней гамма-радиации на местности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определение радиоактивной загрязненности воды и продуктов питания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определение радиоактивной загрязненности продуктов животноводства и растениеводства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оценка опасности для людей радиоактивного заражения местности и объектов внешней среды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качественное определение во внешней среде отравляющих веществ</w:t>
      </w: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ПРИ ЗАРАЖЕНИИ ОТРАВЛЯЮЩИМИ И ХИМИЧЕСКИ ОПАСНЫМИ ВЕЩЕСТВАМИ В ОЦЕНКУ САНИТАРНО-ГИГИЕНИЧЕСКОГО СОСТОЯНИЯ ЗОНЫ ЧС ВХОДЯТ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установление наличия в окружающей среде отравляющих и химически опасных веществ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качественное определение во внешней среде отравляющих и химически опасных веществ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количественное определение отравляющих и химически опасных веществ в продуктах питания и воде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определение уровней гамма-радиации на местности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оценка опасности продуктов питания и воды для людей и животных</w:t>
      </w: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4. САНИТАРНО-ЭПИДЕМИОЛОГИЧЕСКАЯ РАЗВЕДКА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проведение целенаправленных мероприятий по рациональному распределению сил и средств 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мероприятия по противоэпидемическому обеспечению пострадавшего населения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сбор и анализ достоверных сведений о санитарно-эпидемиологическом состоянии территорий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выявление условий, влияющих на санитарно-эпидемиологическое состояние пострадавшего населения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сопоставление данных, поступающих из разных источников</w:t>
      </w: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САНИТАРНО-ГИГИЕНИЧЕСКОЕ СОСТОЯНИЕ В ЗОНАХ ЧРЕЗВЫЧАЙНЫХ СИТУАЦИЙ МОЖЕТ БЫТЬ 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удовлетворительное и неудовлетворительное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хорошее и плохое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благополучное и неустойчивое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неблагополучное и чрезвычайное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соответствующее нормам и стандартам и не соответствующее нормам и стандартам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6. ЗАДАЧИ САНИТАРНО-ЭПИДЕМИОЛОГИЧЕСКОЙ РАЗВЕДКИ</w:t>
      </w:r>
    </w:p>
    <w:p w:rsidR="00197D53" w:rsidRPr="00197D53" w:rsidRDefault="00197D53" w:rsidP="00197D53">
      <w:pPr>
        <w:widowControl/>
        <w:tabs>
          <w:tab w:val="left" w:pos="0"/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выявление инфекционных заболеваний среди населения</w:t>
      </w:r>
    </w:p>
    <w:p w:rsidR="00197D53" w:rsidRPr="00197D53" w:rsidRDefault="00197D53" w:rsidP="00197D53">
      <w:pPr>
        <w:widowControl/>
        <w:tabs>
          <w:tab w:val="left" w:pos="0"/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выявление эпизоотий среди диких и домашних животных</w:t>
      </w:r>
    </w:p>
    <w:p w:rsidR="00197D53" w:rsidRPr="00197D53" w:rsidRDefault="00197D53" w:rsidP="00197D53">
      <w:pPr>
        <w:widowControl/>
        <w:tabs>
          <w:tab w:val="left" w:pos="0"/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определение санитарно-гигиенического и эпидемического состояния территории </w:t>
      </w:r>
    </w:p>
    <w:p w:rsidR="00197D53" w:rsidRPr="00197D53" w:rsidRDefault="00197D53" w:rsidP="00197D53">
      <w:pPr>
        <w:widowControl/>
        <w:tabs>
          <w:tab w:val="left" w:pos="0"/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проведение отбора проб воды для лабораторных исследований</w:t>
      </w:r>
    </w:p>
    <w:p w:rsidR="00197D53" w:rsidRPr="00197D53" w:rsidRDefault="00197D53" w:rsidP="00197D53">
      <w:pPr>
        <w:widowControl/>
        <w:tabs>
          <w:tab w:val="left" w:pos="0"/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учет и обследование местных санитарно-технических учреждений</w:t>
      </w:r>
    </w:p>
    <w:p w:rsidR="00197D53" w:rsidRPr="00197D53" w:rsidRDefault="00197D53" w:rsidP="00197D53">
      <w:pPr>
        <w:widowControl/>
        <w:tabs>
          <w:tab w:val="left" w:pos="284"/>
          <w:tab w:val="left" w:pos="113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113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7. ОСОБЕННОСТИ САНИТАРНО-ГИГИЕНИЧЕСКОГО ОБЕСПЕЧЕНИЯ В РАЙОНАХ С ЖАРКИМ КЛИМАТОМ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перераспределение суточного рациона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защита от прямых солнечных лучей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смачивание одежды водой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обеспечение вентиляции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пододежного</w:t>
      </w:r>
      <w:proofErr w:type="spellEnd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пространства,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5) регулирование режима питья и приема пищи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8. МЕРОПРИЯТИЯ КАРАНТИНА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строгий контроль за въездом и выездом населения из очага заражения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ограничение общения между отдельными группами населения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создание </w:t>
      </w:r>
      <w:proofErr w:type="spellStart"/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обсерваторов</w:t>
      </w:r>
      <w:proofErr w:type="spellEnd"/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ограничение транзитного проезда транспорта через очаг заражения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проведение экстренной и специфической профилактики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9. МЕРОПРИЯТИЯ ОБСЕРВАЦИИ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полная изоляция эпидемиологического очага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установление вооруженной охраны (оцепления)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ограничение передвижения и перемещения населения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проведение обеззараживания объектов внешней среды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проведение санитарно-разъяснительной работы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10. В СОСТАВ ГРУППЫ ЭПИДЕМИОЛОГИЧЕСКОЙ РАЗВЕДКИ МОГУТ ВХОДИТЬ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врач-эпидемиолог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врач-нейрохирург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врач-бактериолог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врач-травматолог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врач-токсиколог</w:t>
      </w: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567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Тема: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Медико-санитарное обеспечение при ликвидации последствий чрезвычайных ситуаций техногенного характера.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Тестовые задания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Выберите один или несколько правильных вариантов ответов.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РАДИАЦИОННЫЕ АВАРИИ ПО ГРАНИЦАМ РАСПРОСТРАНЕНИЯ РАДИОАКТИВНЫХ ВЕЩЕСТВ И ВОЗМОЖНЫМ ПОСЛЕДСТВИЯМ ПОДРАЗДЕЛЯЮТ НА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общие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локальные, местные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очаговые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территориальные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мелкие, средние, крупные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142"/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2. ДОЗЫ ИОНИЗИРУЮЩЕГО ИЗЛУЧЕНИЯ, ПРИВОДЯЩИЕ К ОСТРЫМ РАДИАЦИОННЫМ ПОРАЖЕНИЯМ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однократная (разовая) – 10 рад, месячная – 50 рад, годовая – 100 рад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однократная (разовая) - 50 рад, месячная – 100 рад, годовая – 300 рад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однократная (разовая) – 100 рад, месячная -200 рад, годовая -500 рад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однократная (разовая) – 500 рад, месячная – 1000 рад, годовая – 3000 рад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однократная (разовая) – 50 рад, месячная – 500 рад, годовая – 1000 рад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КИШЕЧНАЯ ФОРМА ОСТРОЙ ЛУЧЕВОЙ БОЛЕЗНИ РАЗВИВАЕТСЯ ПРИ ДОЗЕ ОБЛУЧЕНИЯ 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5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10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50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100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500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4. ХИМИЧЕСКОЕ ВЕЩЕСТВО, ОБРАЗУЮЩЕЕ СТОЙКИЙ ОЧАГ ПОРАЖЕНИЯ ЗАМЕДЛЕННОГО ДЕЙСТВИЯ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азотистый иприт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фосген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зоман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хлорацетофенон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зарин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5. ПРИ ПОЛНОЙ ОБЕСПЕЧЕННОСТИ ПРОТИВОГАЗАМИ ПОТЕРИ СРЕДИ НАСЕЛЕНИЯ МОГУТ СОСТАВИТЬ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2-3%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5-7%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9-10%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10-12%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13-15%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6. ЦЕРЕБРАЛЬНАЯ ФОРМА ОСТРОЙ ЛУЧЕВОЙ БОЛЕЗНИ РАЗВИВАЕТСЯ ПРИ ДОЗЕ ОБЛУЧЕНИЯ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5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10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50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100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500 Гр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ТЕХНОГЕННЫЕ ЧРЕЗВЫЧАЙНЫЕ СИТУАЦИИ (ЧС) 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ЧС, связанные с техническими объектами или с технологическими процессами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ЧС, связанные с воздействием стихийных явлений природы на человека 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ЧС, вызванные массовым распространением инфекционных заболеваний среди населения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ЧС, связанные с масштабными событиями в обществе и государстве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ЧС, вызванные негативным влиянием человека на природную среду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8. ВЗРЫВО- И ПОЖАРООПАСНЫЕ ВЕЩЕСТВА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ацетилен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бутан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хлор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метан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пропан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9. ХИМИЧЕСКИЕ ВЕЩЕСТВА, ОБРАЗУЮЩИЕ НЕСТОЙКИЙ ОЧАГ ЗАРАЖЕНИЯ 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синильная кислота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фосген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иприт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зарин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зоман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tabs>
          <w:tab w:val="left" w:pos="284"/>
          <w:tab w:val="left" w:pos="426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10. ДЛЯ ЛОКАЛЬНОЙ ЧРЕЗВЫЧАЙНОЙ СИТУАЦИИ ХАРАКТЕРНО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количество пострадавших не более 5 человек, либо размер материального ущерба – не более 240 тыс. руб.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количество пострадавших не более 10 человек, либо размер материального ущерба – не более 240 тыс. руб.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количество пострадавших не более 50 человек, либо размер материального ущерба – не более 12 млн. руб.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4) количество пострадавших свыше 50 человек, но не более 500 человек, либо размер материального ущерба – свыше 12 млн. руб., но не более 1,2 млрд. руб.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количество пострадавших свыше 500 человек, либо размер материального ущерба – свыше 1,2 млрд. руб.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Тема: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Медико-санитарное обеспечение при ликвидации последствий чрезвычайных ситуаций природного характера.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Тестовые задания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Выберите один или несколько правильных вариантов ответов.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1. МЕТЕОРОЛОГИЧЕСКИЕ СТИХИЙНЫЕ БЕДСТВИЯ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землетрясения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бури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наводнения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смерчи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ураганы 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2. ДЛЯ ОЦЕНКИ ИНТЕНСИВНОСТИ ЗЕМЛЕТРЯСЕНИЯ ИСПОЛЬЗУЮТ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4-балльную шкалу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6-балльную шкалу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8-балльную шкалу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10-балльную шкалу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12-балльную шкалу</w:t>
      </w: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3. ОПРЕДЕЛЕНИЕ НАВОДНЕНИЯ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быстрое кратковременное поднятие уровня воды в реке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проникновение воды в подвалы зданий из-за значительного подпора грунтовых вод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проникновение воды в подвалы зданий через канализационную сеть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значительное затопление местности водой в результате подъема ее уровня в реке, озере или на море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морские волны, возникающие при подводных и прибрежных землетрясениях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4. НАИБОЛЕЕ ОПАСНЫЕ ПЕРИОДЫ ДЛЯ СХОДА СНЕЖНЫХ ЛАВИН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осень и зима 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зима и весна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весна и осень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лето и весна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зима и лето 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5. ЛЕСНЫЕ ПОЖАРЫ БЫВАЮТ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низовые 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камышовые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торфяные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верховые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выраженные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hAnsi="Times New Roman" w:cs="Times New Roman"/>
          <w:sz w:val="24"/>
          <w:szCs w:val="24"/>
        </w:rPr>
        <w:t xml:space="preserve">6. </w:t>
      </w: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ЗЕМЛЕТРЯСЕНИЕ ПО ПРОИСХОЖДЕНИЮ СТИХИЙНОЕ БЕДСТВИЕ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геологического характера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метеорологического характера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гидрометеорологического характера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гидрологического характера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инфекционного характера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7. ОПРЕДЕЛЕНИЕ ОПОЛЗНЯ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масса снега, падающая или соскальзывающая с крутых склонов гор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внезапно формирующийся в руслах горных рек временный грязевой или грязекаменный поток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отрыв и катастрофическое падение больших масс горных пород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сползание верхнего грунта по насыщенной водой глинистой прослойке вниз по уклону местности с крутыми склонами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подземные толчки и колебания земной поверхности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8. ОСНОВНАЯ ПРИЧИНА СХОДА СНЕЖНОЙ ЛАВИНЫ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продолжительные ливневые дожди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длительный снегопад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грозовые разряды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ветровые нагоны воды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не полностью потушенный костер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9. ПО МАСШТАБАМ И НАНОСИМОМУ УЩЕРБУ НАВОДНЕНИЯ БЫВАЮТ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катастрофические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выдающиеся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высокие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низкие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малые</w:t>
      </w: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97D53" w:rsidRPr="00197D53" w:rsidRDefault="00197D53" w:rsidP="00197D53">
      <w:pPr>
        <w:widowControl/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10. СКОРОСТЬ ДВИЖЕНИЯ ВОЗДУХА ПРИ УРАГАНЕ ДОСТИГАЕТ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1) 5 м/сек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2) 10 м/сек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3) 15 м/сек</w:t>
      </w:r>
    </w:p>
    <w:p w:rsidR="00197D53" w:rsidRP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4) 18 м/сек</w:t>
      </w:r>
    </w:p>
    <w:p w:rsidR="00197D53" w:rsidRDefault="00197D53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7D53">
        <w:rPr>
          <w:rFonts w:ascii="Times New Roman" w:eastAsiaTheme="minorHAnsi" w:hAnsi="Times New Roman" w:cs="Times New Roman"/>
          <w:sz w:val="24"/>
          <w:szCs w:val="24"/>
          <w:lang w:eastAsia="en-US"/>
        </w:rPr>
        <w:t>5) 120 м/сек</w:t>
      </w:r>
    </w:p>
    <w:p w:rsidR="00AF2F6A" w:rsidRDefault="00AF2F6A" w:rsidP="00197D53">
      <w:pPr>
        <w:widowControl/>
        <w:tabs>
          <w:tab w:val="left" w:pos="284"/>
        </w:tabs>
        <w:autoSpaceDE/>
        <w:autoSpaceDN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2F6A" w:rsidRPr="00AF2F6A" w:rsidRDefault="00AF2F6A" w:rsidP="00AF2F6A">
      <w:pPr>
        <w:widowControl/>
        <w:tabs>
          <w:tab w:val="left" w:pos="284"/>
        </w:tabs>
        <w:autoSpaceDE/>
        <w:autoSpaceDN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F6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Комплект ситуационных задач</w:t>
      </w:r>
    </w:p>
    <w:p w:rsidR="00207603" w:rsidRDefault="00207603"/>
    <w:p w:rsid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При падении с велосипеда подросток получил обширные ссадины правого плеча и правого предплечья. Поверхность ссадин обильно кровоточит, кровь ярко-красного цвета.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AF2F6A" w:rsidRPr="00AF2F6A" w:rsidRDefault="00AF2F6A" w:rsidP="00AF2F6A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Гражданин М. работал шлифовальной машиной («болгаркой»). Во время работы от шлифовального круга отломился кусок и ранил переднюю поверхность шеи слева. В результате данного ранения из раневой поверхности возникло интенсивное фонтанирующее кровотечение ярко-красной кровью.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AF2F6A" w:rsidRPr="00AF2F6A" w:rsidRDefault="00AF2F6A" w:rsidP="00AF2F6A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Студентка К. открывала окно. При открытии окна неожиданно треснуло стекло и выпало из рамы, повредив правое предплечье студентки. На средней трети внутренней поверхности правого предплечья от пореза стеклом образовалась резаная рана, из которой обильно непрерывно истекала кровь темно-вишневого цвета.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lastRenderedPageBreak/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AF2F6A" w:rsidRPr="00AF2F6A" w:rsidRDefault="00AF2F6A" w:rsidP="00AF2F6A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№4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Женщина, 45 лет, получила ожоги кистей и предплечий кипятком из чайника. Предъявляет жалобы на интенсивную боль в области кистей, предплечий. Объективно: кожные покровы кистей, предплечий гиперемированы, пузыри со светлым содержимым.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AF2F6A" w:rsidRPr="00AF2F6A" w:rsidRDefault="00AF2F6A" w:rsidP="00AF2F6A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№5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Мужчина 29 лет, заблудился в лесу. Был обнаружен через 5 часов. Предъявляет жалобы на онемение, отсутствие чувствительности пальцев стоп, кистей, кончика носа. Объективно пальцы стоп и кистей, кончик носа белого цвета, холодные на ощупь, прикосновения пациент не чувствует.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AF2F6A" w:rsidRPr="00AF2F6A" w:rsidRDefault="00AF2F6A" w:rsidP="00AF2F6A">
      <w:pPr>
        <w:widowControl/>
        <w:autoSpaceDE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№6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В</w:t>
      </w:r>
      <w:r w:rsidRPr="00AF2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F6A">
        <w:rPr>
          <w:rFonts w:ascii="Times New Roman" w:hAnsi="Times New Roman" w:cs="Times New Roman"/>
          <w:sz w:val="24"/>
          <w:szCs w:val="24"/>
        </w:rPr>
        <w:t xml:space="preserve">цехе по плавке металла произошел разлив расплавленной стали, при этом пострадал разливщик-формовщик. У пострадавшего произошло возгорание одежды, обуглены стопы, отсутствует кожа на нижних конечностях, ожоговая поверхность резко гиперемирована, влажная. 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AF2F6A" w:rsidRPr="00AF2F6A" w:rsidRDefault="00AF2F6A" w:rsidP="00AF2F6A">
      <w:pPr>
        <w:widowControl/>
        <w:autoSpaceDE/>
        <w:autoSpaceDN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№7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Пострадавший Н., 30 лет. Внезапно потерял сознание в общественном транспорте. Кожные покровы бледные. Дыхание отсутствует. Пульс на сонных артериях не определяется. Видимых повреждений туловища и конечностей нет.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AF2F6A" w:rsidRPr="00AF2F6A" w:rsidRDefault="00AF2F6A" w:rsidP="00AF2F6A">
      <w:pPr>
        <w:widowControl/>
        <w:autoSpaceDE/>
        <w:autoSpaceDN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№8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Пострадавший Н., 74 года. Сознание отсутствует. Кожные покровы бледные. Зрачки расширены, реакция на свет вялая. Самостоятельное дыхание отсутствует. Пульс на сонных артериях не определяется. Видимых повреждений туловища и конечностей нет.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AF2F6A" w:rsidRPr="00AF2F6A" w:rsidRDefault="00AF2F6A" w:rsidP="00AF2F6A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№9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Пострадавший Н., 40 лет. Обнаружен лежащим на кровати. Сознание отсутствует. Зрачки расширены. На свет реагируют слабо. Самостоятельное дыхание отсутствует. Пульсация на сонной артерии не определяется. Видимых повреждений туловища и конечностей нет.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№10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Мужчина Л., 34 лет, во время игры в футбол жевал жевательную резинку. Крикнул, после чего появился резкий кашель, осиплость голоса. 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№11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lastRenderedPageBreak/>
        <w:t>Женщина Л., 56 лет, пришивая пуговицы, держала их во рту. Засмеялась, после чего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и пострадавшая потеряла сознание.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AF2F6A" w:rsidRPr="00AF2F6A" w:rsidRDefault="00AF2F6A" w:rsidP="00AF2F6A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№12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У мужчины Р., 78 лет, во время торопливой еды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после чего пострадавший потерял сознание.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AF2F6A" w:rsidRPr="00AF2F6A" w:rsidRDefault="00AF2F6A" w:rsidP="00AF2F6A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№13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Мужчина, 78 лет. Торопливо ел арбуз. Во время еды внезапно закашлялся, были позывы на рвоту. Пациент в сознании, односложно отвечает на вопросы.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AF2F6A" w:rsidRPr="00AF2F6A" w:rsidRDefault="00AF2F6A" w:rsidP="00AF2F6A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F6A">
        <w:rPr>
          <w:rFonts w:ascii="Times New Roman" w:hAnsi="Times New Roman" w:cs="Times New Roman"/>
          <w:b/>
          <w:sz w:val="24"/>
          <w:szCs w:val="24"/>
        </w:rPr>
        <w:t>Задача № 14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Пациент М., 34 года, во время еды засмеялся, после чего появился резкий кашель, осиплость голоса. Объективно: пациент в сознании, может говорить. ЧД 22 в минуту.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AF2F6A" w:rsidRPr="00AF2F6A" w:rsidRDefault="00AF2F6A" w:rsidP="00AF2F6A">
      <w:pPr>
        <w:widowControl/>
        <w:autoSpaceDE/>
        <w:autoSpaceDN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2F6A"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4F7FE4" w:rsidRDefault="004F7FE4" w:rsidP="004F7FE4">
      <w:pPr>
        <w:widowControl/>
        <w:autoSpaceDE/>
        <w:autoSpaceDN/>
        <w:adjustRightInd w:val="0"/>
        <w:spacing w:after="160" w:line="276" w:lineRule="auto"/>
        <w:ind w:left="1777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4F7FE4" w:rsidRPr="004F7FE4" w:rsidRDefault="004F7FE4" w:rsidP="004F7FE4">
      <w:pPr>
        <w:widowControl/>
        <w:autoSpaceDE/>
        <w:autoSpaceDN/>
        <w:adjustRightInd w:val="0"/>
        <w:spacing w:after="160" w:line="276" w:lineRule="auto"/>
        <w:ind w:left="1777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F7FE4">
        <w:rPr>
          <w:rFonts w:ascii="Times New Roman" w:hAnsi="Times New Roman" w:cs="Times New Roman"/>
          <w:b/>
          <w:caps/>
          <w:sz w:val="24"/>
          <w:szCs w:val="24"/>
        </w:rPr>
        <w:t>Методические материалы, определяющие процедуры оценивания знаний, умений, навыков, характеризующих этапы формирования компетенций</w:t>
      </w:r>
    </w:p>
    <w:p w:rsidR="004F7FE4" w:rsidRPr="004F7FE4" w:rsidRDefault="004F7FE4" w:rsidP="004F7FE4">
      <w:pPr>
        <w:adjustRightInd w:val="0"/>
        <w:spacing w:after="160"/>
        <w:ind w:left="708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4F7FE4" w:rsidRPr="004F7FE4" w:rsidRDefault="004F7FE4" w:rsidP="004F7FE4">
      <w:pPr>
        <w:widowControl/>
        <w:autoSpaceDE/>
        <w:autoSpaceDN/>
        <w:ind w:firstLine="709"/>
        <w:jc w:val="both"/>
        <w:textAlignment w:val="baseline"/>
        <w:rPr>
          <w:rFonts w:ascii="Times New Roman" w:hAnsi="Times New Roman" w:cs="Times New Roman"/>
          <w:kern w:val="24"/>
          <w:sz w:val="24"/>
          <w:szCs w:val="24"/>
        </w:rPr>
      </w:pPr>
      <w:r w:rsidRPr="004F7FE4">
        <w:rPr>
          <w:rFonts w:ascii="Times New Roman" w:hAnsi="Times New Roman" w:cs="Times New Roman"/>
          <w:kern w:val="24"/>
          <w:sz w:val="24"/>
          <w:szCs w:val="24"/>
        </w:rPr>
        <w:t xml:space="preserve">Промежуточная аттестация по дисциплине «Безопасность жизнедеятельности» проводится в форме собеседования </w:t>
      </w:r>
      <w:r w:rsidRPr="004F7FE4">
        <w:rPr>
          <w:rFonts w:ascii="Times New Roman" w:hAnsi="Times New Roman" w:cs="Times New Roman"/>
          <w:color w:val="000000"/>
          <w:sz w:val="24"/>
          <w:szCs w:val="24"/>
        </w:rPr>
        <w:t>по зачетным билетам</w:t>
      </w:r>
      <w:r w:rsidRPr="004F7FE4">
        <w:rPr>
          <w:rFonts w:ascii="Times New Roman" w:hAnsi="Times New Roman" w:cs="Times New Roman"/>
          <w:kern w:val="24"/>
          <w:sz w:val="24"/>
          <w:szCs w:val="24"/>
        </w:rPr>
        <w:t xml:space="preserve">. </w:t>
      </w:r>
      <w:r w:rsidRPr="004F7FE4">
        <w:rPr>
          <w:rFonts w:ascii="Times New Roman" w:hAnsi="Times New Roman" w:cs="Times New Roman"/>
          <w:color w:val="000000"/>
          <w:sz w:val="24"/>
          <w:szCs w:val="24"/>
        </w:rPr>
        <w:t>Зачетный билет включает два теоретических вопроса и одно практическое задание (ситуационная задача).</w:t>
      </w:r>
    </w:p>
    <w:p w:rsidR="004F7FE4" w:rsidRPr="004F7FE4" w:rsidRDefault="004F7FE4" w:rsidP="004F7FE4">
      <w:pPr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4F7FE4" w:rsidRPr="004F7FE4" w:rsidRDefault="004F7FE4" w:rsidP="004F7FE4">
      <w:pPr>
        <w:widowControl/>
        <w:autoSpaceDE/>
        <w:autoSpaceDN/>
        <w:adjustRightInd w:val="0"/>
        <w:spacing w:line="276" w:lineRule="auto"/>
        <w:ind w:left="360" w:firstLine="34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F7FE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Критерии оценивания ответов на зачете</w:t>
      </w:r>
    </w:p>
    <w:p w:rsidR="004F7FE4" w:rsidRPr="004F7FE4" w:rsidRDefault="004F7FE4" w:rsidP="004F7FE4">
      <w:pPr>
        <w:widowControl/>
        <w:autoSpaceDE/>
        <w:autoSpaceDN/>
        <w:adjustRightInd w:val="0"/>
        <w:spacing w:line="276" w:lineRule="auto"/>
        <w:ind w:left="360" w:firstLine="34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4F7FE4" w:rsidRPr="004F7FE4" w:rsidRDefault="004F7FE4" w:rsidP="004F7FE4">
      <w:pPr>
        <w:widowControl/>
        <w:autoSpaceDE/>
        <w:autoSpaceDN/>
        <w:adjustRightInd w:val="0"/>
        <w:spacing w:line="276" w:lineRule="auto"/>
        <w:ind w:left="360" w:firstLine="348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F7FE4">
        <w:rPr>
          <w:rFonts w:ascii="Times New Roman" w:eastAsiaTheme="minorHAnsi" w:hAnsi="Times New Roman" w:cs="Times New Roman"/>
          <w:sz w:val="24"/>
          <w:szCs w:val="24"/>
          <w:lang w:eastAsia="en-US"/>
        </w:rPr>
        <w:t>«зачтено» - обучающийся демонстрирует знание основного учебного материала, успешно выполняет практические задания, предусмотренные программой, аргументированно и точно отвечает на вопросы, при выполнении контрольных заданий не допускает существенных погрешностей и ошибок.</w:t>
      </w:r>
    </w:p>
    <w:p w:rsidR="004F7FE4" w:rsidRPr="004F7FE4" w:rsidRDefault="004F7FE4" w:rsidP="004F7FE4">
      <w:pPr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F7FE4">
        <w:rPr>
          <w:rFonts w:ascii="Times New Roman" w:hAnsi="Times New Roman" w:cs="Times New Roman"/>
          <w:sz w:val="24"/>
          <w:szCs w:val="24"/>
        </w:rPr>
        <w:t xml:space="preserve">«не зачтено» </w:t>
      </w:r>
      <w:r w:rsidRPr="004F7FE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 обучающийся демонстрирует низкий уровень усвоения учебного материала, допускает существенные ошибки в выполнении практических заданий, предусмотренных программой. Ответы обучающегося носят несистематизированный, отрывочный, поверхностный характер, без понимания существа излагаемых им вопросов.</w:t>
      </w:r>
    </w:p>
    <w:p w:rsidR="004F7FE4" w:rsidRPr="004F7FE4" w:rsidRDefault="004F7FE4" w:rsidP="004F7FE4">
      <w:pPr>
        <w:widowControl/>
        <w:autoSpaceDE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B15D7" w:rsidRDefault="004B15D7" w:rsidP="004B15D7">
      <w:pPr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методических материалов определяющих процедуры оценивания знаний, умений, навыков и (или) опыта деятельности, характеризующих этапы формирования компетенций, в университете используются положения</w:t>
      </w:r>
      <w:r>
        <w:t xml:space="preserve"> </w:t>
      </w:r>
      <w:hyperlink r:id="rId37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о</w:t>
        </w:r>
        <w:r>
          <w:rPr>
            <w:rStyle w:val="a4"/>
            <w:rFonts w:ascii="Times New Roman" w:hAnsi="Times New Roman" w:cs="Times New Roman"/>
            <w:bCs/>
            <w:iCs/>
            <w:sz w:val="24"/>
            <w:szCs w:val="24"/>
            <w:bdr w:val="none" w:sz="0" w:space="0" w:color="auto" w:frame="1"/>
          </w:rPr>
          <w:t xml:space="preserve"> текущем контроле и промежуточной аттестации обучающихся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4F7FE4" w:rsidRPr="004F7FE4" w:rsidRDefault="004F7FE4" w:rsidP="004F7FE4">
      <w:pPr>
        <w:widowControl/>
        <w:autoSpaceDE/>
        <w:autoSpaceDN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sectPr w:rsidR="004F7FE4" w:rsidRPr="004F7FE4" w:rsidSect="00B001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C3AA8"/>
    <w:multiLevelType w:val="hybridMultilevel"/>
    <w:tmpl w:val="241CAC00"/>
    <w:lvl w:ilvl="0" w:tplc="9FD8A7E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95"/>
    <w:rsid w:val="00064295"/>
    <w:rsid w:val="00197D53"/>
    <w:rsid w:val="00207603"/>
    <w:rsid w:val="004B15D7"/>
    <w:rsid w:val="004D343F"/>
    <w:rsid w:val="004F7FE4"/>
    <w:rsid w:val="00AF2F6A"/>
    <w:rsid w:val="00B71AE1"/>
    <w:rsid w:val="00FB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8CC6"/>
  <w15:chartTrackingRefBased/>
  <w15:docId w15:val="{0F3C3CD4-1790-4637-B6B4-955103B0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AE1"/>
    <w:pPr>
      <w:ind w:left="720"/>
      <w:contextualSpacing/>
    </w:pPr>
  </w:style>
  <w:style w:type="character" w:styleId="a4">
    <w:name w:val="Hyperlink"/>
    <w:uiPriority w:val="99"/>
    <w:unhideWhenUsed/>
    <w:rsid w:val="00B71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udentlibrary.ru/book/ISBN9785970451946.html" TargetMode="External"/><Relationship Id="rId18" Type="http://schemas.openxmlformats.org/officeDocument/2006/relationships/hyperlink" Target="https://www.studentlibrary.ru/" TargetMode="External"/><Relationship Id="rId26" Type="http://schemas.openxmlformats.org/officeDocument/2006/relationships/hyperlink" Target="https://www.studentlibrary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studentlibrary.ru/book/ISBN9785970451946.html" TargetMode="External"/><Relationship Id="rId34" Type="http://schemas.openxmlformats.org/officeDocument/2006/relationships/hyperlink" Target="https://www.studentlibrary.ru/" TargetMode="External"/><Relationship Id="rId7" Type="http://schemas.openxmlformats.org/officeDocument/2006/relationships/hyperlink" Target="https://www.studentlibrary.ru/book/ISBN9785970472224.html" TargetMode="External"/><Relationship Id="rId12" Type="http://schemas.openxmlformats.org/officeDocument/2006/relationships/hyperlink" Target="https://www.studentlibrary.ru/book/ISBN9785222351949.htm" TargetMode="External"/><Relationship Id="rId17" Type="http://schemas.openxmlformats.org/officeDocument/2006/relationships/hyperlink" Target="https://www.studentlibrary.ru/book/ISBN9785970452882.html" TargetMode="External"/><Relationship Id="rId25" Type="http://schemas.openxmlformats.org/officeDocument/2006/relationships/hyperlink" Target="https://www.studentlibrary.ru/book/ISBN9785970452882.html" TargetMode="External"/><Relationship Id="rId33" Type="http://schemas.openxmlformats.org/officeDocument/2006/relationships/hyperlink" Target="https://www.studentlibrary.ru/book/ISBN9785970452882.htm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tudentlibrary.ru/book/ISBN9785970452646.html" TargetMode="External"/><Relationship Id="rId20" Type="http://schemas.openxmlformats.org/officeDocument/2006/relationships/hyperlink" Target="https://www.studentlibrary.ru/book/ISBN9785222351949.htm" TargetMode="External"/><Relationship Id="rId29" Type="http://schemas.openxmlformats.org/officeDocument/2006/relationships/hyperlink" Target="https://www.studentlibrary.ru/book/ISBN978597045194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udentlibrary.ru/book/ISBN9785970481165.html" TargetMode="External"/><Relationship Id="rId11" Type="http://schemas.openxmlformats.org/officeDocument/2006/relationships/hyperlink" Target="URL:https://www.studentlibrary.ru/book/ISBN9785970454268.html" TargetMode="External"/><Relationship Id="rId24" Type="http://schemas.openxmlformats.org/officeDocument/2006/relationships/hyperlink" Target="https://www.studentlibrary.ru/book/ISBN9785970452646.html" TargetMode="External"/><Relationship Id="rId32" Type="http://schemas.openxmlformats.org/officeDocument/2006/relationships/hyperlink" Target="https://www.studentlibrary.ru/book/ISBN9785970452646.html" TargetMode="External"/><Relationship Id="rId37" Type="http://schemas.openxmlformats.org/officeDocument/2006/relationships/hyperlink" Target="http://www.chelsma.ru/files/misc/smkp61-2017polozhenietkuordinatory_aspirantyelektronnyjvariant.pdf" TargetMode="External"/><Relationship Id="rId5" Type="http://schemas.openxmlformats.org/officeDocument/2006/relationships/hyperlink" Target="https://www.studentlibrary.ru/book/ISBN9785970451946.html" TargetMode="External"/><Relationship Id="rId15" Type="http://schemas.openxmlformats.org/officeDocument/2006/relationships/hyperlink" Target="https://www.studentlibrary.ru/book/ISBN9785970472224.html" TargetMode="External"/><Relationship Id="rId23" Type="http://schemas.openxmlformats.org/officeDocument/2006/relationships/hyperlink" Target="https://www.studentlibrary.ru/book/ISBN9785970472224.html" TargetMode="External"/><Relationship Id="rId28" Type="http://schemas.openxmlformats.org/officeDocument/2006/relationships/hyperlink" Target="https://www.studentlibrary.ru/book/ISBN9785222351949.htm" TargetMode="External"/><Relationship Id="rId36" Type="http://schemas.openxmlformats.org/officeDocument/2006/relationships/hyperlink" Target="https://www.studentlibrary.ru/book/ISBN9785222351949.htm" TargetMode="External"/><Relationship Id="rId10" Type="http://schemas.openxmlformats.org/officeDocument/2006/relationships/hyperlink" Target="https://www.studentlibrary.ru/" TargetMode="External"/><Relationship Id="rId19" Type="http://schemas.openxmlformats.org/officeDocument/2006/relationships/hyperlink" Target="URL:https://www.studentlibrary.ru/book/ISBN9785970454268.html" TargetMode="External"/><Relationship Id="rId31" Type="http://schemas.openxmlformats.org/officeDocument/2006/relationships/hyperlink" Target="https://www.studentlibrary.ru/book/ISBN978597047222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udentlibrary.ru/book/ISBN9785970452882.html" TargetMode="External"/><Relationship Id="rId14" Type="http://schemas.openxmlformats.org/officeDocument/2006/relationships/hyperlink" Target="https://www.studentlibrary.ru/book/ISBN9785970481165.html" TargetMode="External"/><Relationship Id="rId22" Type="http://schemas.openxmlformats.org/officeDocument/2006/relationships/hyperlink" Target="https://www.studentlibrary.ru/book/ISBN9785970481165.html" TargetMode="External"/><Relationship Id="rId27" Type="http://schemas.openxmlformats.org/officeDocument/2006/relationships/hyperlink" Target="URL:https://www.studentlibrary.ru/book/ISBN9785970454268.html" TargetMode="External"/><Relationship Id="rId30" Type="http://schemas.openxmlformats.org/officeDocument/2006/relationships/hyperlink" Target="https://www.studentlibrary.ru/book/ISBN9785970481165.html" TargetMode="External"/><Relationship Id="rId35" Type="http://schemas.openxmlformats.org/officeDocument/2006/relationships/hyperlink" Target="URL:https://www.studentlibrary.ru/book/ISBN9785970454268.html" TargetMode="External"/><Relationship Id="rId8" Type="http://schemas.openxmlformats.org/officeDocument/2006/relationships/hyperlink" Target="https://www.studentlibrary.ru/book/ISBN9785970452646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7043</Words>
  <Characters>40151</Characters>
  <Application>Microsoft Office Word</Application>
  <DocSecurity>0</DocSecurity>
  <Lines>334</Lines>
  <Paragraphs>94</Paragraphs>
  <ScaleCrop>false</ScaleCrop>
  <Company/>
  <LinksUpToDate>false</LinksUpToDate>
  <CharactersWithSpaces>47100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9</cp:revision>
  <dcterms:created xsi:type="dcterms:W3CDTF">2026-09-09T05:21:00Z</dcterms:created>
  <dcterms:modified xsi:type="dcterms:W3CDTF">2026-09-09T05:40:00Z</dcterms:modified>
</cp:coreProperties>
</file>