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B5FA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B5FAC">
        <w:rPr>
          <w:rFonts w:ascii="Times New Roman" w:hAnsi="Times New Roman" w:cs="Times New Roman"/>
          <w:sz w:val="24"/>
          <w:szCs w:val="24"/>
        </w:rPr>
        <w:t xml:space="preserve"> научных работ и учебно-методических работ </w:t>
      </w:r>
    </w:p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B5FAC">
        <w:rPr>
          <w:rFonts w:ascii="Times New Roman" w:hAnsi="Times New Roman" w:cs="Times New Roman"/>
          <w:sz w:val="24"/>
          <w:szCs w:val="24"/>
        </w:rPr>
        <w:t xml:space="preserve">профессора кафедры Безопасности жизнедеятельности, медицины катастроф, скорой и неотложной медицинской помощи </w:t>
      </w:r>
    </w:p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B5FAC">
        <w:rPr>
          <w:rFonts w:ascii="Times New Roman" w:hAnsi="Times New Roman" w:cs="Times New Roman"/>
          <w:sz w:val="24"/>
          <w:szCs w:val="24"/>
        </w:rPr>
        <w:t>Бубновой Ирины Давидовны</w:t>
      </w:r>
    </w:p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525824" w:rsidRPr="00AB5FAC" w:rsidRDefault="00525824" w:rsidP="005258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6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835"/>
        <w:gridCol w:w="1134"/>
        <w:gridCol w:w="2551"/>
        <w:gridCol w:w="1630"/>
        <w:gridCol w:w="2339"/>
      </w:tblGrid>
      <w:tr w:rsidR="00525824" w:rsidRPr="00AB5FAC" w:rsidTr="00D6323E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  <w:p w:rsidR="00525824" w:rsidRPr="00AB5FAC" w:rsidRDefault="00525824" w:rsidP="00D6323E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 xml:space="preserve">      Выходные данные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0бъем</w:t>
            </w:r>
          </w:p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в  с./</w:t>
            </w:r>
            <w:proofErr w:type="spellStart"/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1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1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5824" w:rsidRPr="00AB5FAC" w:rsidTr="00D6323E">
        <w:tblPrEx>
          <w:tblCellMar>
            <w:left w:w="57" w:type="dxa"/>
            <w:right w:w="57" w:type="dxa"/>
          </w:tblCellMar>
        </w:tblPrEx>
        <w:tc>
          <w:tcPr>
            <w:tcW w:w="109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Научные работы</w:t>
            </w:r>
          </w:p>
        </w:tc>
      </w:tr>
      <w:tr w:rsidR="00525824" w:rsidRPr="00AB5FAC" w:rsidTr="00D6323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color w:val="0A0909"/>
                <w:sz w:val="24"/>
                <w:szCs w:val="24"/>
              </w:rPr>
              <w:t>Системный подход в учебном процессе: роль средств выразительности речи (статья)</w:t>
            </w:r>
          </w:p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color w:val="0A090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  <w:r w:rsidRPr="00AB5FAC">
              <w:rPr>
                <w:color w:val="0A0909"/>
                <w:sz w:val="24"/>
                <w:szCs w:val="24"/>
              </w:rPr>
              <w:t xml:space="preserve">Сборник: Оптимизация высшего медицинского и фармацевтического образования: менеджмент качества и инновации. Материалы XI </w:t>
            </w:r>
            <w:proofErr w:type="spellStart"/>
            <w:r w:rsidRPr="00AB5FAC">
              <w:rPr>
                <w:color w:val="0A0909"/>
                <w:sz w:val="24"/>
                <w:szCs w:val="24"/>
              </w:rPr>
              <w:t>внутривузовской</w:t>
            </w:r>
            <w:proofErr w:type="spellEnd"/>
            <w:r w:rsidRPr="00AB5FAC">
              <w:rPr>
                <w:color w:val="0A0909"/>
                <w:sz w:val="24"/>
                <w:szCs w:val="24"/>
              </w:rPr>
              <w:t xml:space="preserve"> научно-практической конференции. 2020. С. 29-33.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color w:val="0A0909"/>
                <w:sz w:val="24"/>
                <w:szCs w:val="24"/>
              </w:rPr>
              <w:t>5 с/1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  <w:r w:rsidRPr="00AB5FAC">
              <w:rPr>
                <w:color w:val="0A0909"/>
                <w:sz w:val="24"/>
                <w:szCs w:val="24"/>
              </w:rPr>
              <w:t>Ильичева О.Е.,</w:t>
            </w:r>
          </w:p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  <w:proofErr w:type="spellStart"/>
            <w:r w:rsidRPr="00AB5FAC">
              <w:rPr>
                <w:color w:val="0A0909"/>
                <w:sz w:val="24"/>
                <w:szCs w:val="24"/>
              </w:rPr>
              <w:t>Шамгунов</w:t>
            </w:r>
            <w:proofErr w:type="spellEnd"/>
            <w:r w:rsidRPr="00AB5FAC">
              <w:rPr>
                <w:color w:val="0A0909"/>
                <w:sz w:val="24"/>
                <w:szCs w:val="24"/>
              </w:rPr>
              <w:t xml:space="preserve"> А.Н., Харламова У.В., Безденежных И.А.</w:t>
            </w:r>
          </w:p>
        </w:tc>
      </w:tr>
      <w:tr w:rsidR="00525824" w:rsidRPr="00AB5FAC" w:rsidTr="00D6323E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a4"/>
              <w:jc w:val="both"/>
              <w:rPr>
                <w:sz w:val="24"/>
                <w:szCs w:val="24"/>
              </w:rPr>
            </w:pPr>
            <w:r w:rsidRPr="00AB5FAC">
              <w:rPr>
                <w:color w:val="0A0909"/>
                <w:sz w:val="24"/>
                <w:szCs w:val="24"/>
              </w:rPr>
              <w:t xml:space="preserve">Опыт ликвидации медико-санитарных последствий чрезвычайной ситуации в г. </w:t>
            </w:r>
            <w:proofErr w:type="spellStart"/>
            <w:r w:rsidRPr="00AB5FAC">
              <w:rPr>
                <w:color w:val="0A0909"/>
                <w:sz w:val="24"/>
                <w:szCs w:val="24"/>
              </w:rPr>
              <w:t>Магнитогорсске</w:t>
            </w:r>
            <w:proofErr w:type="spellEnd"/>
            <w:r w:rsidRPr="00AB5FAC">
              <w:rPr>
                <w:color w:val="0A0909"/>
                <w:sz w:val="24"/>
                <w:szCs w:val="24"/>
              </w:rPr>
              <w:t>: хронология событий (статья)</w:t>
            </w:r>
          </w:p>
          <w:p w:rsidR="00525824" w:rsidRPr="00AB5FAC" w:rsidRDefault="00525824" w:rsidP="00D6323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F14DE3" w:rsidP="00D6323E">
            <w:pPr>
              <w:pStyle w:val="21"/>
              <w:rPr>
                <w:sz w:val="24"/>
                <w:szCs w:val="24"/>
              </w:rPr>
            </w:pPr>
            <w:hyperlink r:id="rId6" w:history="1">
              <w:r w:rsidR="00525824" w:rsidRPr="00AB5FAC">
                <w:rPr>
                  <w:rStyle w:val="a3"/>
                  <w:color w:val="0A0909"/>
                  <w:sz w:val="24"/>
                  <w:szCs w:val="24"/>
                </w:rPr>
                <w:t>Медицина катастроф</w:t>
              </w:r>
            </w:hyperlink>
            <w:r w:rsidR="00525824" w:rsidRPr="00AB5FAC">
              <w:rPr>
                <w:color w:val="0A0909"/>
                <w:sz w:val="24"/>
                <w:szCs w:val="24"/>
              </w:rPr>
              <w:t xml:space="preserve">. 2021. </w:t>
            </w:r>
            <w:hyperlink r:id="rId7" w:history="1">
              <w:r w:rsidR="00525824" w:rsidRPr="00AB5FAC">
                <w:rPr>
                  <w:rStyle w:val="a3"/>
                  <w:color w:val="0A0909"/>
                  <w:sz w:val="24"/>
                  <w:szCs w:val="24"/>
                </w:rPr>
                <w:t>№4</w:t>
              </w:r>
            </w:hyperlink>
            <w:r w:rsidR="00525824" w:rsidRPr="00AB5FAC">
              <w:rPr>
                <w:color w:val="0A0909"/>
                <w:sz w:val="24"/>
                <w:szCs w:val="24"/>
              </w:rPr>
              <w:t xml:space="preserve">. С. 23-26.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color w:val="0A0909"/>
                <w:sz w:val="24"/>
                <w:szCs w:val="24"/>
              </w:rPr>
              <w:t>4 с/3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  <w:proofErr w:type="spellStart"/>
            <w:r w:rsidRPr="00AB5FAC">
              <w:rPr>
                <w:color w:val="0A0909"/>
                <w:sz w:val="24"/>
                <w:szCs w:val="24"/>
              </w:rPr>
              <w:t>Приколотин</w:t>
            </w:r>
            <w:proofErr w:type="spellEnd"/>
            <w:r w:rsidRPr="00AB5FAC">
              <w:rPr>
                <w:color w:val="0A0909"/>
                <w:sz w:val="24"/>
                <w:szCs w:val="24"/>
              </w:rPr>
              <w:t xml:space="preserve"> С.И., </w:t>
            </w:r>
          </w:p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  <w:r w:rsidRPr="00AB5FAC">
              <w:rPr>
                <w:color w:val="0A0909"/>
                <w:sz w:val="24"/>
                <w:szCs w:val="24"/>
              </w:rPr>
              <w:t xml:space="preserve">Ильичева О.Е., Харламова У.В., </w:t>
            </w:r>
          </w:p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  <w:r w:rsidRPr="00AB5FAC">
              <w:rPr>
                <w:color w:val="0A0909"/>
                <w:sz w:val="24"/>
                <w:szCs w:val="24"/>
              </w:rPr>
              <w:t>Шурыгин А.А.</w:t>
            </w:r>
          </w:p>
        </w:tc>
        <w:bookmarkStart w:id="0" w:name="_GoBack"/>
        <w:bookmarkEnd w:id="0"/>
      </w:tr>
      <w:tr w:rsidR="00525824" w:rsidRPr="00AB5FAC" w:rsidTr="00D6323E">
        <w:tblPrEx>
          <w:tblCellMar>
            <w:left w:w="57" w:type="dxa"/>
            <w:right w:w="57" w:type="dxa"/>
          </w:tblCellMar>
        </w:tblPrEx>
        <w:tc>
          <w:tcPr>
            <w:tcW w:w="10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работы</w:t>
            </w: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sz w:val="24"/>
                <w:szCs w:val="24"/>
              </w:rPr>
            </w:pP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AB5FAC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aid: tutorial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  <w:r w:rsidRPr="00AB5FAC">
              <w:rPr>
                <w:sz w:val="24"/>
                <w:szCs w:val="24"/>
              </w:rPr>
              <w:t>Челябинск, Изд-во ООО фирма «ПИРС», 2022.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68c/4,27 </w:t>
            </w: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п/л</w:t>
            </w: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color w:val="0A0909"/>
                <w:sz w:val="24"/>
                <w:szCs w:val="24"/>
                <w:lang w:val="en-US"/>
              </w:rPr>
            </w:pPr>
            <w:bookmarkStart w:id="1" w:name="_Hlk7275176721"/>
            <w:r w:rsidRPr="00AB5FAC">
              <w:rPr>
                <w:sz w:val="24"/>
                <w:szCs w:val="24"/>
                <w:lang w:val="en-US"/>
              </w:rPr>
              <w:t>O</w:t>
            </w:r>
            <w:bookmarkEnd w:id="1"/>
            <w:r w:rsidRPr="00AB5FAC">
              <w:rPr>
                <w:sz w:val="24"/>
                <w:szCs w:val="24"/>
                <w:lang w:val="en-US"/>
              </w:rPr>
              <w:t xml:space="preserve">.E.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Ilicheva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 xml:space="preserve">, E.M.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Bubnova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>.</w:t>
            </w: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AB5FAC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Toxic substances and chemical warfare agents poisoning. First aid: tutorial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  <w:r w:rsidRPr="00AB5FAC">
              <w:rPr>
                <w:sz w:val="24"/>
                <w:szCs w:val="24"/>
              </w:rPr>
              <w:t>Челябинск, Издательство ЮУГМУ, 2023.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c/ 6,98 </w:t>
            </w: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п/л</w:t>
            </w: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color w:val="0A0909"/>
                <w:sz w:val="24"/>
                <w:szCs w:val="24"/>
                <w:lang w:val="en-US"/>
              </w:rPr>
            </w:pPr>
            <w:r w:rsidRPr="00AB5FAC">
              <w:rPr>
                <w:sz w:val="24"/>
                <w:szCs w:val="24"/>
                <w:lang w:val="en-US"/>
              </w:rPr>
              <w:t xml:space="preserve">O.E.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Ilicheva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 xml:space="preserve">, E.M.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Bubnova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>.</w:t>
            </w: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AB5FAC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evacuation and anti-epidemic support: tutorial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  <w:lang w:val="en-US"/>
              </w:rPr>
            </w:pPr>
            <w:r w:rsidRPr="00AB5FAC">
              <w:rPr>
                <w:sz w:val="24"/>
                <w:szCs w:val="24"/>
              </w:rPr>
              <w:t>Челябинск, Издательство ЮУГМУ, 2023.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56 с</w:t>
            </w: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/6,51 </w:t>
            </w: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п/л</w:t>
            </w: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color w:val="0A0909"/>
                <w:sz w:val="24"/>
                <w:szCs w:val="24"/>
                <w:lang w:val="en-US"/>
              </w:rPr>
            </w:pPr>
            <w:r w:rsidRPr="00AB5FAC">
              <w:rPr>
                <w:sz w:val="24"/>
                <w:szCs w:val="24"/>
                <w:lang w:val="en-US"/>
              </w:rPr>
              <w:t xml:space="preserve">O.E.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Ilicheva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 xml:space="preserve">, E.M.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Bubnova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>.</w:t>
            </w:r>
          </w:p>
        </w:tc>
      </w:tr>
      <w:tr w:rsidR="00525824" w:rsidRPr="00AB5FAC" w:rsidTr="00D6323E"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AB5FAC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safety: Workbook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  <w:r w:rsidRPr="00AB5FAC">
              <w:rPr>
                <w:sz w:val="24"/>
                <w:szCs w:val="24"/>
              </w:rPr>
              <w:t>Челябинск, Издательство ЮУГМУ, 2023.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5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108c/12,56</w:t>
            </w:r>
            <w:r w:rsidRPr="00AB5FAC">
              <w:rPr>
                <w:rFonts w:ascii="Times New Roman" w:hAnsi="Times New Roman" w:cs="Times New Roman"/>
                <w:sz w:val="24"/>
                <w:szCs w:val="24"/>
              </w:rPr>
              <w:t>п/л</w:t>
            </w: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color w:val="0A0909"/>
                <w:sz w:val="24"/>
                <w:szCs w:val="24"/>
                <w:lang w:val="en-US"/>
              </w:rPr>
            </w:pPr>
            <w:r w:rsidRPr="00AB5FAC">
              <w:rPr>
                <w:sz w:val="24"/>
                <w:szCs w:val="24"/>
                <w:lang w:val="en-US"/>
              </w:rPr>
              <w:t xml:space="preserve">O.E.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Ilicheva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 xml:space="preserve">, E.M. </w:t>
            </w:r>
            <w:proofErr w:type="spellStart"/>
            <w:r w:rsidRPr="00AB5FAC">
              <w:rPr>
                <w:sz w:val="24"/>
                <w:szCs w:val="24"/>
                <w:lang w:val="en-US"/>
              </w:rPr>
              <w:t>Bubnova</w:t>
            </w:r>
            <w:proofErr w:type="spellEnd"/>
            <w:r w:rsidRPr="00AB5FAC">
              <w:rPr>
                <w:sz w:val="24"/>
                <w:szCs w:val="24"/>
                <w:lang w:val="en-US"/>
              </w:rPr>
              <w:t>.</w:t>
            </w:r>
          </w:p>
        </w:tc>
      </w:tr>
      <w:tr w:rsidR="00525824" w:rsidRPr="00AB5FAC" w:rsidTr="00AB5FAC">
        <w:trPr>
          <w:trHeight w:val="80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5824" w:rsidRPr="00AB5FAC" w:rsidRDefault="00525824" w:rsidP="00D6323E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824" w:rsidRPr="00AB5FAC" w:rsidRDefault="00525824" w:rsidP="00D6323E">
            <w:pPr>
              <w:pStyle w:val="21"/>
              <w:jc w:val="left"/>
              <w:rPr>
                <w:color w:val="0A0909"/>
                <w:sz w:val="24"/>
                <w:szCs w:val="24"/>
              </w:rPr>
            </w:pPr>
          </w:p>
        </w:tc>
      </w:tr>
    </w:tbl>
    <w:p w:rsidR="00525824" w:rsidRPr="00AB5FAC" w:rsidRDefault="00525824" w:rsidP="00525824">
      <w:pPr>
        <w:pStyle w:val="a4"/>
        <w:jc w:val="both"/>
        <w:rPr>
          <w:sz w:val="24"/>
          <w:szCs w:val="24"/>
        </w:rPr>
      </w:pPr>
    </w:p>
    <w:p w:rsidR="00525824" w:rsidRPr="00AB5FAC" w:rsidRDefault="00525824" w:rsidP="00525824">
      <w:pPr>
        <w:rPr>
          <w:sz w:val="24"/>
          <w:szCs w:val="24"/>
        </w:rPr>
      </w:pPr>
      <w:r w:rsidRPr="00AB5FAC">
        <w:rPr>
          <w:sz w:val="24"/>
          <w:szCs w:val="24"/>
        </w:rPr>
        <w:t xml:space="preserve">                        </w:t>
      </w:r>
    </w:p>
    <w:p w:rsidR="00525824" w:rsidRPr="00AB5FAC" w:rsidRDefault="00525824" w:rsidP="00525824">
      <w:pPr>
        <w:rPr>
          <w:sz w:val="24"/>
          <w:szCs w:val="24"/>
        </w:rPr>
      </w:pPr>
      <w:r w:rsidRPr="00AB5FA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745DB8" w:rsidRPr="00AB5FAC" w:rsidRDefault="00745DB8">
      <w:pPr>
        <w:rPr>
          <w:sz w:val="24"/>
          <w:szCs w:val="24"/>
        </w:rPr>
      </w:pPr>
    </w:p>
    <w:sectPr w:rsidR="00745DB8" w:rsidRPr="00AB5FAC">
      <w:headerReference w:type="default" r:id="rId8"/>
      <w:headerReference w:type="first" r:id="rId9"/>
      <w:pgSz w:w="12240" w:h="15840"/>
      <w:pgMar w:top="776" w:right="54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E3" w:rsidRDefault="00F14DE3">
      <w:r>
        <w:separator/>
      </w:r>
    </w:p>
  </w:endnote>
  <w:endnote w:type="continuationSeparator" w:id="0">
    <w:p w:rsidR="00F14DE3" w:rsidRDefault="00F1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E3" w:rsidRDefault="00F14DE3">
      <w:r>
        <w:separator/>
      </w:r>
    </w:p>
  </w:footnote>
  <w:footnote w:type="continuationSeparator" w:id="0">
    <w:p w:rsidR="00F14DE3" w:rsidRDefault="00F1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50" w:rsidRDefault="00525824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7315" cy="20320"/>
              <wp:effectExtent l="0" t="0" r="0" b="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31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93B3" id="Прямоугольник 1" o:spid="_x0000_s1026" style="position:absolute;margin-left:0;margin-top:.05pt;width:8.45pt;height: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50" w:rsidRDefault="00F14D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B7"/>
    <w:rsid w:val="001101B7"/>
    <w:rsid w:val="00525824"/>
    <w:rsid w:val="00745DB8"/>
    <w:rsid w:val="00AB5FAC"/>
    <w:rsid w:val="00F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0A7B7"/>
  <w15:chartTrackingRefBased/>
  <w15:docId w15:val="{A276426E-9556-4F95-9972-30312201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5824"/>
    <w:rPr>
      <w:color w:val="0000FF"/>
      <w:u w:val="single"/>
    </w:rPr>
  </w:style>
  <w:style w:type="paragraph" w:styleId="a4">
    <w:name w:val="Body Text"/>
    <w:basedOn w:val="a"/>
    <w:link w:val="a5"/>
    <w:rsid w:val="00525824"/>
    <w:rPr>
      <w:sz w:val="26"/>
    </w:rPr>
  </w:style>
  <w:style w:type="character" w:customStyle="1" w:styleId="a5">
    <w:name w:val="Основной текст Знак"/>
    <w:basedOn w:val="a0"/>
    <w:link w:val="a4"/>
    <w:rsid w:val="0052582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">
    <w:name w:val="Текст1"/>
    <w:basedOn w:val="a"/>
    <w:rsid w:val="00525824"/>
    <w:rPr>
      <w:rFonts w:ascii="Courier New" w:hAnsi="Courier New" w:cs="Courier New"/>
      <w:sz w:val="20"/>
    </w:rPr>
  </w:style>
  <w:style w:type="paragraph" w:styleId="a6">
    <w:name w:val="header"/>
    <w:basedOn w:val="a"/>
    <w:link w:val="a7"/>
    <w:rsid w:val="0052582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2582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52582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contents.asp?id=47381580&amp;selid=473815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473815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3</cp:revision>
  <dcterms:created xsi:type="dcterms:W3CDTF">2023-11-07T10:00:00Z</dcterms:created>
  <dcterms:modified xsi:type="dcterms:W3CDTF">2023-11-08T05:09:00Z</dcterms:modified>
</cp:coreProperties>
</file>