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49" w:rsidRPr="0004139D" w:rsidRDefault="002D4E49" w:rsidP="002D4E49">
      <w:pPr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</w:t>
      </w:r>
    </w:p>
    <w:p w:rsidR="002D4E49" w:rsidRPr="0004139D" w:rsidRDefault="002D4E49" w:rsidP="002D4E49">
      <w:pPr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E49" w:rsidRPr="0074208A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Структурные уровни безопасности жизнедеятельности.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системных уровнях жизнедеятельности системах безопасности жизнедеятельности.</w:t>
      </w: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жизнедеятельности.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Системные уровни жизнедеятельности, их характеристика.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Локальная и глобальная системы жизнедеятельности.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Понятия безопасности.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Объекты безопасности. Структурные уровни объектов безопасности, их характеристика.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«Угроза безопасности» и «гарант обеспечения безопасности».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Определение «эффективной защищенности».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Суть легитимного (законного) характера превентивных мер по защите объектов безопасности.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Система личной и коллективной (общественной) безопасности: виды безопасности, субъекты обеспечения видов безопасности.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Система государственной (национальной) безопасности: виды безопасности, субъекты обеспечения видов безопасности.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Система международной безопасности: виды безопасности, субъекты обеспечения видов безопасности.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Система глобальной безопасности: виды безопасности, субъекты наблюдения за уровнем безопасности.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74208A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«человек – среда обитания».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системе «человек – среда обитания» и принципах обеспечения безопасности жизнедеятельности.</w:t>
      </w: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Составляющие среды обитания.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Понятие «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ноксосферы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«гомосферы».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Комфортные, допустимые, экстремальные и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сверхэкстремальные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жизнедеятельности человека: определение, характеристика.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Принципы обеспечения безопасности жизнедеятельности.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Принцип приоритета безопасности человека и общества.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Принцип интегрирования опасностей и информирования о них.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Принцип устойчивости экологических систем.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Принцип главенства выявления и предупреждения опасностей.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Принцип предоставления превентивной информации.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Принцип нормирования трудовой деятельности и качества среды обитания.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Принцип классификации объектов среды обитания.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Принцип формирования слабого звена в техногенной системе.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Принцип обеспечения превентивного избыточного запаса.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Принцип разделения гомо- и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ноксосферы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Методы разделения гомо- и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ноксосферы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Трудовая деятельность и негативные факторы </w:t>
      </w:r>
      <w:proofErr w:type="spellStart"/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техносферы</w:t>
      </w:r>
      <w:proofErr w:type="spellEnd"/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видах трудовой деятельности, 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компонентах, физиологии труда.</w:t>
      </w: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компоненты труда.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Физический и механический труд, их характеристика.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Понятие автоматизированного труда.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Интеллектуальный труд.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Другие направления трудовой деятельности (социальное, судопроизводство, здравоохранение, природоохранное, экономическое, спорт, шоу-бизнес, индустрия развлечений, досуга, отдыха, торговля).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Физиология труда как закон жизнедеятельности организма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Характеристика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различных видах трудовой деятельности.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Теплообмен в жизнедеятельности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Микроклимат и освещение в жизнедеятельности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Принцип антропометрии в жизнедеятельности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Возможности человека по переработке информации.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Тяжесть труда, категории тяжести труда.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Факторы, характеризующие напряженность труда.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Условия труда, характеристика классов (оптимальные, допустимые, вредные, опасные).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Работоспособность и отдых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Критерии комфортности жизнедеятельности в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Нормативные документы, обеспечивающие комфортность. 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Человек и негативные факторы </w:t>
      </w:r>
      <w:proofErr w:type="spellStart"/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техносферы</w:t>
      </w:r>
      <w:proofErr w:type="spellEnd"/>
      <w:r w:rsidRPr="00742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негативных факторах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акустические,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вибрационные, электромагнитные, 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ионизирующие, химические,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взрывоопасные воздействия.</w:t>
      </w: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Акустические (звуковые) факторы и их классификация.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Воздействие акустических факторов на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Способы защиты от акустических воздействий в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Вибрация: определение, классификация, характеристики, воздействие на человека. Вибрационная болезнь.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Способы защиты от вибрационных факторов в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Электромагнитное излучение: определение, источники, диапазоны частот, влияние на организм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Ионизирующее излучение: определение, виды ионизирующего излучения, их характеристика, воздействие на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Способы защиты от ионизирующего излучения.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Химические и загрязняющие воздействия: классы опасности для человека вредных (токсических) веществ.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Способы защиты от химических воздействий.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-взрывоопасные воздействия как комплексный характер негативных факторов, воздействующий на людей.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Нормативные документы, посвященные безопасности жизнедеятельности человека и охране труда на производстве.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E6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Чрезвычайные ситуации. Единая государственная система предупреждения и ликвидации последствий чрезвычайных ситуаций.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чрезвычайных ситуациях и создании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Единой государственной системы предупреждения и ликвидации последствий чрезвычайных ситуаций (РСЧС), 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 на нее задачах и основных принципах организации РСЧС.</w:t>
      </w: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чрезвычайная ситуация (ЧС).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Источники 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Классификации 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Фазы 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Предупреждение и ликвидация 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Понятия авария, катастрофа, стихийное, экологическое бедствие.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Определение и задачи Единой государственной системы предупреждения и ликвидации ЧС (РСЧС).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Принципы построения РСЧС.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Организационная система, силы и средства РСЧС.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E60F95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60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Медико-тактическая характеристика поражающих факторов современных видов оружия: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ядерное оружие.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поражающих факторах ядерного оружия.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Понятие о ядерном оружии.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ядерных боеприпасов.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 зон ядерного поражения.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Ударная волна – как основной поражающий фактор ядерного взрыва.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Световое излучение и электромагнитный импульс: характеристика, поражающее действие на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Проникающая радиация: источники излучения, биологические процессы, происходящие под влиянием ионизации.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Источники радиоактивного заражения местности, воздействие на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химическое и биологическое оружие.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Понятие о химическом оружии.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Классификация боевых отравляющих веществ.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Очаг химического заражения.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Токсичность отравляющих веществ. Понятие </w:t>
      </w:r>
      <w:proofErr w:type="spellStart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токсодозы</w:t>
      </w:r>
      <w:proofErr w:type="spellEnd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(пороговая, выводящая из строя, смертельная).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Биологическое оружие: определение, характеристика токсинов и болезнетворных микробов, применяемых в качестве биологического оружия.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Очаг биологического заражения.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Санитарные потери: вид, степени тяжести, локализация, характер поражения.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E60F95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6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защиты населения в чрезвычайных ситуациях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Получение знаний о принципах, способах защиты населения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коллективных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средствах защиты (убежищах, противорадиационных и простейших укрытиях)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средствах индивидуальной защи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ты органов дыхания, глаз и кожи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чрезвычайных ситуациях.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Основные принципы защиты населения.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Способы защиты населения.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Классификация защитных сооружений.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Характеристика и структура убежищ.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Оснащение убежища.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Режимы вентиляции убежища и их характеристика.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Противорадиационные и простейшие укрытия.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Классификация технических средств индивидуальной защиты.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Противогазы: классификация, устройство.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Принцип работы противогазовой коробки.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Гопкалитовый</w:t>
      </w:r>
      <w:proofErr w:type="spellEnd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патрон, назначение к использованию.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Изолирующие противогазы: устройство, принцип работы.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Шланговые противогазы: устройство, назначение.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Противопоказания к использованию противогаза. Негативные влияния противогаза на организм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Средства защиты кожи фильтрующего и изолирующего типа.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887CA6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</w:t>
      </w:r>
      <w:r w:rsidRPr="00887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оказания медицинской помощи при пр</w:t>
      </w:r>
      <w:r w:rsidR="00265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оведении массовых и спортивных </w:t>
      </w:r>
      <w:r w:rsidRPr="00887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в чрезвычайных ситуациях при катастрофах в мирное и военное время</w:t>
      </w:r>
    </w:p>
    <w:p w:rsidR="002D4E49" w:rsidRPr="00887CA6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(5 занятий)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D4E49" w:rsidRPr="00887CA6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оказания медицинской помощи при ранениях, основы десмургии.</w:t>
      </w:r>
    </w:p>
    <w:p w:rsidR="002D4E49" w:rsidRPr="00887CA6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Научиться приемам оказания первой помощи при ранениях, принципам наложения повязок.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Проверка практических навыков.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Понятие о ране.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Основные признаки раны.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Классификация ран.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Общие принципы оказания первой помощи при ранениях.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5.Оказание первой помощи при проникающих ранениях в грудную полость, в брюшную полость, в полость черепа.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Принципы десмургии.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887CA6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оказания медицинской помощи при кровотечении.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Научиться приемам оказания первой помощи при кровотечении.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Разбор и изучение материала исходя из целей занятия. Устный опрос. Решение ситуационных задач. Проверка практических навыков.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Причины кровотечений.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Классификация кровотечений.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Придание поврежденной части тела возвышенного положения.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Пальцевое прижатие кровоточащего сосуда.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5.Наложение тугой давящей повязки.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6.Максимальное сгибание конечности в суставе.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7.Наложение жгута.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887CA6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оказания медицинской помощи при травмах.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Научиться приемам оказания первой помощи при травмах.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Решение ситуационных задач. Проверка практических навыков.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Понятие о травме.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Транспортная иммобилизация: определение, цель, задачи.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Общие принципы транспортной иммобилизации.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Оказание первой помощи при переломах конечностей.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5.Оказание первой помощи при переломах позвоночника, таза.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6.Первая помощь при ушибах, вывихах, растяжении связок.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7.Методы переноса пострадавших.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8.Синдром длительного сдавления.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887CA6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Научиться приемам оказания первой помощи при ожогах, отморожениях, переохлаждении, тепловом и солнечном ударах, </w:t>
      </w:r>
      <w:proofErr w:type="spellStart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электротравме</w:t>
      </w:r>
      <w:proofErr w:type="spellEnd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утоплении.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Решение ситуационных задач.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Ожоги: определение, причины, классификация ожогов по глубине.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Правила определения площади ожоговой поверхности.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Оказание первой помощи при ожогах.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Отморожение: определение, классификация по глубине поражения.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5.Первая помощь при отморожении.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6.Понятие о тепловом и солнечном ударе, причины.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7.Первая помощь при тепловом и солнечном ударе.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8.Профилактика теплового и солнечного удара.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9.Переохлаждение, определение, причины, стадии переохлаждения.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Первая помощь при переохлаждении.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</w:t>
      </w:r>
      <w:proofErr w:type="spellStart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Электротравма</w:t>
      </w:r>
      <w:proofErr w:type="spellEnd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определение, варианты поражения электрическим током.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12.Правила освобождения пострадавшего от действия электрического тока.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13.Первая помощь при </w:t>
      </w:r>
      <w:proofErr w:type="spellStart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электротравме</w:t>
      </w:r>
      <w:proofErr w:type="spellEnd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Утопление: определение, виды утопления.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15.Мероприятия первой помощи при утоплении.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3946F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Сердечно-легочная реанимация.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Особенности оказания медицинской помощи </w:t>
      </w:r>
      <w:r w:rsidRPr="00394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аспирации инородного тела.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Научиться технике проведения непрямого массажа сердца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искусственной вентиляции легких, приемам оказания первой помощи </w:t>
      </w:r>
      <w:r w:rsidRPr="00147DCC">
        <w:rPr>
          <w:rFonts w:ascii="Times New Roman" w:eastAsia="Times New Roman" w:hAnsi="Times New Roman" w:cs="Times New Roman"/>
          <w:bCs/>
          <w:lang w:eastAsia="ru-RU"/>
        </w:rPr>
        <w:t>при аспирации инородного тела.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Решение ситуационных задач. Проверка практических навыков.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Сердечно-легочная реанимация: определение, показания к проведению.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Методика оценки состояния пострадавшего.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Техника проведения непрямого массажа сердца.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Восстановление проходимости верхних дыхательных путей.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Приспособления для защиты органов дыхания спасателя.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и техника проведения искусственной вентиляции легких.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Понятие об аспирации инородным телом.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Факторы риска аспирации инородным телом.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Клиническая картина при аспирации инородным телом.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Приемы самопомощи при аспирации инородным телом.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Приемы взаимопомощи при аспирации инородным телом.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147DCC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</w:t>
      </w:r>
      <w:r w:rsidRPr="00147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Задачи, организационная структура и основы деятельности Всероссийской службы медицины катастроф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(ВСМК).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занятия: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знаний по</w:t>
      </w: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организации службы медицины катастроф и работы </w:t>
      </w:r>
      <w:proofErr w:type="gramStart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ее  в</w:t>
      </w:r>
      <w:proofErr w:type="gramEnd"/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очаге химического, радиационного, биологического заражения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карта занятия: 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Краткая история развития</w:t>
      </w: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ВСМК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Определение</w:t>
      </w: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ВСМК 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задачи</w:t>
      </w: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ВСМК</w:t>
      </w:r>
    </w:p>
    <w:p w:rsidR="002D4E49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Основные принципы и уровни организации ВСМК </w:t>
      </w:r>
      <w:r w:rsidRPr="00147DC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D4E49" w:rsidRPr="00147DCC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Организационная структура </w:t>
      </w:r>
      <w:r w:rsidRPr="00147DCC">
        <w:rPr>
          <w:rFonts w:ascii="Times New Roman" w:hAnsi="Times New Roman" w:cs="Times New Roman"/>
          <w:bCs/>
          <w:sz w:val="24"/>
          <w:szCs w:val="24"/>
        </w:rPr>
        <w:t xml:space="preserve">ВСМК 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Органы управления ВСМК</w:t>
      </w:r>
    </w:p>
    <w:p w:rsidR="002D4E49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Учреждения ВСМК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Формирования </w:t>
      </w:r>
      <w:r w:rsidRPr="0004139D">
        <w:rPr>
          <w:rFonts w:ascii="Times New Roman" w:hAnsi="Times New Roman" w:cs="Times New Roman"/>
          <w:bCs/>
          <w:sz w:val="24"/>
          <w:szCs w:val="24"/>
        </w:rPr>
        <w:t>ВСМК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04139D">
        <w:rPr>
          <w:rFonts w:ascii="Times New Roman" w:hAnsi="Times New Roman" w:cs="Times New Roman"/>
          <w:bCs/>
          <w:sz w:val="24"/>
          <w:szCs w:val="24"/>
        </w:rPr>
        <w:t>рганизация службы медицины катастроф в очаге химического заражения.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Организация службы медицины катастроф в очаге радиационного заражения.</w:t>
      </w:r>
    </w:p>
    <w:p w:rsidR="002D4E49" w:rsidRPr="0004139D" w:rsidRDefault="002D4E49" w:rsidP="00727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Организация службы медицины катастроф в очаге биологического заражения.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325E1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2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лечебно-профилактического учреждения к работе в чрезвычайных ситуациях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занятия: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знаний по</w:t>
      </w:r>
      <w:r w:rsidRPr="000413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подготовке лечебно-профилактического учреждения к работе в чрезвычайных ситуациях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72780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Организация и проведение мероприятий работы медицинских организаций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условиях чрезвычайных ситуаций</w:t>
      </w:r>
    </w:p>
    <w:p w:rsidR="002D4E49" w:rsidRPr="0004139D" w:rsidRDefault="002D4E49" w:rsidP="0072780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Технические требования для повышения устойчивости ЛПУ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условиях чрезвычайных ситуаций</w:t>
      </w:r>
    </w:p>
    <w:p w:rsidR="002D4E49" w:rsidRPr="0004139D" w:rsidRDefault="002D4E49" w:rsidP="0072780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Организация и проведение эвакуационных мероприятий</w:t>
      </w:r>
    </w:p>
    <w:p w:rsidR="002D4E49" w:rsidRPr="0004139D" w:rsidRDefault="002D4E49" w:rsidP="0072780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Различия работы ЛПУ в условиях, не подвергшихся воздействию поражающих факторов и после воздействия.</w:t>
      </w:r>
    </w:p>
    <w:p w:rsidR="002D4E49" w:rsidRPr="0004139D" w:rsidRDefault="002D4E49" w:rsidP="0072780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Кто отвечает за проведение работы ЛПУ в чрезвычайной ситуации</w:t>
      </w:r>
    </w:p>
    <w:p w:rsidR="002D4E49" w:rsidRPr="0004139D" w:rsidRDefault="002D4E49" w:rsidP="0072780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360" w:hanging="7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О</w:t>
      </w:r>
      <w:r w:rsidRPr="0004139D">
        <w:rPr>
          <w:rFonts w:ascii="Times New Roman" w:hAnsi="Times New Roman" w:cs="Times New Roman"/>
          <w:bCs/>
          <w:sz w:val="24"/>
          <w:szCs w:val="24"/>
        </w:rPr>
        <w:t>собенности работы ЛПУ в</w:t>
      </w:r>
      <w:r w:rsidRPr="0004139D">
        <w:t xml:space="preserve"> </w:t>
      </w:r>
      <w:r w:rsidRPr="0004139D">
        <w:rPr>
          <w:rFonts w:ascii="Times New Roman" w:hAnsi="Times New Roman" w:cs="Times New Roman"/>
          <w:bCs/>
          <w:sz w:val="24"/>
          <w:szCs w:val="24"/>
        </w:rPr>
        <w:t>условиях чрезвычайных ситуациях в зависимости от поражающих факторов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325E1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</w:t>
      </w:r>
      <w:r w:rsidRPr="00032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лечебно-эвакуационного обеспечения населения при ликвидации последствий чрезвычайных ситуаций.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Получение знаний по организации лечебно-эвакуационного обеспечения пораженного населения в чрезвычайных ситуациях.</w:t>
      </w: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Тестирование.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Понятие лечебно-эвакуационного обеспечения (ЛЭО).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Сущность и принципы организации ЛЭО.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Этап медицинской эвакуации: определение, виды, их состав.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Определение понятия – вид медицинской помощи.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Виды медицинской помощи 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Объем медицинской помощи, формы медицинской помощи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Медицинская сортировка пораженных: определение, цель, требования, критерии.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Медицинская сортировка на этапах медицинской эвакуации.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Сортировочные группы пострадавших, их характеристика.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Медицинская эвакуация: определение, цель, принципы организации, способы, требования.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Понятия: путь медицинской эвакуации, плечо медицинской эвакуации,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эвакуационное направление.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Особенности организации оказания медицинской помощи детям и лицам пожилого возраста в чрезвычайных ситуациях.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2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Медико-санитарное обеспечение при ликвидации последствий чрезвычайных ситуаций техногенного характера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Изучить основные поражающие факторы, основные способы защиты и особенности оказания медицинской помощи при радиационных авариях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химических авариях.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Разбор и изучение материала исходя из целей занятия. Устный опрос.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Тестирование.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Краткая характеристика радиационных аварий.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Поражающие факторы радиационных аварий.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Определение основных понятий и единицы измерения радиоактивности, ионизирующего излучения.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Основные способы защиты при радиационных авариях.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Основные мероприятия по оказанию медицинской помощи пострадавшим в очаге радиационной аварии.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Радиационная обстановка, ее оценка, особенности медико-санитарного обеспечения.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Понятие химически опасный объект.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Краткая характеристика химических аварий.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Определение и классификация аварийно-опасных химических веществ (АОХВ).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Основные способы защиты при химических авариях.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Основные мероприятия по оказанию медицинской помощи пострадавшим при химической аварии.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Химическая обстановка, ее оценка, особенности медико-санитарного обеспечения.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Особенности медико-санитарного обеспечения при террористических актах.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Особенности медико-санитарного обеспечения при авариях на транспорте.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325E1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</w:t>
      </w:r>
      <w:r w:rsidRPr="00032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Медико-санитарное обеспечение при ликвидации последствий чрезвычайных ситуаций природного характера (стихийных бедствий).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Изучить основные задачи и мероприятия медико-санитарного обеспечения при ликвидации последствий чрезвычайных ситуаций природного характера, основы организации оказания медицинской помощи в очаге чрезвычайных ситуаций природного характера.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 Основные задачи и основы организации медико-санитарного обеспечения при ликвидации последствий землетрясений.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наводнений, паводков,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бурь, ураганов, циклонов, смерчей,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селевых потоков, оползней, снежных лавин,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лесных и торфяных пожаров.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Силы и средства, привлекаемые для ликвидации последствий чрезвычайных ситуаций природного характера.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325E1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2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санитарно-противоэпидемического обеспечения населения в чрезвычайных ситуациях.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Получить знания о организации санитарно-противоэпидемического обеспечения населения в чрезвычайных ситуациях.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Основные цели, задачи санитарно-противоэпидемического обеспечения в 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Медико-санитарная характеристика эпидемических очагов инфекционных заболеваний (благополучные, неустойчивые, неблагополучные, чрезвычайные).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Медико-тактическая характеристика опасных инфекционных заболеваний 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Организация и проведение 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итарно-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эпид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емиологической</w:t>
      </w: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разведки для оценки медико-санитарных последствий ЧС.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Карантин: определение, цель, задачи, организация и проведение карантинных мероприятий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Обсервация: определение, цель, задачи, организация и проведение обсервационных мероприятий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324F7E" w:rsidRDefault="002D4E49" w:rsidP="002D4E4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Медицинская защита населения и спасателей в чрезвычайных ситуациях.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4139D">
        <w:rPr>
          <w:rFonts w:ascii="Times New Roman" w:eastAsia="Times New Roman" w:hAnsi="Times New Roman" w:cs="Times New Roman"/>
          <w:sz w:val="24"/>
          <w:szCs w:val="24"/>
        </w:rPr>
        <w:t>Изучить комплексные мероприятия медицинской защиты, проводимые для предупреждения и ослабления воздействия поражающих факторов чрезвычайных ситуаций на население и спасателей</w:t>
      </w:r>
    </w:p>
    <w:p w:rsidR="002D4E49" w:rsidRPr="002E404C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1. Понятие медицинской защиты.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2. Мероприятия медицинской защиты.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3. Медицинские средства индивидуальной защиты (МСИЗ).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4. Требования к МСИЗ.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5. МСИЗ, используемые при радиационных авариях.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6. МСИЗ, используемые при химических авариях и бытовых отравлениях различными токсическими веществами.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7. МСИЗ, применяемые для профилактики инфекционных заболеваний и ослабления поражающего воздействия токсинов на организм.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8. МСИЗ, обеспечивающие эффективное проведение частичной специальной обработки с целью удаления радиоактивных, химических, бактериальных средств с кожных покровов человека.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9. МСИЗ от неблагоприятного воздействия повышенной температуры.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10. МСИЗ, повышающие холодоустойчивость организма.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11. Средства для профилактики неблагоприятного воздействия шума на организм человека.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lastRenderedPageBreak/>
        <w:t>Тема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Токсические химические вещества цитотоксического действия.</w:t>
      </w:r>
    </w:p>
    <w:p w:rsidR="002D4E49" w:rsidRPr="0004139D" w:rsidRDefault="002D4E49" w:rsidP="002D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цитотоксического действия</w:t>
      </w:r>
    </w:p>
    <w:p w:rsidR="002D4E49" w:rsidRPr="002E404C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1. Понятие токсических химических веществ цитотоксического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2. История применения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цитотоксикантов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3. Поражение сернистым и азотистым ипритом: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4. Поражение сернистым и азотистым ипритом: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5. Поражение люизитом: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6. Поражение люизитом: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7. Поражение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основные симптомы и отдаленные последствия поражения.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9. Поражение рицином: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10. Поражение рицином: основные симптомы поражения,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11. Поражение мышьяком: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12. Поражение мышьяком: основные симптомы поражения, особенности оказания первой помощи.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13.</w:t>
      </w:r>
      <w:r w:rsidRPr="0004139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Профилактика поражений токсическими химическими веществами цитотоксического действия.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04139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Токсические химические вещества нейротоксического действия</w:t>
      </w:r>
    </w:p>
    <w:p w:rsidR="002D4E49" w:rsidRPr="0004139D" w:rsidRDefault="002D4E49" w:rsidP="002D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нейротоксического действия.</w:t>
      </w:r>
    </w:p>
    <w:p w:rsidR="002D4E49" w:rsidRPr="002E404C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1. Понятие токсических химических веществ нейротоксического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2. История применения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нейротоксикантов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3.Поражение зарином, зоманом, </w:t>
      </w:r>
      <w:r w:rsidRPr="0004139D">
        <w:rPr>
          <w:rFonts w:ascii="Times New Roman" w:hAnsi="Times New Roman"/>
          <w:sz w:val="24"/>
          <w:szCs w:val="24"/>
          <w:lang w:val="en-US" w:eastAsia="ru-RU"/>
        </w:rPr>
        <w:t>VX</w:t>
      </w:r>
      <w:r w:rsidRPr="0004139D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4. Поражение зарином, зоманом, </w:t>
      </w:r>
      <w:r w:rsidRPr="0004139D">
        <w:rPr>
          <w:rFonts w:ascii="Times New Roman" w:hAnsi="Times New Roman"/>
          <w:sz w:val="24"/>
          <w:szCs w:val="24"/>
          <w:lang w:val="en-US" w:eastAsia="ru-RU"/>
        </w:rPr>
        <w:t>VX</w:t>
      </w:r>
      <w:r w:rsidRPr="0004139D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5.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6.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7.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8.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9. Поражение ЛСД: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10. Поражение ЛСД: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11. Поражение BZ: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12. Поражение BZ: основные симптомы поражения. Особенности оказания первой помощи.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lastRenderedPageBreak/>
        <w:t>13.</w:t>
      </w:r>
      <w:r w:rsidRPr="0004139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Профилактика поражений токсическими химическими веществами нейротоксического действия.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324F7E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Ядовитые технические жидкости.</w:t>
      </w:r>
    </w:p>
    <w:p w:rsidR="002D4E49" w:rsidRPr="0004139D" w:rsidRDefault="002D4E49" w:rsidP="002D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ядовитыми техническими жидкостями.</w:t>
      </w:r>
    </w:p>
    <w:p w:rsidR="002D4E49" w:rsidRPr="002E404C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1. Понятие ядовитые технические жидкости.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2. Поражение метанолом: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3. Поражение метанолом: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4. Поражение этиленгликолем: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5. Поражение этиленгликолем: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6. Поражение дихлорэтаном: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7. Поражение дихлорэтаном: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9. Поражение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10.</w:t>
      </w:r>
      <w:r w:rsidRPr="0004139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Профилактика поражений ядовитыми техническими жидкостями.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Токсические химические вещества </w:t>
      </w:r>
      <w:proofErr w:type="spellStart"/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пульмонотоксического</w:t>
      </w:r>
      <w:proofErr w:type="spellEnd"/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действия</w:t>
      </w:r>
    </w:p>
    <w:p w:rsidR="002D4E49" w:rsidRPr="0004139D" w:rsidRDefault="002D4E49" w:rsidP="002D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пульмонотоксического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</w:t>
      </w:r>
    </w:p>
    <w:p w:rsidR="002D4E49" w:rsidRPr="002E404C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1. Понятие токсических химических веществ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пульмонотоксического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2. История применения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пульмонотоксикантов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3. Поражение хлором: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4. Поражение хлором: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5. Поражение аммиаком: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6. Поражение аммиаком: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7. Поражение фосгеном: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8. Поражение фосгеном: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9. Поражение оксидом азота: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10. Поражение оксидом азота: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lastRenderedPageBreak/>
        <w:t>11. Поражение оксидом серы: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12. Поражение оксидом серы: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13. Поражение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14. Поражение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15</w:t>
      </w:r>
      <w:r w:rsidRPr="0004139D">
        <w:rPr>
          <w:rFonts w:ascii="Times New Roman" w:hAnsi="Times New Roman"/>
          <w:sz w:val="24"/>
          <w:szCs w:val="24"/>
        </w:rPr>
        <w:t>.</w:t>
      </w:r>
      <w:r w:rsidRPr="0004139D"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 w:rsidRPr="0004139D">
        <w:rPr>
          <w:rFonts w:ascii="Times New Roman" w:hAnsi="Times New Roman"/>
          <w:color w:val="000000"/>
          <w:sz w:val="24"/>
          <w:szCs w:val="24"/>
        </w:rPr>
        <w:t>пульмонотоксического</w:t>
      </w:r>
      <w:proofErr w:type="spellEnd"/>
      <w:r w:rsidRPr="0004139D"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E49" w:rsidRPr="00324F7E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Токсические химические вещества </w:t>
      </w:r>
      <w:proofErr w:type="spellStart"/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общеядовитого</w:t>
      </w:r>
      <w:proofErr w:type="spellEnd"/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действия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.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Токсические химические вещества раздражающего действия</w:t>
      </w:r>
    </w:p>
    <w:p w:rsidR="002D4E49" w:rsidRPr="0004139D" w:rsidRDefault="002D4E49" w:rsidP="002D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</w:t>
      </w:r>
      <w:proofErr w:type="spell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общеядовитого</w:t>
      </w:r>
      <w:proofErr w:type="spell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</w:t>
      </w:r>
    </w:p>
    <w:p w:rsidR="002D4E49" w:rsidRPr="002E404C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1. Понятие токсических химических веществ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2. История применения токсических химических веществ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3. Поражение угарным газом: обстоятельства поражения,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4. Поражение угарным газом: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5. Поражение синильной кислотой и цианидами: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6. Поражение синильной кислотой и цианидами: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7. Поражение арсином: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8. Поражение арсином: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9. Поражение нитро- и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10. Поражение нитро- и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11. </w:t>
      </w:r>
      <w:r w:rsidRPr="0004139D"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 w:rsidRPr="0004139D">
        <w:rPr>
          <w:rFonts w:ascii="Times New Roman" w:hAnsi="Times New Roman"/>
          <w:color w:val="000000"/>
          <w:sz w:val="24"/>
          <w:szCs w:val="24"/>
        </w:rPr>
        <w:t>общеядовитого</w:t>
      </w:r>
      <w:proofErr w:type="spellEnd"/>
      <w:r w:rsidRPr="0004139D"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04139D">
        <w:rPr>
          <w:rFonts w:ascii="Times New Roman" w:hAnsi="Times New Roman"/>
          <w:sz w:val="24"/>
          <w:szCs w:val="24"/>
          <w:lang w:eastAsia="ru-RU"/>
        </w:rPr>
        <w:t>. Понятие токсических химических веществ раздражающего действия. Понятие лакриматоры, стерниты.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</w:t>
      </w:r>
      <w:r w:rsidRPr="0004139D">
        <w:rPr>
          <w:rFonts w:ascii="Times New Roman" w:hAnsi="Times New Roman"/>
          <w:sz w:val="24"/>
          <w:szCs w:val="24"/>
          <w:lang w:eastAsia="ru-RU"/>
        </w:rPr>
        <w:t>. История применения токсических химических веществ раздражающего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</w:t>
      </w:r>
      <w:r w:rsidRPr="0004139D">
        <w:rPr>
          <w:rFonts w:ascii="Times New Roman" w:hAnsi="Times New Roman"/>
          <w:sz w:val="24"/>
          <w:szCs w:val="24"/>
          <w:lang w:eastAsia="ru-RU"/>
        </w:rPr>
        <w:t>. Поражение лакриматорами: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Pr="0004139D">
        <w:rPr>
          <w:rFonts w:ascii="Times New Roman" w:hAnsi="Times New Roman"/>
          <w:sz w:val="24"/>
          <w:szCs w:val="24"/>
          <w:lang w:eastAsia="ru-RU"/>
        </w:rPr>
        <w:t>. Поражение лакриматорами: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</w:t>
      </w:r>
      <w:r w:rsidRPr="0004139D">
        <w:rPr>
          <w:rFonts w:ascii="Times New Roman" w:hAnsi="Times New Roman"/>
          <w:sz w:val="24"/>
          <w:szCs w:val="24"/>
          <w:lang w:eastAsia="ru-RU"/>
        </w:rPr>
        <w:t>. Поражение стернитами: области применения, физико-химические свойства, механизм токсического действия.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</w:t>
      </w:r>
      <w:r w:rsidRPr="0004139D">
        <w:rPr>
          <w:rFonts w:ascii="Times New Roman" w:hAnsi="Times New Roman"/>
          <w:sz w:val="24"/>
          <w:szCs w:val="24"/>
          <w:lang w:eastAsia="ru-RU"/>
        </w:rPr>
        <w:t>. Поражение стернитами: основные симптомы поражения. Особенности оказания первой помощи.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04139D">
        <w:rPr>
          <w:rFonts w:ascii="Times New Roman" w:hAnsi="Times New Roman"/>
          <w:sz w:val="24"/>
          <w:szCs w:val="24"/>
        </w:rPr>
        <w:t>.</w:t>
      </w:r>
      <w:r w:rsidRPr="0004139D"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раздражающего действия.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E49" w:rsidRPr="00324F7E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Острая лучевая болезнь.</w:t>
      </w:r>
    </w:p>
    <w:p w:rsidR="002D4E49" w:rsidRPr="0004139D" w:rsidRDefault="002D4E49" w:rsidP="002D4E4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формах острой лучевой болезни, принципах оказания первой 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помощи пострадавшим при различных формах острой лучевой болезни.</w:t>
      </w:r>
    </w:p>
    <w:p w:rsidR="002D4E49" w:rsidRPr="002E404C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1. Определение острая лучевая болезнь.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4139D">
        <w:rPr>
          <w:rFonts w:ascii="Times New Roman" w:hAnsi="Times New Roman"/>
          <w:sz w:val="24"/>
          <w:szCs w:val="24"/>
          <w:lang w:eastAsia="ru-RU"/>
        </w:rPr>
        <w:t>Костно-мозговая</w:t>
      </w:r>
      <w:proofErr w:type="gramEnd"/>
      <w:r w:rsidRPr="0004139D"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3. Кишечная форма острой лучевой болезни.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spellStart"/>
      <w:r w:rsidRPr="0004139D">
        <w:rPr>
          <w:rFonts w:ascii="Times New Roman" w:hAnsi="Times New Roman"/>
          <w:sz w:val="24"/>
          <w:szCs w:val="24"/>
          <w:lang w:eastAsia="ru-RU"/>
        </w:rPr>
        <w:t>Токсемическая</w:t>
      </w:r>
      <w:proofErr w:type="spellEnd"/>
      <w:r w:rsidRPr="0004139D"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5. Церебральная форма острой лучевой болезни.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6. Принципы оказания первой помощи пострадавшим при различных формах острой лучевой болезни.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7. Профилактика острой лучевой болезни.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324F7E" w:rsidRDefault="002D4E49" w:rsidP="002D4E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</w:t>
      </w:r>
      <w:r w:rsidRPr="00324F7E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Поражения в результате внутреннего радиоактивного заражения. Местные лучевые поражения.</w:t>
      </w:r>
    </w:p>
    <w:p w:rsidR="002D4E49" w:rsidRPr="0004139D" w:rsidRDefault="002D4E49" w:rsidP="002D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механизме действия радионуклидов, основных симптомах внутреннего радиоактивного заражения и местных лучевых поражений</w:t>
      </w:r>
    </w:p>
    <w:p w:rsidR="002D4E49" w:rsidRPr="002E404C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Понятие о радионуклидах.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2. Пути поступления радионуклидов в организм.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3. Судьба радионуклидов, проникших в кровь.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4. Биологическое действие радионуклидов.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5. Выведение радионуклидов из организма.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6. Профилактика поражений радионуклидами.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7. Лучевые поражения кожи.</w:t>
      </w: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4139D">
        <w:rPr>
          <w:rFonts w:ascii="Times New Roman" w:hAnsi="Times New Roman"/>
          <w:sz w:val="24"/>
          <w:szCs w:val="24"/>
          <w:lang w:eastAsia="ru-RU"/>
        </w:rPr>
        <w:t>8</w:t>
      </w:r>
      <w:r w:rsidRPr="0004139D">
        <w:rPr>
          <w:rFonts w:ascii="Times New Roman" w:hAnsi="Times New Roman"/>
          <w:sz w:val="24"/>
          <w:szCs w:val="24"/>
        </w:rPr>
        <w:t>.</w:t>
      </w:r>
      <w:r w:rsidRPr="0004139D">
        <w:rPr>
          <w:rFonts w:ascii="Times New Roman" w:hAnsi="Times New Roman"/>
          <w:color w:val="000000"/>
          <w:sz w:val="24"/>
          <w:szCs w:val="24"/>
        </w:rPr>
        <w:t>Лучевые поражения слизистых оболочек.</w:t>
      </w:r>
    </w:p>
    <w:p w:rsidR="002D4E49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4E49" w:rsidRPr="0004139D" w:rsidRDefault="002D4E49" w:rsidP="002D4E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4E49" w:rsidRPr="00324F7E" w:rsidRDefault="002D4E49" w:rsidP="002D4E49">
      <w:pPr>
        <w:adjustRightInd w:val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4139D">
        <w:rPr>
          <w:rFonts w:ascii="Times New Roman" w:hAnsi="Times New Roman"/>
          <w:b/>
          <w:color w:val="000000"/>
          <w:sz w:val="24"/>
          <w:szCs w:val="24"/>
        </w:rPr>
        <w:t>Тема</w:t>
      </w:r>
      <w:r w:rsidRPr="00324F7E"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4F7E">
        <w:rPr>
          <w:rFonts w:ascii="Times New Roman" w:hAnsi="Times New Roman"/>
          <w:b/>
          <w:color w:val="000000"/>
          <w:sz w:val="24"/>
          <w:szCs w:val="24"/>
        </w:rPr>
        <w:t>Средства и методы химической разведки и контроля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324F7E">
        <w:rPr>
          <w:rFonts w:ascii="Times New Roman" w:eastAsia="Times New Roman" w:hAnsi="Times New Roman" w:cs="Courier New"/>
          <w:b/>
          <w:color w:val="000000"/>
          <w:sz w:val="24"/>
          <w:szCs w:val="24"/>
          <w:lang w:eastAsia="ru-RU"/>
        </w:rPr>
        <w:t>Средства и методы радиационной разведки и контроля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4139D">
        <w:rPr>
          <w:rFonts w:ascii="Times New Roman" w:hAnsi="Times New Roman"/>
          <w:b/>
          <w:color w:val="000000"/>
          <w:sz w:val="24"/>
          <w:szCs w:val="24"/>
        </w:rPr>
        <w:t>Цели занятия</w:t>
      </w:r>
      <w:r w:rsidRPr="0004139D">
        <w:rPr>
          <w:rFonts w:ascii="Times New Roman" w:hAnsi="Times New Roman"/>
          <w:color w:val="000000"/>
          <w:sz w:val="24"/>
          <w:szCs w:val="24"/>
        </w:rPr>
        <w:t>: Получение знаний о средствах и методах химической разведки и контроля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4139D">
        <w:rPr>
          <w:rFonts w:ascii="Times New Roman" w:hAnsi="Times New Roman"/>
          <w:b/>
          <w:color w:val="000000"/>
          <w:sz w:val="24"/>
          <w:szCs w:val="24"/>
        </w:rPr>
        <w:t>Учебная карта занятия:</w:t>
      </w:r>
      <w:r w:rsidRPr="0004139D">
        <w:rPr>
          <w:rFonts w:ascii="Times New Roman" w:hAnsi="Times New Roman"/>
          <w:color w:val="000000"/>
          <w:sz w:val="24"/>
          <w:szCs w:val="24"/>
        </w:rPr>
        <w:t xml:space="preserve"> Разбор и изучение материала исходя из целей занятия. Устный опрос. Тестирование.</w:t>
      </w:r>
    </w:p>
    <w:p w:rsidR="002D4E49" w:rsidRDefault="002D4E49" w:rsidP="002D4E49">
      <w:pPr>
        <w:adjustRightInd w:val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4139D">
        <w:rPr>
          <w:rFonts w:ascii="Times New Roman" w:hAnsi="Times New Roman"/>
          <w:b/>
          <w:color w:val="000000"/>
          <w:sz w:val="24"/>
          <w:szCs w:val="24"/>
        </w:rPr>
        <w:t>Вопросы для подготовки по теме.</w:t>
      </w:r>
    </w:p>
    <w:p w:rsidR="002D4E49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 </w:t>
      </w:r>
      <w:r w:rsidRPr="0004139D">
        <w:rPr>
          <w:rFonts w:ascii="Times New Roman" w:hAnsi="Times New Roman"/>
          <w:color w:val="000000"/>
          <w:sz w:val="24"/>
          <w:szCs w:val="24"/>
        </w:rPr>
        <w:t xml:space="preserve">Какие средства химической разведки Вы знаете </w:t>
      </w:r>
    </w:p>
    <w:p w:rsidR="002D4E49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04139D">
        <w:rPr>
          <w:rFonts w:ascii="Times New Roman" w:hAnsi="Times New Roman"/>
          <w:color w:val="000000"/>
          <w:sz w:val="24"/>
          <w:szCs w:val="24"/>
        </w:rPr>
        <w:t>На чем основан химический метод индикации ОВ</w:t>
      </w:r>
    </w:p>
    <w:p w:rsidR="002D4E49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04139D">
        <w:rPr>
          <w:rFonts w:ascii="Times New Roman" w:hAnsi="Times New Roman"/>
          <w:color w:val="000000"/>
          <w:sz w:val="24"/>
          <w:szCs w:val="24"/>
        </w:rPr>
        <w:t>Какие способы применяют для индикации ОВ</w:t>
      </w:r>
    </w:p>
    <w:p w:rsidR="002D4E49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04139D">
        <w:rPr>
          <w:rFonts w:ascii="Times New Roman" w:hAnsi="Times New Roman"/>
          <w:color w:val="000000"/>
          <w:sz w:val="24"/>
          <w:szCs w:val="24"/>
        </w:rPr>
        <w:t>Для чего предназначена индикаторная пленка АП-1</w:t>
      </w:r>
    </w:p>
    <w:p w:rsidR="002D4E49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04139D">
        <w:rPr>
          <w:rFonts w:ascii="Times New Roman" w:hAnsi="Times New Roman"/>
          <w:color w:val="000000"/>
          <w:sz w:val="24"/>
          <w:szCs w:val="24"/>
        </w:rPr>
        <w:t>Для чего предназначен индикаторный элемент КХК-2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04139D">
        <w:rPr>
          <w:rFonts w:ascii="Times New Roman" w:hAnsi="Times New Roman"/>
          <w:color w:val="000000"/>
          <w:sz w:val="24"/>
          <w:szCs w:val="24"/>
        </w:rPr>
        <w:t>Для чего предназначен ПХР-МВ</w:t>
      </w:r>
    </w:p>
    <w:p w:rsidR="002D4E49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04139D">
        <w:rPr>
          <w:rFonts w:ascii="Times New Roman" w:hAnsi="Times New Roman"/>
          <w:color w:val="000000"/>
          <w:sz w:val="24"/>
          <w:szCs w:val="24"/>
        </w:rPr>
        <w:t xml:space="preserve">Какие приборы предназначены для обнаружения РВ и границ зоны заражения РВ Вы знаете 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Pr="0004139D"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>то такое радиационная разведка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04139D">
        <w:rPr>
          <w:rFonts w:ascii="Times New Roman" w:hAnsi="Times New Roman"/>
          <w:color w:val="000000"/>
          <w:sz w:val="24"/>
          <w:szCs w:val="24"/>
        </w:rPr>
        <w:t>Цели и задачи радиационной разведки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r w:rsidRPr="0004139D">
        <w:rPr>
          <w:rFonts w:ascii="Times New Roman" w:hAnsi="Times New Roman"/>
          <w:color w:val="000000"/>
          <w:sz w:val="24"/>
          <w:szCs w:val="24"/>
        </w:rPr>
        <w:t>Какие способы применяют для индикации ОВ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Pr="0004139D">
        <w:rPr>
          <w:rFonts w:ascii="Times New Roman" w:hAnsi="Times New Roman"/>
          <w:color w:val="000000"/>
          <w:sz w:val="24"/>
          <w:szCs w:val="24"/>
        </w:rPr>
        <w:t xml:space="preserve"> Когда, где и по каким принципам проводят дезактивацию 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12. </w:t>
      </w:r>
      <w:r w:rsidRPr="0004139D">
        <w:rPr>
          <w:rFonts w:ascii="Times New Roman" w:hAnsi="Times New Roman"/>
          <w:color w:val="000000"/>
          <w:sz w:val="24"/>
          <w:szCs w:val="24"/>
        </w:rPr>
        <w:t xml:space="preserve"> Кто проводит </w:t>
      </w:r>
      <w:proofErr w:type="spellStart"/>
      <w:r w:rsidRPr="0004139D">
        <w:rPr>
          <w:rFonts w:ascii="Times New Roman" w:hAnsi="Times New Roman"/>
          <w:color w:val="000000"/>
          <w:sz w:val="24"/>
          <w:szCs w:val="24"/>
        </w:rPr>
        <w:t>радиационно</w:t>
      </w:r>
      <w:proofErr w:type="spellEnd"/>
      <w:r w:rsidRPr="0004139D">
        <w:rPr>
          <w:rFonts w:ascii="Times New Roman" w:hAnsi="Times New Roman"/>
          <w:color w:val="000000"/>
          <w:sz w:val="24"/>
          <w:szCs w:val="24"/>
        </w:rPr>
        <w:t xml:space="preserve"> - химическое наблюдение в ЛПУ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Pr="0004139D">
        <w:rPr>
          <w:rFonts w:ascii="Times New Roman" w:hAnsi="Times New Roman"/>
          <w:color w:val="000000"/>
          <w:sz w:val="24"/>
          <w:szCs w:val="24"/>
        </w:rPr>
        <w:t>Что такое посты радиационного наблюдения – их цели и задачи.</w:t>
      </w:r>
    </w:p>
    <w:p w:rsidR="002D4E49" w:rsidRPr="0004139D" w:rsidRDefault="002D4E49" w:rsidP="002D4E49">
      <w:pPr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E49" w:rsidRPr="00324F7E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41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Средства и методы специальной обработки.</w:t>
      </w:r>
    </w:p>
    <w:p w:rsidR="002D4E49" w:rsidRPr="0004139D" w:rsidRDefault="002D4E49" w:rsidP="002D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Получить знания о средствах и методах специальной обработки.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04139D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2D4E49" w:rsidRPr="0004139D" w:rsidRDefault="002D4E49" w:rsidP="002D4E49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2D4E49" w:rsidRPr="0004139D" w:rsidRDefault="002D4E49" w:rsidP="002D4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Специальная обработка: 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определение, цель, задачи, объем, способы, методы, средства, организация </w:t>
      </w:r>
    </w:p>
    <w:p w:rsidR="002D4E49" w:rsidRPr="0004139D" w:rsidRDefault="002D4E49" w:rsidP="002D4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Санитарная обработка:</w:t>
      </w: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определение, цель, задачи, организация</w:t>
      </w:r>
    </w:p>
    <w:p w:rsidR="002D4E49" w:rsidRPr="0004139D" w:rsidRDefault="002D4E49" w:rsidP="002D4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Определите понятия дегазации, дезактивации, дезинфекции, дезинсекции, дератизации.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0413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самостоятельная работа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ликвидации последствий радиационных аварий.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по теме для самостоятельного изучения.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Медико-тактическая характеристика очагов радиационных аварий.</w:t>
      </w:r>
    </w:p>
    <w:p w:rsidR="002D4E49" w:rsidRPr="007425A5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Организация медицинского обеспечения населения и спасателей при ликвидации последствий радиационных аварий.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литературы.</w:t>
      </w:r>
    </w:p>
    <w:p w:rsidR="002D4E49" w:rsidRPr="00775C7C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57"/>
          <w:sz w:val="24"/>
        </w:rPr>
        <w:t>О</w:t>
      </w:r>
      <w:r w:rsidRPr="00775C7C">
        <w:rPr>
          <w:rFonts w:ascii="Times New Roman" w:eastAsia="Times New Roman" w:hAnsi="Times New Roman" w:cs="Times New Roman"/>
          <w:b/>
          <w:sz w:val="24"/>
        </w:rPr>
        <w:t>сновная</w:t>
      </w:r>
      <w:r w:rsidRPr="00775C7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sz w:val="24"/>
        </w:rPr>
        <w:t>литература:</w:t>
      </w:r>
    </w:p>
    <w:p w:rsidR="002D4E49" w:rsidRPr="00775C7C" w:rsidRDefault="002D4E49" w:rsidP="00727802">
      <w:pPr>
        <w:widowControl w:val="0"/>
        <w:numPr>
          <w:ilvl w:val="0"/>
          <w:numId w:val="4"/>
        </w:numPr>
        <w:tabs>
          <w:tab w:val="left" w:pos="1388"/>
          <w:tab w:val="left" w:pos="1389"/>
        </w:tabs>
        <w:autoSpaceDE w:val="0"/>
        <w:autoSpaceDN w:val="0"/>
        <w:spacing w:before="66"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Избранные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лекции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учеб.пособие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ЧелГМА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;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каф.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Безопасности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медицины</w:t>
      </w:r>
      <w:r w:rsidRPr="00775C7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мед.помощи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-Челябинск: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ЧелГМА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,  2013</w:t>
      </w:r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ROM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http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://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www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lib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-</w:t>
      </w:r>
      <w:r w:rsidRPr="00775C7C">
        <w:rPr>
          <w:rFonts w:ascii="Times New Roman" w:eastAsia="Times New Roman" w:hAnsi="Times New Roman" w:cs="Times New Roman"/>
          <w:color w:val="0462C1"/>
          <w:spacing w:val="-58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susmu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chelsma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ru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:8087/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jirbis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2/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index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php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?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option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com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_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view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Itemid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=114</w:t>
      </w:r>
    </w:p>
    <w:p w:rsidR="002D4E49" w:rsidRPr="00775C7C" w:rsidRDefault="002D4E49" w:rsidP="00727802">
      <w:pPr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left="1388" w:hanging="679"/>
        <w:jc w:val="both"/>
        <w:rPr>
          <w:rFonts w:ascii="Times New Roman" w:eastAsia="Times New Roman" w:hAnsi="Times New Roman" w:cs="Times New Roman"/>
          <w:sz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Безопасность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Левчук,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А.А.</w:t>
      </w:r>
      <w:r w:rsidRPr="00775C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Бурлаков.</w:t>
      </w:r>
    </w:p>
    <w:p w:rsidR="002D4E49" w:rsidRPr="00775C7C" w:rsidRDefault="002D4E49" w:rsidP="002D4E49">
      <w:pPr>
        <w:widowControl w:val="0"/>
        <w:autoSpaceDE w:val="0"/>
        <w:autoSpaceDN w:val="0"/>
        <w:spacing w:before="1" w:after="0" w:line="240" w:lineRule="auto"/>
        <w:ind w:right="6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6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https://www.studentlibrary.ru/book/ISBN9785970457566.html</w:t>
        </w:r>
      </w:hyperlink>
    </w:p>
    <w:p w:rsidR="002D4E49" w:rsidRPr="00775C7C" w:rsidRDefault="002D4E49" w:rsidP="00727802">
      <w:pPr>
        <w:widowControl w:val="0"/>
        <w:numPr>
          <w:ilvl w:val="0"/>
          <w:numId w:val="4"/>
        </w:numPr>
        <w:tabs>
          <w:tab w:val="left" w:pos="1389"/>
          <w:tab w:val="left" w:pos="10065"/>
        </w:tabs>
        <w:autoSpaceDE w:val="0"/>
        <w:autoSpaceDN w:val="0"/>
        <w:spacing w:after="0" w:line="240" w:lineRule="auto"/>
        <w:ind w:left="0" w:right="648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Микрюков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В.Ю. Безопасность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для вузов.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- 2-е изд.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-Ростов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н/Д.: Феникс,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2012.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557 с.</w:t>
      </w:r>
    </w:p>
    <w:p w:rsidR="002D4E49" w:rsidRPr="00775C7C" w:rsidRDefault="002D4E49" w:rsidP="00727802">
      <w:pPr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Рогозина, И.В.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И.В. Рогозина.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176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7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https://www.studentlibrary.ru/book/ISBN9785970455562.html</w:t>
        </w:r>
      </w:hyperlink>
    </w:p>
    <w:p w:rsidR="002D4E49" w:rsidRPr="00775C7C" w:rsidRDefault="002D4E49" w:rsidP="002D4E49">
      <w:pPr>
        <w:widowControl w:val="0"/>
        <w:autoSpaceDE w:val="0"/>
        <w:autoSpaceDN w:val="0"/>
        <w:spacing w:before="90" w:after="0" w:line="274" w:lineRule="exact"/>
        <w:ind w:left="9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</w:t>
      </w:r>
      <w:r w:rsidRPr="00775C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2D4E49" w:rsidRPr="00775C7C" w:rsidRDefault="002D4E49" w:rsidP="00727802">
      <w:pPr>
        <w:widowControl w:val="0"/>
        <w:numPr>
          <w:ilvl w:val="0"/>
          <w:numId w:val="3"/>
        </w:numPr>
        <w:tabs>
          <w:tab w:val="left" w:pos="1389"/>
          <w:tab w:val="left" w:pos="1006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А.Л.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догоспитальном</w:t>
      </w:r>
      <w:proofErr w:type="spell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этапе: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под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ред.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А.Л.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8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https://www.studentlibrary.ru/book/ISBN9785970451663.html</w:t>
        </w:r>
      </w:hyperlink>
    </w:p>
    <w:p w:rsidR="002D4E49" w:rsidRDefault="002D4E49" w:rsidP="00727802">
      <w:pPr>
        <w:widowControl w:val="0"/>
        <w:numPr>
          <w:ilvl w:val="0"/>
          <w:numId w:val="3"/>
        </w:numPr>
        <w:tabs>
          <w:tab w:val="left" w:pos="1389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Колесниченко, П.Л. Безопасность жизнедеятельности: учебник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П.Л. </w:t>
      </w:r>
      <w:r w:rsidRPr="00775C7C">
        <w:rPr>
          <w:rFonts w:ascii="Times New Roman" w:eastAsia="Times New Roman" w:hAnsi="Times New Roman" w:cs="Times New Roman"/>
          <w:sz w:val="24"/>
        </w:rPr>
        <w:t>Колесниченко.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9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https://www.studentlibrary.ru/book/ISBN9785970451946.html</w:t>
        </w:r>
      </w:hyperlink>
    </w:p>
    <w:p w:rsidR="002D4E49" w:rsidRPr="00775C7C" w:rsidRDefault="002D4E49" w:rsidP="00727802">
      <w:pPr>
        <w:widowControl w:val="0"/>
        <w:numPr>
          <w:ilvl w:val="0"/>
          <w:numId w:val="3"/>
        </w:numPr>
        <w:tabs>
          <w:tab w:val="left" w:pos="1389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sz w:val="24"/>
        </w:rPr>
        <w:t xml:space="preserve"> Колесниченко,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Колесниченко</w:t>
      </w:r>
      <w:r w:rsidRPr="00775C7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[и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др.].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-М.: ГЭОТАР-Медиа,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19. - 448 с.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-URL:</w:t>
      </w:r>
    </w:p>
    <w:p w:rsidR="002D4E49" w:rsidRPr="00775C7C" w:rsidRDefault="001840C6" w:rsidP="002D4E49">
      <w:pPr>
        <w:widowControl w:val="0"/>
        <w:autoSpaceDE w:val="0"/>
        <w:autoSpaceDN w:val="0"/>
        <w:spacing w:after="0" w:line="240" w:lineRule="auto"/>
        <w:ind w:left="253" w:right="-1" w:hanging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2D4E49"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https://www.studentlibrary.ru/book/ISBN9785970452646.html</w:t>
        </w:r>
      </w:hyperlink>
    </w:p>
    <w:p w:rsidR="002D4E49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960" w:right="-1" w:hanging="251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Красильникова, И.М.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доврачебная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И.М. Красильникова,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Е.Г. Моисеева.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192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11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https://www.studentlibrary.ru/book/ISBN9785970452882.html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 w:rsidRPr="00775C7C">
        <w:rPr>
          <w:rFonts w:ascii="Times New Roman" w:eastAsia="Times New Roman" w:hAnsi="Times New Roman" w:cs="Times New Roman"/>
          <w:sz w:val="24"/>
        </w:rPr>
        <w:t xml:space="preserve">Левчук,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DisasterMedicine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- Медицина 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 на английском 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русском языках / И.П. Левчук, А.П. Назаров, Ю.А. Назарова. - М.: ГЭОТАР-Медиа, 2021. 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240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lastRenderedPageBreak/>
        <w:t>URL:</w:t>
      </w:r>
      <w:hyperlink r:id="rId12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https://www.studentlibrary.ru/book/ISBN9785970460740.html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В.И.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(организационные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вопросы):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>для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студентов</w:t>
      </w:r>
      <w:proofErr w:type="gramEnd"/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обучающихся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специальности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Лечебное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дело,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«Медицина катастроф» / В.И.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, Н.В. Шатрова. - Рязань: ООП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УИТТиОП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, 2019.</w:t>
      </w:r>
      <w:r w:rsidRPr="00775C7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187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13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https://www.studentlibrary.ru/book/RZNGMU_039.html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Отвагина, Т.В. Неотложная медицинская помощь: учебное пособие</w:t>
      </w:r>
      <w:r w:rsidRPr="00775C7C">
        <w:rPr>
          <w:rFonts w:ascii="Times New Roman" w:eastAsia="Times New Roman" w:hAnsi="Times New Roman" w:cs="Times New Roman"/>
          <w:sz w:val="24"/>
        </w:rPr>
        <w:t xml:space="preserve"> 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Т.В. Отвагина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Феникс,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(СМО)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14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https://www.studentlibrary.ru/book/ISBN9785222351949.html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75C7C">
        <w:rPr>
          <w:rFonts w:ascii="Times New Roman" w:eastAsia="Times New Roman" w:hAnsi="Times New Roman" w:cs="Times New Roman"/>
          <w:sz w:val="24"/>
        </w:rPr>
        <w:t>Первая помощь и медицинские знания: практическое руководство по действиям 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неотложных ситуациях / под ред. Л.И. Дежурного,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Миннуллина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256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r w:rsidRPr="00775C7C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hyperlink r:id="rId15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https://www.studentlibrary.ru/book/ISBN9785970454268.html</w:t>
        </w:r>
      </w:hyperlink>
    </w:p>
    <w:p w:rsidR="002D4E49" w:rsidRPr="00775C7C" w:rsidRDefault="002D4E49" w:rsidP="002D4E49">
      <w:pPr>
        <w:widowControl w:val="0"/>
        <w:tabs>
          <w:tab w:val="left" w:pos="1389"/>
          <w:tab w:val="left" w:pos="2360"/>
          <w:tab w:val="left" w:pos="4604"/>
          <w:tab w:val="left" w:pos="7332"/>
          <w:tab w:val="left" w:pos="981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775C7C">
        <w:rPr>
          <w:rFonts w:ascii="Times New Roman" w:eastAsia="Times New Roman" w:hAnsi="Times New Roman" w:cs="Times New Roman"/>
          <w:sz w:val="24"/>
        </w:rPr>
        <w:t>Плавунов, Н.Ф.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острой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инфекционной патологии / под ред. Н.Ф.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Плавунова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 2021. -512 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(Серия «Скорая медицинская помощь»):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16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https://www.studentlibrary.ru/book/ISBN9785970459348.html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775C7C">
        <w:rPr>
          <w:rFonts w:ascii="Times New Roman" w:eastAsia="Times New Roman" w:hAnsi="Times New Roman" w:cs="Times New Roman"/>
          <w:sz w:val="24"/>
        </w:rPr>
        <w:t>Сергеев, В.С. Безопасность жизнедеятельности: Учебно-методический комплекс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дисциплины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В.С. Сергеев.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Академический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Проект,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558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Gaudeamus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17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https://www.studentlibrary.ru/book/ISBN9785829130077.html</w:t>
        </w:r>
      </w:hyperlink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ликвидации последствий химических аварий.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по теме для самостоятельного изучения.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Медико-тактическая характеристика очагов химических аварий.</w:t>
      </w:r>
    </w:p>
    <w:p w:rsidR="002D4E49" w:rsidRPr="000846FE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Организация медицинского обеспечения пострадавшего населения при ликвидации последствий химических аварий.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литературы.</w:t>
      </w:r>
    </w:p>
    <w:p w:rsidR="002D4E49" w:rsidRPr="00775C7C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57"/>
          <w:sz w:val="24"/>
        </w:rPr>
        <w:t>О</w:t>
      </w:r>
      <w:r w:rsidRPr="00775C7C">
        <w:rPr>
          <w:rFonts w:ascii="Times New Roman" w:eastAsia="Times New Roman" w:hAnsi="Times New Roman" w:cs="Times New Roman"/>
          <w:b/>
          <w:sz w:val="24"/>
        </w:rPr>
        <w:t>сновная</w:t>
      </w:r>
      <w:r w:rsidRPr="00775C7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sz w:val="24"/>
        </w:rPr>
        <w:t>литература:</w:t>
      </w:r>
    </w:p>
    <w:p w:rsidR="002D4E49" w:rsidRDefault="002D4E49" w:rsidP="002D4E49">
      <w:pPr>
        <w:widowControl w:val="0"/>
        <w:tabs>
          <w:tab w:val="left" w:pos="1389"/>
        </w:tabs>
        <w:autoSpaceDE w:val="0"/>
        <w:autoSpaceDN w:val="0"/>
        <w:spacing w:before="66" w:after="0" w:line="240" w:lineRule="auto"/>
        <w:ind w:right="140" w:firstLine="884"/>
        <w:jc w:val="both"/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775C7C">
        <w:rPr>
          <w:rFonts w:ascii="Times New Roman" w:eastAsia="Times New Roman" w:hAnsi="Times New Roman" w:cs="Times New Roman"/>
          <w:sz w:val="24"/>
        </w:rPr>
        <w:t>Избранные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лекции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учеб.пособие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ЧелГМА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;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каф.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Безопасности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медицины</w:t>
      </w:r>
      <w:r w:rsidRPr="00775C7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мед.помощи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-Челябинск: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ЧелГМА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,  2013</w:t>
      </w:r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ROM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http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://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www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lib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-</w:t>
      </w:r>
      <w:r w:rsidRPr="00775C7C">
        <w:rPr>
          <w:rFonts w:ascii="Times New Roman" w:eastAsia="Times New Roman" w:hAnsi="Times New Roman" w:cs="Times New Roman"/>
          <w:color w:val="0462C1"/>
          <w:spacing w:val="-58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susmu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chelsma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ru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:8087/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jirbis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2/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index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php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?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option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com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_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view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Itemid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=114</w:t>
      </w:r>
      <w:r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 xml:space="preserve"> 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before="66" w:after="0" w:line="240" w:lineRule="auto"/>
        <w:ind w:right="140" w:firstLine="8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775C7C">
        <w:rPr>
          <w:rFonts w:ascii="Times New Roman" w:eastAsia="Times New Roman" w:hAnsi="Times New Roman" w:cs="Times New Roman"/>
          <w:sz w:val="24"/>
        </w:rPr>
        <w:t>Безопасность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Левчук,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А.А.</w:t>
      </w:r>
      <w:r w:rsidRPr="00775C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Бурлаков.</w:t>
      </w:r>
    </w:p>
    <w:p w:rsidR="002D4E49" w:rsidRDefault="002D4E49" w:rsidP="002D4E49">
      <w:pPr>
        <w:widowControl w:val="0"/>
        <w:autoSpaceDE w:val="0"/>
        <w:autoSpaceDN w:val="0"/>
        <w:spacing w:before="1" w:after="0" w:line="240" w:lineRule="auto"/>
        <w:ind w:right="650"/>
        <w:jc w:val="both"/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</w:pP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18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https://www.studentlibrary.ru/book/ISBN9785970457566.html</w:t>
        </w:r>
      </w:hyperlink>
    </w:p>
    <w:p w:rsidR="002D4E49" w:rsidRPr="00775C7C" w:rsidRDefault="002D4E49" w:rsidP="002D4E49">
      <w:pPr>
        <w:widowControl w:val="0"/>
        <w:autoSpaceDE w:val="0"/>
        <w:autoSpaceDN w:val="0"/>
        <w:spacing w:before="1" w:after="0" w:line="240" w:lineRule="auto"/>
        <w:ind w:right="650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Микрюков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В.Ю. Безопасность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для вузов.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- 2-е изд.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-Ростов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н/Д.: Феникс,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2012.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557 с.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-175" w:right="140" w:firstLine="8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Рогозина, И.В.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И.В. Рогозина.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176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19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https://www.studentlibrary.ru/book/ISBN9785970455562.html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left="9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</w:t>
      </w:r>
      <w:r w:rsidRPr="00775C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firstLine="709"/>
        <w:jc w:val="both"/>
        <w:outlineLvl w:val="0"/>
        <w:rPr>
          <w:rFonts w:ascii="Times New Roman" w:eastAsia="Times New Roman" w:hAnsi="Times New Roman" w:cs="Times New Roman"/>
          <w:color w:val="0462C1"/>
          <w:sz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А.Л.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догоспитальном</w:t>
      </w:r>
      <w:proofErr w:type="spell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этапе: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под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ред.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А.Л.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20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https://www.studentlibrary.ru/book/ISBN9785970451663.html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firstLine="709"/>
        <w:jc w:val="both"/>
        <w:outlineLvl w:val="0"/>
        <w:rPr>
          <w:rFonts w:ascii="Times New Roman" w:eastAsia="Times New Roman" w:hAnsi="Times New Roman" w:cs="Times New Roman"/>
          <w:color w:val="0462C1"/>
          <w:sz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2, Колесниченко, П.Л. Безопасность жизнедеятельности: учебник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П.Л. </w:t>
      </w:r>
      <w:r w:rsidRPr="00775C7C">
        <w:rPr>
          <w:rFonts w:ascii="Times New Roman" w:eastAsia="Times New Roman" w:hAnsi="Times New Roman" w:cs="Times New Roman"/>
          <w:sz w:val="24"/>
        </w:rPr>
        <w:t>Колесниченко.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21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https://www.studentlibrary.ru/book/ISBN9785970451946.html</w:t>
        </w:r>
      </w:hyperlink>
    </w:p>
    <w:p w:rsidR="002D4E49" w:rsidRPr="00775C7C" w:rsidRDefault="002D4E49" w:rsidP="002D4E49">
      <w:pPr>
        <w:widowControl w:val="0"/>
        <w:autoSpaceDE w:val="0"/>
        <w:autoSpaceDN w:val="0"/>
        <w:spacing w:before="90" w:after="0" w:line="274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775C7C">
        <w:rPr>
          <w:rFonts w:ascii="Times New Roman" w:eastAsia="Times New Roman" w:hAnsi="Times New Roman" w:cs="Times New Roman"/>
          <w:sz w:val="24"/>
        </w:rPr>
        <w:t xml:space="preserve"> Колесниченко,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Колесниченко</w:t>
      </w:r>
      <w:r w:rsidRPr="00775C7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[и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др.].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-М.: ГЭОТАР-Медиа,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19. - 448 с.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-URL:</w:t>
      </w:r>
    </w:p>
    <w:p w:rsidR="002D4E49" w:rsidRPr="00775C7C" w:rsidRDefault="001840C6" w:rsidP="002D4E49">
      <w:pPr>
        <w:widowControl w:val="0"/>
        <w:autoSpaceDE w:val="0"/>
        <w:autoSpaceDN w:val="0"/>
        <w:spacing w:after="0" w:line="240" w:lineRule="auto"/>
        <w:ind w:left="253" w:right="-1" w:hanging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">
        <w:r w:rsidR="002D4E49"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https://www.studentlibrary.ru/book/ISBN9785970452646.html</w:t>
        </w:r>
      </w:hyperlink>
    </w:p>
    <w:p w:rsidR="002D4E49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960" w:right="-1" w:hanging="251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Красильникова, И.М.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доврачебная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И.М. Красильникова,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Е.Г. Моисеева.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192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23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https://www.studentlibrary.ru/book/ISBN9785970452882.html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 w:rsidRPr="00775C7C">
        <w:rPr>
          <w:rFonts w:ascii="Times New Roman" w:eastAsia="Times New Roman" w:hAnsi="Times New Roman" w:cs="Times New Roman"/>
          <w:sz w:val="24"/>
        </w:rPr>
        <w:t xml:space="preserve">Левчук,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DisasterMedicine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- Медицина 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 на английском 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русском </w:t>
      </w:r>
      <w:r w:rsidRPr="00775C7C">
        <w:rPr>
          <w:rFonts w:ascii="Times New Roman" w:eastAsia="Times New Roman" w:hAnsi="Times New Roman" w:cs="Times New Roman"/>
          <w:sz w:val="24"/>
        </w:rPr>
        <w:lastRenderedPageBreak/>
        <w:t>языках / И.П. Левчук, А.П. Назаров, Ю.А. Назарова. - М.: ГЭОТАР-Медиа, 2021. 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240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24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https://www.studentlibrary.ru/book/ISBN9785970460740.html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В.И.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(организационные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вопросы):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>для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студентов</w:t>
      </w:r>
      <w:proofErr w:type="gramEnd"/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обучающихся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специальности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Лечебное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дело,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«Медицина катастроф» / В.И.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, Н.В. Шатрова. - Рязань: ООП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УИТТиОП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, 2019.</w:t>
      </w:r>
      <w:r w:rsidRPr="00775C7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187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25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https://www.studentlibrary.ru/book/RZNGMU_039.html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Отвагина, Т.В. Неотложная медицинская помощь: учебное пособие</w:t>
      </w:r>
      <w:r w:rsidRPr="00775C7C">
        <w:rPr>
          <w:rFonts w:ascii="Times New Roman" w:eastAsia="Times New Roman" w:hAnsi="Times New Roman" w:cs="Times New Roman"/>
          <w:sz w:val="24"/>
        </w:rPr>
        <w:t xml:space="preserve"> 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Т.В. Отвагина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Феникс,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(СМО)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26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https://www.studentlibrary.ru/book/ISBN9785222351949.html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75C7C">
        <w:rPr>
          <w:rFonts w:ascii="Times New Roman" w:eastAsia="Times New Roman" w:hAnsi="Times New Roman" w:cs="Times New Roman"/>
          <w:sz w:val="24"/>
        </w:rPr>
        <w:t>Первая помощь и медицинские знания: практическое руководство по действиям 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неотложных ситуациях / под ред. Л.И. Дежурного,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Миннуллина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256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r w:rsidRPr="00775C7C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hyperlink r:id="rId27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https://www.studentlibrary.ru/book/ISBN9785970454268.html</w:t>
        </w:r>
      </w:hyperlink>
    </w:p>
    <w:p w:rsidR="002D4E49" w:rsidRPr="00775C7C" w:rsidRDefault="002D4E49" w:rsidP="002D4E49">
      <w:pPr>
        <w:widowControl w:val="0"/>
        <w:tabs>
          <w:tab w:val="left" w:pos="1389"/>
          <w:tab w:val="left" w:pos="2360"/>
          <w:tab w:val="left" w:pos="4604"/>
          <w:tab w:val="left" w:pos="7332"/>
          <w:tab w:val="left" w:pos="981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775C7C">
        <w:rPr>
          <w:rFonts w:ascii="Times New Roman" w:eastAsia="Times New Roman" w:hAnsi="Times New Roman" w:cs="Times New Roman"/>
          <w:sz w:val="24"/>
        </w:rPr>
        <w:t>Плавунов, Н.Ф.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острой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инфекционной патологии / под ред. Н.Ф.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Плавунова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 2021. -512 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(Серия «Скорая медицинская помощь»):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28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https://www.studentlibrary.ru/book/ISBN9785970459348.html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775C7C">
        <w:rPr>
          <w:rFonts w:ascii="Times New Roman" w:eastAsia="Times New Roman" w:hAnsi="Times New Roman" w:cs="Times New Roman"/>
          <w:sz w:val="24"/>
        </w:rPr>
        <w:t>Сергеев, В.С. Безопасность жизнедеятельности: Учебно-методический комплекс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дисциплины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В.С. Сергеев.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Академический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Проект,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558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Gaudeamus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29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https://www.studentlibrary.ru/book/ISBN9785829130077.html</w:t>
        </w:r>
      </w:hyperlink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службы медицины катастроф в очаге химического, радиационного, биологического заражения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по теме для самостоятельного изучения.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службы медицины катастроф в очаге химического заражения.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службы медицины катастроф в </w:t>
      </w:r>
      <w:proofErr w:type="gram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  радиационного</w:t>
      </w:r>
      <w:proofErr w:type="gram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заражения.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службы медицины катастроф в </w:t>
      </w:r>
      <w:proofErr w:type="gramStart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  биологического</w:t>
      </w:r>
      <w:proofErr w:type="gramEnd"/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заражения.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литературы.</w:t>
      </w:r>
    </w:p>
    <w:p w:rsidR="002D4E49" w:rsidRPr="00775C7C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57"/>
          <w:sz w:val="24"/>
        </w:rPr>
        <w:t>О</w:t>
      </w:r>
      <w:r w:rsidRPr="00775C7C">
        <w:rPr>
          <w:rFonts w:ascii="Times New Roman" w:eastAsia="Times New Roman" w:hAnsi="Times New Roman" w:cs="Times New Roman"/>
          <w:b/>
          <w:sz w:val="24"/>
        </w:rPr>
        <w:t>сновная</w:t>
      </w:r>
      <w:r w:rsidRPr="00775C7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sz w:val="24"/>
        </w:rPr>
        <w:t>литература:</w:t>
      </w:r>
    </w:p>
    <w:p w:rsidR="002D4E49" w:rsidRPr="00775C7C" w:rsidRDefault="002D4E49" w:rsidP="002D4E49">
      <w:pPr>
        <w:widowControl w:val="0"/>
        <w:tabs>
          <w:tab w:val="left" w:pos="1388"/>
          <w:tab w:val="left" w:pos="1389"/>
        </w:tabs>
        <w:autoSpaceDE w:val="0"/>
        <w:autoSpaceDN w:val="0"/>
        <w:spacing w:before="66" w:after="0" w:line="240" w:lineRule="auto"/>
        <w:ind w:left="-175" w:right="140" w:firstLine="8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775C7C">
        <w:rPr>
          <w:rFonts w:ascii="Times New Roman" w:eastAsia="Times New Roman" w:hAnsi="Times New Roman" w:cs="Times New Roman"/>
          <w:sz w:val="24"/>
        </w:rPr>
        <w:t>Избранные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лекции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учеб.пособие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ЧелГМА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;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каф.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Безопасности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медицины</w:t>
      </w:r>
      <w:r w:rsidRPr="00775C7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мед.помощи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Челябинск:ЧелГМА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2013.-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ROM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http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://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www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lib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-</w:t>
      </w:r>
      <w:r w:rsidRPr="00775C7C">
        <w:rPr>
          <w:rFonts w:ascii="Times New Roman" w:eastAsia="Times New Roman" w:hAnsi="Times New Roman" w:cs="Times New Roman"/>
          <w:color w:val="0462C1"/>
          <w:spacing w:val="-58"/>
          <w:sz w:val="24"/>
          <w:szCs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susmu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chelsma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ru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:8087/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jirbis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2/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index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php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?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option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com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_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view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Itemid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=114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-175" w:firstLine="8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775C7C">
        <w:rPr>
          <w:rFonts w:ascii="Times New Roman" w:eastAsia="Times New Roman" w:hAnsi="Times New Roman" w:cs="Times New Roman"/>
          <w:sz w:val="24"/>
        </w:rPr>
        <w:t>Безопасность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Левчук,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А.А.</w:t>
      </w:r>
      <w:r w:rsidRPr="00775C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Бурлаков.</w:t>
      </w:r>
    </w:p>
    <w:p w:rsidR="002D4E49" w:rsidRDefault="002D4E49" w:rsidP="002D4E49">
      <w:pPr>
        <w:widowControl w:val="0"/>
        <w:autoSpaceDE w:val="0"/>
        <w:autoSpaceDN w:val="0"/>
        <w:spacing w:before="1" w:after="0" w:line="240" w:lineRule="auto"/>
        <w:ind w:left="253" w:right="650"/>
        <w:jc w:val="both"/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</w:pP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30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https://www.studentlibrary.ru/book/ISBN9785970457566.html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1" w:after="0" w:line="240" w:lineRule="auto"/>
        <w:ind w:left="253" w:right="650" w:firstLine="4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Микрюков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В.Ю. Безопасность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для вузов.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- 2-е изд.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н/Д.: Феникс,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2012.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557 с.</w:t>
      </w:r>
    </w:p>
    <w:p w:rsidR="002D4E49" w:rsidRPr="00775C7C" w:rsidRDefault="002D4E49" w:rsidP="002D4E49">
      <w:pPr>
        <w:widowControl w:val="0"/>
        <w:autoSpaceDE w:val="0"/>
        <w:autoSpaceDN w:val="0"/>
        <w:spacing w:before="1" w:after="0" w:line="240" w:lineRule="auto"/>
        <w:ind w:left="253" w:right="650" w:firstLine="4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Рогозина, И.В.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И.В. Рогозина.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176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31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https://www.studentlibrary.ru/book/ISBN9785970455562.html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left="9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</w:t>
      </w:r>
      <w:r w:rsidRPr="00775C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left="284" w:firstLine="709"/>
        <w:jc w:val="both"/>
        <w:outlineLvl w:val="0"/>
        <w:rPr>
          <w:rFonts w:ascii="Times New Roman" w:eastAsia="Times New Roman" w:hAnsi="Times New Roman" w:cs="Times New Roman"/>
          <w:color w:val="0462C1"/>
          <w:sz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А.Л.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догоспитальном</w:t>
      </w:r>
      <w:proofErr w:type="spell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этапе: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под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ред.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А.Л.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32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https://www.studentlibrary.ru/book/ISBN9785970451663.html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left="284" w:firstLine="709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Колесниченко, П.Л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Безопасность жизнедеятельности:</w:t>
      </w:r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left="284"/>
        <w:jc w:val="both"/>
        <w:outlineLvl w:val="0"/>
        <w:rPr>
          <w:rFonts w:ascii="Times New Roman" w:eastAsia="Times New Roman" w:hAnsi="Times New Roman" w:cs="Times New Roman"/>
          <w:color w:val="0462C1"/>
          <w:sz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учебник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 Колесниченко.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33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https://www.studentlibrary.ru/book/ISBN9785970451946.html</w:t>
        </w:r>
      </w:hyperlink>
    </w:p>
    <w:p w:rsidR="002D4E49" w:rsidRPr="00775C7C" w:rsidRDefault="002D4E49" w:rsidP="002D4E49">
      <w:pPr>
        <w:widowControl w:val="0"/>
        <w:autoSpaceDE w:val="0"/>
        <w:autoSpaceDN w:val="0"/>
        <w:spacing w:before="90" w:after="0" w:line="274" w:lineRule="exact"/>
        <w:ind w:left="284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Pr="00775C7C">
        <w:rPr>
          <w:rFonts w:ascii="Times New Roman" w:eastAsia="Times New Roman" w:hAnsi="Times New Roman" w:cs="Times New Roman"/>
          <w:sz w:val="24"/>
        </w:rPr>
        <w:t xml:space="preserve"> Колесниченко,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Колесниченко</w:t>
      </w:r>
      <w:r w:rsidRPr="00775C7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[и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др.].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-М.: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ГЭОТАР-Медиа,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2019.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448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с.: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ил.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448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с.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-URL:</w:t>
      </w:r>
    </w:p>
    <w:p w:rsidR="002D4E49" w:rsidRPr="00775C7C" w:rsidRDefault="001840C6" w:rsidP="002D4E49">
      <w:pPr>
        <w:widowControl w:val="0"/>
        <w:autoSpaceDE w:val="0"/>
        <w:autoSpaceDN w:val="0"/>
        <w:spacing w:after="0" w:line="240" w:lineRule="auto"/>
        <w:ind w:left="253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">
        <w:r w:rsidR="002D4E49"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https://www.studentlibrary.ru/book/ISBN9785970452646.html</w:t>
        </w:r>
      </w:hyperlink>
    </w:p>
    <w:p w:rsidR="002D4E49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960" w:right="-1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Красильникова, И.М.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доврачебная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И.М. Красильникова,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Е.Г. Моисеева.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192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35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https://www.studentlibrary.ru/book/ISBN9785970452882.html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284" w:right="-1" w:firstLine="6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 w:rsidRPr="00775C7C">
        <w:rPr>
          <w:rFonts w:ascii="Times New Roman" w:eastAsia="Times New Roman" w:hAnsi="Times New Roman" w:cs="Times New Roman"/>
          <w:sz w:val="24"/>
        </w:rPr>
        <w:t xml:space="preserve">Левчук,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DisasterMedicine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- Медицина 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 на английском 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русском языках / И.П. Левчук, А.П. Назаров, Ю.А. Назарова. - М.: ГЭОТАР-Медиа, 2021. 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240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36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https://www.studentlibrary.ru/book/ISBN9785970460740.html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284" w:right="-1" w:firstLine="6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В.И.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(организационные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вопросы):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>для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студентов</w:t>
      </w:r>
      <w:proofErr w:type="gramEnd"/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обучающихся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специальности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Лечебное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дело,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«Медицина катастроф» / В.И.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, Н.В. Шатрова. - Рязань: ООП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УИТТиОП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, 2019.</w:t>
      </w:r>
      <w:r w:rsidRPr="00775C7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187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37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https://www.studentlibrary.ru/book/RZNGMU_039.html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284" w:right="-1" w:firstLine="6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</w:t>
      </w:r>
      <w:r w:rsidRPr="00775C7C">
        <w:rPr>
          <w:rFonts w:ascii="Times New Roman" w:eastAsia="Times New Roman" w:hAnsi="Times New Roman" w:cs="Times New Roman"/>
          <w:sz w:val="24"/>
        </w:rPr>
        <w:t xml:space="preserve">Отвагина, Т.В.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Неотложная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медицинская   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 xml:space="preserve">помощь:   </w:t>
      </w:r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    пособие    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Т.В. Отвагина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Феникс,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(СМО)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38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https://www.studentlibrary.ru/book/ISBN9785222351949.html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284"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75C7C">
        <w:rPr>
          <w:rFonts w:ascii="Times New Roman" w:eastAsia="Times New Roman" w:hAnsi="Times New Roman" w:cs="Times New Roman"/>
          <w:sz w:val="24"/>
        </w:rPr>
        <w:t>Первая помощь и медицинские знания: практическое руководство по действиям 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неотложных ситуациях / под ред. Л.И. Дежурного,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Миннуллина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256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r w:rsidRPr="00775C7C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hyperlink r:id="rId39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https://www.studentlibrary.ru/book/ISBN9785970454268.html</w:t>
        </w:r>
      </w:hyperlink>
    </w:p>
    <w:p w:rsidR="002D4E49" w:rsidRPr="00775C7C" w:rsidRDefault="002D4E49" w:rsidP="002D4E49">
      <w:pPr>
        <w:widowControl w:val="0"/>
        <w:tabs>
          <w:tab w:val="left" w:pos="1389"/>
          <w:tab w:val="left" w:pos="2360"/>
          <w:tab w:val="left" w:pos="4604"/>
          <w:tab w:val="left" w:pos="7332"/>
          <w:tab w:val="left" w:pos="9813"/>
        </w:tabs>
        <w:autoSpaceDE w:val="0"/>
        <w:autoSpaceDN w:val="0"/>
        <w:spacing w:after="0" w:line="240" w:lineRule="auto"/>
        <w:ind w:left="284"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775C7C">
        <w:rPr>
          <w:rFonts w:ascii="Times New Roman" w:eastAsia="Times New Roman" w:hAnsi="Times New Roman" w:cs="Times New Roman"/>
          <w:sz w:val="24"/>
        </w:rPr>
        <w:t>Плавунов, Н.Ф.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острой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инфекционной патологии / под ред. Н.Ф.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Плавунова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 2021. -512 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(Серия «Скорая медицинская </w:t>
      </w:r>
      <w:r w:rsidRPr="00775C7C">
        <w:rPr>
          <w:rFonts w:ascii="Times New Roman" w:eastAsia="Times New Roman" w:hAnsi="Times New Roman" w:cs="Times New Roman"/>
          <w:sz w:val="24"/>
        </w:rPr>
        <w:t>помощь»):</w:t>
      </w:r>
      <w:r w:rsidRPr="00775C7C">
        <w:rPr>
          <w:rFonts w:ascii="Times New Roman" w:eastAsia="Times New Roman" w:hAnsi="Times New Roman" w:cs="Times New Roman"/>
          <w:sz w:val="24"/>
        </w:rPr>
        <w:tab/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40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https://www.studentlibrary.ru/book/ISBN9785970459348.html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284"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775C7C">
        <w:rPr>
          <w:rFonts w:ascii="Times New Roman" w:eastAsia="Times New Roman" w:hAnsi="Times New Roman" w:cs="Times New Roman"/>
          <w:sz w:val="24"/>
        </w:rPr>
        <w:t>Сергеев, В.С. Безопасность жизнедеятельности: Учебно-методический комплекс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дисциплины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В.С. Сергеев.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Академический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Проект,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558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Gaudeamus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41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https://www.studentlibrary.ru/book/ISBN9785829130077.html</w:t>
        </w:r>
      </w:hyperlink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04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Поражающие факторы чрезвычайных ситуаций.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по теме для самостоятельного изучения.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Психотравмирующие факторы чрезвычайных ситуаций.</w:t>
      </w:r>
    </w:p>
    <w:p w:rsidR="002D4E49" w:rsidRPr="000846FE" w:rsidRDefault="002D4E49" w:rsidP="002D4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Courier New"/>
          <w:sz w:val="24"/>
          <w:szCs w:val="24"/>
          <w:lang w:eastAsia="ru-RU"/>
        </w:rPr>
        <w:t>2. Медико-психологическая защита населения и спасателей в чрезвычайных ситуациях.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57"/>
          <w:sz w:val="24"/>
        </w:rPr>
        <w:t>О</w:t>
      </w:r>
      <w:r w:rsidRPr="00775C7C">
        <w:rPr>
          <w:rFonts w:ascii="Times New Roman" w:eastAsia="Times New Roman" w:hAnsi="Times New Roman" w:cs="Times New Roman"/>
          <w:b/>
          <w:sz w:val="24"/>
        </w:rPr>
        <w:t>сновная</w:t>
      </w:r>
      <w:r w:rsidRPr="00775C7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sz w:val="24"/>
        </w:rPr>
        <w:t>литература: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775C7C">
        <w:rPr>
          <w:rFonts w:ascii="Times New Roman" w:eastAsia="Times New Roman" w:hAnsi="Times New Roman" w:cs="Times New Roman"/>
          <w:sz w:val="24"/>
        </w:rPr>
        <w:t>Избранные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лекции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учеб.пособие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ЧелГМА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;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каф.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Безопасности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медицины</w:t>
      </w:r>
      <w:r w:rsidRPr="00775C7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мед.помощи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Челябинск:ЧелГМА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2013.-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ROM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http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://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www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lib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-</w:t>
      </w:r>
      <w:r w:rsidRPr="00775C7C">
        <w:rPr>
          <w:rFonts w:ascii="Times New Roman" w:eastAsia="Times New Roman" w:hAnsi="Times New Roman" w:cs="Times New Roman"/>
          <w:color w:val="0462C1"/>
          <w:spacing w:val="-58"/>
          <w:sz w:val="24"/>
          <w:szCs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susmu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chelsma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ru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:8087/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jirbis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2/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index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php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?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option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com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_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view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Itemid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=114</w:t>
      </w:r>
    </w:p>
    <w:p w:rsidR="002D4E49" w:rsidRPr="00775C7C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775C7C">
        <w:rPr>
          <w:rFonts w:ascii="Times New Roman" w:eastAsia="Times New Roman" w:hAnsi="Times New Roman" w:cs="Times New Roman"/>
          <w:sz w:val="24"/>
        </w:rPr>
        <w:t>Безопасность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Левчук,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А.А.</w:t>
      </w:r>
      <w:r w:rsidRPr="00775C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Бурлаков.</w:t>
      </w:r>
    </w:p>
    <w:p w:rsidR="002D4E49" w:rsidRDefault="002D4E49" w:rsidP="002D4E49">
      <w:pPr>
        <w:widowControl w:val="0"/>
        <w:autoSpaceDE w:val="0"/>
        <w:autoSpaceDN w:val="0"/>
        <w:spacing w:before="1" w:after="0" w:line="240" w:lineRule="auto"/>
        <w:ind w:right="650" w:hanging="253"/>
        <w:jc w:val="both"/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</w:pP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42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https://www.studentlibrary.ru/book/ISBN9785970457566.html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1" w:after="0" w:line="240" w:lineRule="auto"/>
        <w:ind w:right="65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Микрюков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В.Ю. Безопасность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для вузов.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- 2-е изд.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н/Д.: Феникс,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2012.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557 с.</w:t>
      </w:r>
    </w:p>
    <w:p w:rsidR="002D4E49" w:rsidRPr="00775C7C" w:rsidRDefault="002D4E49" w:rsidP="002D4E49">
      <w:pPr>
        <w:widowControl w:val="0"/>
        <w:autoSpaceDE w:val="0"/>
        <w:autoSpaceDN w:val="0"/>
        <w:spacing w:before="1" w:after="0" w:line="240" w:lineRule="auto"/>
        <w:ind w:right="65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Рогозина, И.В.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И.В. Рогозина.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176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43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https://www.studentlibrary.ru/book/ISBN9785970455562.html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left="9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</w:t>
      </w:r>
      <w:r w:rsidRPr="00775C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firstLine="709"/>
        <w:jc w:val="both"/>
        <w:outlineLvl w:val="0"/>
        <w:rPr>
          <w:rFonts w:ascii="Times New Roman" w:eastAsia="Times New Roman" w:hAnsi="Times New Roman" w:cs="Times New Roman"/>
          <w:color w:val="0462C1"/>
          <w:sz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А.Л.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догоспитальном</w:t>
      </w:r>
      <w:proofErr w:type="spell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этапе: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под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ред.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А.Л.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44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https://www.studentlibrary.ru/book/ISBN9785970451663.html</w:t>
        </w:r>
      </w:hyperlink>
    </w:p>
    <w:p w:rsidR="002D4E49" w:rsidRDefault="002D4E49" w:rsidP="002D4E49">
      <w:pPr>
        <w:widowControl w:val="0"/>
        <w:autoSpaceDE w:val="0"/>
        <w:autoSpaceDN w:val="0"/>
        <w:spacing w:before="90" w:after="0" w:line="274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Колесниченко, П.Л. Безопасность жизнедеятельности: учебник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 Колесниченко.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45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https://www.studentlibrary.ru/book/ISBN9785970451946.html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-175" w:right="-1" w:firstLine="8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775C7C">
        <w:rPr>
          <w:rFonts w:ascii="Times New Roman" w:eastAsia="Times New Roman" w:hAnsi="Times New Roman" w:cs="Times New Roman"/>
          <w:sz w:val="24"/>
        </w:rPr>
        <w:t>Колесниченко,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Колесниченко</w:t>
      </w:r>
      <w:r w:rsidRPr="00775C7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[и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др.].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-М.: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ГЭОТАР-Медиа,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2019.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448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с.: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ил.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448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с.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-URL:</w:t>
      </w:r>
    </w:p>
    <w:p w:rsidR="002D4E49" w:rsidRPr="00775C7C" w:rsidRDefault="001840C6" w:rsidP="002D4E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">
        <w:r w:rsidR="002D4E49"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https://www.studentlibrary.ru/book/ISBN9785970452646.html</w:t>
        </w:r>
      </w:hyperlink>
    </w:p>
    <w:p w:rsidR="002D4E49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960" w:right="-1" w:hanging="251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Красильникова, И.М.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доврачебная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И.М. Красильникова,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Е.Г. Моисеева.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192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47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https://www.studentlibrary.ru/book/ISBN9785970452882.html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 w:rsidRPr="00775C7C">
        <w:rPr>
          <w:rFonts w:ascii="Times New Roman" w:eastAsia="Times New Roman" w:hAnsi="Times New Roman" w:cs="Times New Roman"/>
          <w:sz w:val="24"/>
        </w:rPr>
        <w:t xml:space="preserve">Левчук,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DisasterMedicine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- Медицина 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 на английском 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русском языках / И.П. Левчук, А.П. Назаров, Ю.А. Назарова. - М.: ГЭОТАР-Медиа, 2021. 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240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48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https://www.studentlibrary.ru/book/ISBN9785970460740.html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В.И.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(организационные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вопросы):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>для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студентов</w:t>
      </w:r>
      <w:proofErr w:type="gramEnd"/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обучающихся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специальности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Лечебное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дело,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«Медицина катастроф» / В.И.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, Н.В. Шатрова. - Рязань: ООП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УИТТиОП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, 2019.</w:t>
      </w:r>
      <w:r w:rsidRPr="00775C7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187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49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https://www.studentlibrary.ru/book/RZNGMU_039.html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6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</w:t>
      </w:r>
      <w:r w:rsidRPr="00775C7C">
        <w:rPr>
          <w:rFonts w:ascii="Times New Roman" w:eastAsia="Times New Roman" w:hAnsi="Times New Roman" w:cs="Times New Roman"/>
          <w:sz w:val="24"/>
        </w:rPr>
        <w:t xml:space="preserve">Отвагина, Т.В.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Неотложная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медицинская   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 xml:space="preserve">помощь:   </w:t>
      </w:r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    пособие    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Т.В. Отвагина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Феникс,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(СМО)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50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https://www.studentlibrary.ru/book/ISBN9785222351949.html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75C7C">
        <w:rPr>
          <w:rFonts w:ascii="Times New Roman" w:eastAsia="Times New Roman" w:hAnsi="Times New Roman" w:cs="Times New Roman"/>
          <w:sz w:val="24"/>
        </w:rPr>
        <w:t>Первая помощь и медицинские знания: практическое руководство по действиям 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неотложных ситуациях / под ред. Л.И. Дежурного,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Миннуллина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256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r w:rsidRPr="00775C7C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hyperlink r:id="rId51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https://www.studentlibrary.ru/book/ISBN9785970454268.html</w:t>
        </w:r>
      </w:hyperlink>
    </w:p>
    <w:p w:rsidR="002D4E49" w:rsidRPr="00775C7C" w:rsidRDefault="002D4E49" w:rsidP="002D4E49">
      <w:pPr>
        <w:widowControl w:val="0"/>
        <w:tabs>
          <w:tab w:val="left" w:pos="1389"/>
          <w:tab w:val="left" w:pos="2360"/>
          <w:tab w:val="left" w:pos="4604"/>
          <w:tab w:val="left" w:pos="7332"/>
          <w:tab w:val="left" w:pos="981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775C7C">
        <w:rPr>
          <w:rFonts w:ascii="Times New Roman" w:eastAsia="Times New Roman" w:hAnsi="Times New Roman" w:cs="Times New Roman"/>
          <w:sz w:val="24"/>
        </w:rPr>
        <w:t>Плавунов, Н.Ф.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острой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инфекционной патологии / под ред. Н.Ф.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Плавунова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 2021. -512 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(Серия «Скорая медицинская </w:t>
      </w:r>
      <w:r w:rsidRPr="00775C7C">
        <w:rPr>
          <w:rFonts w:ascii="Times New Roman" w:eastAsia="Times New Roman" w:hAnsi="Times New Roman" w:cs="Times New Roman"/>
          <w:sz w:val="24"/>
        </w:rPr>
        <w:t>помощь»):</w:t>
      </w:r>
      <w:r w:rsidRPr="00775C7C">
        <w:rPr>
          <w:rFonts w:ascii="Times New Roman" w:eastAsia="Times New Roman" w:hAnsi="Times New Roman" w:cs="Times New Roman"/>
          <w:sz w:val="24"/>
        </w:rPr>
        <w:tab/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52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https://www.studentlibrary.ru/book/ISBN9785970459348.html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775C7C">
        <w:rPr>
          <w:rFonts w:ascii="Times New Roman" w:eastAsia="Times New Roman" w:hAnsi="Times New Roman" w:cs="Times New Roman"/>
          <w:sz w:val="24"/>
        </w:rPr>
        <w:t>Сергеев, В.С. Безопасность жизнедеятельности: Учебно-методический комплекс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дисциплины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В.С. Сергеев.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Академический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Проект,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558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Gaudeamus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53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https://www.studentlibrary.ru/book/ISBN9785829130077.html</w:t>
        </w:r>
      </w:hyperlink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4E49" w:rsidRDefault="002D4E49" w:rsidP="002D4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4E49" w:rsidRDefault="002D4E49" w:rsidP="002D4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4D8">
        <w:rPr>
          <w:rFonts w:ascii="Times New Roman" w:hAnsi="Times New Roman" w:cs="Times New Roman"/>
          <w:b/>
          <w:sz w:val="24"/>
          <w:szCs w:val="24"/>
        </w:rPr>
        <w:t>Тема</w:t>
      </w:r>
      <w:r w:rsidRPr="00FC14D8">
        <w:rPr>
          <w:rFonts w:ascii="Times New Roman" w:hAnsi="Times New Roman" w:cs="Times New Roman"/>
          <w:sz w:val="24"/>
          <w:szCs w:val="24"/>
        </w:rPr>
        <w:t>: Основы биологического действия ионизирующих излучений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по теме для самостоятельного изучения.</w:t>
      </w:r>
    </w:p>
    <w:p w:rsidR="002D4E49" w:rsidRPr="0004139D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факторы, определяющие биологический эффект </w:t>
      </w:r>
      <w:r w:rsidRPr="00F201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ионизирующих излучений.</w:t>
      </w:r>
    </w:p>
    <w:p w:rsidR="002D4E49" w:rsidRDefault="002D4E49" w:rsidP="002D4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2. Какие бывают виды радиобиологических эффектов.</w:t>
      </w:r>
    </w:p>
    <w:p w:rsidR="002D4E49" w:rsidRDefault="002D4E49" w:rsidP="002D4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3. Механизмы биологического действия </w:t>
      </w:r>
      <w:r w:rsidRPr="00F201E5">
        <w:rPr>
          <w:rFonts w:ascii="Times New Roman" w:eastAsia="Times New Roman" w:hAnsi="Times New Roman" w:cs="Courier New"/>
          <w:sz w:val="24"/>
          <w:szCs w:val="24"/>
          <w:lang w:eastAsia="ru-RU"/>
        </w:rPr>
        <w:t>ионизирующих излучений.</w:t>
      </w:r>
    </w:p>
    <w:p w:rsidR="002D4E49" w:rsidRDefault="002D4E49" w:rsidP="002D4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4. Назовите 4 стадии, происходящие в биологической системе до и после  </w:t>
      </w:r>
    </w:p>
    <w:p w:rsidR="002D4E49" w:rsidRPr="000846FE" w:rsidRDefault="002D4E49" w:rsidP="002D4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воздействия </w:t>
      </w:r>
      <w:r w:rsidRPr="00F201E5">
        <w:rPr>
          <w:rFonts w:ascii="Times New Roman" w:eastAsia="Times New Roman" w:hAnsi="Times New Roman" w:cs="Courier New"/>
          <w:sz w:val="24"/>
          <w:szCs w:val="24"/>
          <w:lang w:eastAsia="ru-RU"/>
        </w:rPr>
        <w:t>ионизирующих излучений.</w:t>
      </w:r>
    </w:p>
    <w:p w:rsidR="002D4E49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литературы.</w:t>
      </w:r>
    </w:p>
    <w:p w:rsidR="002D4E49" w:rsidRPr="00775C7C" w:rsidRDefault="002D4E49" w:rsidP="002D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57"/>
          <w:sz w:val="24"/>
        </w:rPr>
        <w:t>О</w:t>
      </w:r>
      <w:r w:rsidRPr="00775C7C">
        <w:rPr>
          <w:rFonts w:ascii="Times New Roman" w:eastAsia="Times New Roman" w:hAnsi="Times New Roman" w:cs="Times New Roman"/>
          <w:b/>
          <w:sz w:val="24"/>
        </w:rPr>
        <w:t>сновная</w:t>
      </w:r>
      <w:r w:rsidRPr="00775C7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sz w:val="24"/>
        </w:rPr>
        <w:t>литература:</w:t>
      </w:r>
    </w:p>
    <w:p w:rsidR="002D4E49" w:rsidRPr="00775C7C" w:rsidRDefault="002D4E49" w:rsidP="002D4E49">
      <w:pPr>
        <w:widowControl w:val="0"/>
        <w:tabs>
          <w:tab w:val="left" w:pos="1388"/>
          <w:tab w:val="left" w:pos="1389"/>
        </w:tabs>
        <w:autoSpaceDE w:val="0"/>
        <w:autoSpaceDN w:val="0"/>
        <w:spacing w:before="66"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775C7C">
        <w:rPr>
          <w:rFonts w:ascii="Times New Roman" w:eastAsia="Times New Roman" w:hAnsi="Times New Roman" w:cs="Times New Roman"/>
          <w:sz w:val="24"/>
        </w:rPr>
        <w:t>Избранные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лекции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учеб.пособие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ЧелГМА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;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каф.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Безопасности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медицины</w:t>
      </w:r>
      <w:r w:rsidRPr="00775C7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катастроф,</w:t>
      </w:r>
      <w:r w:rsidRPr="00775C7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неотложной</w:t>
      </w:r>
      <w:r w:rsidRPr="00775C7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мед.помощи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Челябинск:ЧелГМА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,  2013.-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z w:val="24"/>
          <w:szCs w:val="24"/>
          <w:lang w:val="en-US"/>
        </w:rPr>
        <w:t>ROM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http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://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www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lib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-</w:t>
      </w:r>
      <w:r w:rsidRPr="00775C7C">
        <w:rPr>
          <w:rFonts w:ascii="Times New Roman" w:eastAsia="Times New Roman" w:hAnsi="Times New Roman" w:cs="Times New Roman"/>
          <w:color w:val="0462C1"/>
          <w:spacing w:val="-58"/>
          <w:sz w:val="24"/>
          <w:szCs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susmu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chelsma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ru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:8087/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jirbis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2/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index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.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php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?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option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com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_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view</w:t>
      </w:r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irbis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&amp;</w:t>
      </w:r>
      <w:proofErr w:type="spellStart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en-US"/>
        </w:rPr>
        <w:t>Itemid</w:t>
      </w:r>
      <w:proofErr w:type="spellEnd"/>
      <w:r w:rsidRPr="00775C7C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=114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-175" w:firstLine="8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775C7C">
        <w:rPr>
          <w:rFonts w:ascii="Times New Roman" w:eastAsia="Times New Roman" w:hAnsi="Times New Roman" w:cs="Times New Roman"/>
          <w:sz w:val="24"/>
        </w:rPr>
        <w:t>Безопасность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Левчук,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А.А.</w:t>
      </w:r>
      <w:r w:rsidRPr="00775C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Бурлаков.</w:t>
      </w:r>
    </w:p>
    <w:p w:rsidR="002D4E49" w:rsidRPr="00775C7C" w:rsidRDefault="002D4E49" w:rsidP="002D4E49">
      <w:pPr>
        <w:widowControl w:val="0"/>
        <w:autoSpaceDE w:val="0"/>
        <w:autoSpaceDN w:val="0"/>
        <w:spacing w:before="1" w:after="0" w:line="240" w:lineRule="auto"/>
        <w:ind w:right="6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54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https://www.studentlibrary.ru/book/ISBN9785970457566.html</w:t>
        </w:r>
      </w:hyperlink>
    </w:p>
    <w:p w:rsidR="002D4E49" w:rsidRPr="00775C7C" w:rsidRDefault="002D4E49" w:rsidP="002D4E49">
      <w:pPr>
        <w:widowControl w:val="0"/>
        <w:tabs>
          <w:tab w:val="left" w:pos="1389"/>
          <w:tab w:val="left" w:pos="10065"/>
        </w:tabs>
        <w:autoSpaceDE w:val="0"/>
        <w:autoSpaceDN w:val="0"/>
        <w:spacing w:after="0" w:line="240" w:lineRule="auto"/>
        <w:ind w:right="648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Микрюков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В.Ю. Безопасность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жизнедеятельности: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для вузов.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- 2-е изд.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н/Д.: Феникс,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2012.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557 с.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Рогозина, И.В.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И.В. Рогозина.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2-е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proofErr w:type="gramStart"/>
      <w:r w:rsidRPr="00775C7C">
        <w:rPr>
          <w:rFonts w:ascii="Times New Roman" w:eastAsia="Times New Roman" w:hAnsi="Times New Roman" w:cs="Times New Roman"/>
          <w:sz w:val="24"/>
        </w:rPr>
        <w:t>изд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.,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перераб</w:t>
      </w:r>
      <w:proofErr w:type="spellEnd"/>
      <w:proofErr w:type="gram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доп.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176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55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https://www.studentlibrary.ru/book/ISBN9785970455562.html</w:t>
        </w:r>
      </w:hyperlink>
    </w:p>
    <w:p w:rsidR="002D4E49" w:rsidRPr="00775C7C" w:rsidRDefault="002D4E49" w:rsidP="002D4E49">
      <w:pPr>
        <w:widowControl w:val="0"/>
        <w:autoSpaceDE w:val="0"/>
        <w:autoSpaceDN w:val="0"/>
        <w:spacing w:before="90" w:after="0" w:line="274" w:lineRule="exact"/>
        <w:ind w:left="9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</w:t>
      </w:r>
      <w:r w:rsidRPr="00775C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2D4E49" w:rsidRDefault="002D4E49" w:rsidP="002D4E49">
      <w:pPr>
        <w:widowControl w:val="0"/>
        <w:tabs>
          <w:tab w:val="left" w:pos="1389"/>
          <w:tab w:val="left" w:pos="10065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462C1"/>
          <w:sz w:val="24"/>
          <w:u w:val="single" w:color="0462C1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А.Л.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догоспитальном</w:t>
      </w:r>
      <w:proofErr w:type="spell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этапе: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под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ред.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А.Л.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Вёрткина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56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https://www.studentlibrary.ru/book/ISBN9785970451663.html</w:t>
        </w:r>
      </w:hyperlink>
    </w:p>
    <w:p w:rsidR="002D4E49" w:rsidRDefault="002D4E49" w:rsidP="002D4E49">
      <w:pPr>
        <w:widowControl w:val="0"/>
        <w:tabs>
          <w:tab w:val="left" w:pos="1389"/>
          <w:tab w:val="left" w:pos="10065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775C7C">
        <w:rPr>
          <w:rFonts w:ascii="Times New Roman" w:eastAsia="Times New Roman" w:hAnsi="Times New Roman" w:cs="Times New Roman"/>
          <w:sz w:val="24"/>
        </w:rPr>
        <w:t xml:space="preserve">Колесниченко, П.Л.   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Безопасность   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 xml:space="preserve">жизнедеятельности:   </w:t>
      </w:r>
      <w:proofErr w:type="gramEnd"/>
      <w:r w:rsidRPr="00775C7C">
        <w:rPr>
          <w:rFonts w:ascii="Times New Roman" w:eastAsia="Times New Roman" w:hAnsi="Times New Roman" w:cs="Times New Roman"/>
          <w:sz w:val="24"/>
        </w:rPr>
        <w:t xml:space="preserve">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учебник   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 Колесниченко.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544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lastRenderedPageBreak/>
        <w:t>URL:</w:t>
      </w:r>
      <w:hyperlink r:id="rId57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https://www.studentlibrary.ru/book/ISBN9785970451946.html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775C7C">
        <w:rPr>
          <w:rFonts w:ascii="Times New Roman" w:eastAsia="Times New Roman" w:hAnsi="Times New Roman" w:cs="Times New Roman"/>
          <w:sz w:val="24"/>
        </w:rPr>
        <w:t xml:space="preserve"> Колесниченко,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катастроф:</w:t>
      </w:r>
      <w:r w:rsidRPr="00775C7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П.Л.</w:t>
      </w:r>
      <w:r w:rsidRPr="00775C7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Колесниченко</w:t>
      </w:r>
      <w:r w:rsidRPr="00775C7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[и</w:t>
      </w:r>
      <w:r w:rsidRPr="00775C7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др.].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-М.: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ГЭОТАР-Медиа,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2019.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448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с.: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ил.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448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с.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ab/>
        <w:t>-URL:</w:t>
      </w:r>
    </w:p>
    <w:p w:rsidR="002D4E49" w:rsidRPr="00775C7C" w:rsidRDefault="001840C6" w:rsidP="002D4E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">
        <w:r w:rsidR="002D4E49"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https://www.studentlibrary.ru/book/ISBN9785970452646.html</w:t>
        </w:r>
      </w:hyperlink>
    </w:p>
    <w:p w:rsidR="002D4E49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960" w:right="-1" w:hanging="251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775C7C">
        <w:rPr>
          <w:rFonts w:ascii="Times New Roman" w:eastAsia="Times New Roman" w:hAnsi="Times New Roman" w:cs="Times New Roman"/>
          <w:sz w:val="24"/>
        </w:rPr>
        <w:t>Красильникова, И.М.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доврачебная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И.М. Красильникова,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Е.Г. Моисеева.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192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59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https://www.studentlibrary.ru/book/ISBN9785970452882.html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6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 w:rsidRPr="00775C7C">
        <w:rPr>
          <w:rFonts w:ascii="Times New Roman" w:eastAsia="Times New Roman" w:hAnsi="Times New Roman" w:cs="Times New Roman"/>
          <w:sz w:val="24"/>
        </w:rPr>
        <w:t xml:space="preserve">Левчук,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DisasterMedicine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- Медицина катастроф: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учебник на английском 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русском языках / И.П. Левчук, А.П. Назаров, Ю.А. Назарова. - М.: ГЭОТАР-Медиа, 2021. 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240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60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https://www.studentlibrary.ru/book/ISBN9785970460740.html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6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, В.И.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катастроф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(организационные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вопросы):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пособие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>для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студентов</w:t>
      </w:r>
      <w:proofErr w:type="gramEnd"/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обучающихся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специальности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Лечебное</w:t>
      </w:r>
      <w:r w:rsidRPr="00775C7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дело,</w:t>
      </w:r>
      <w:r w:rsidRPr="00775C7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</w:t>
      </w:r>
      <w:r w:rsidRPr="00775C7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«Медицина катастроф» / В.И.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Оберешин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 xml:space="preserve">, Н.В. Шатрова. - Рязань: ООП </w:t>
      </w:r>
      <w:proofErr w:type="spellStart"/>
      <w:r w:rsidRPr="00775C7C">
        <w:rPr>
          <w:rFonts w:ascii="Times New Roman" w:eastAsia="Times New Roman" w:hAnsi="Times New Roman" w:cs="Times New Roman"/>
          <w:sz w:val="24"/>
          <w:szCs w:val="24"/>
        </w:rPr>
        <w:t>УИТТиОП</w:t>
      </w:r>
      <w:proofErr w:type="spellEnd"/>
      <w:r w:rsidRPr="00775C7C">
        <w:rPr>
          <w:rFonts w:ascii="Times New Roman" w:eastAsia="Times New Roman" w:hAnsi="Times New Roman" w:cs="Times New Roman"/>
          <w:sz w:val="24"/>
          <w:szCs w:val="24"/>
        </w:rPr>
        <w:t>, 2019.</w:t>
      </w:r>
      <w:r w:rsidRPr="00775C7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187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с. -</w:t>
      </w:r>
      <w:r w:rsidRPr="00775C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  <w:szCs w:val="24"/>
        </w:rPr>
        <w:t>URL:</w:t>
      </w:r>
      <w:hyperlink r:id="rId61">
        <w:r w:rsidRPr="00775C7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https://www.studentlibrary.ru/book/RZNGMU_039.html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6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</w:t>
      </w:r>
      <w:r w:rsidRPr="00775C7C">
        <w:rPr>
          <w:rFonts w:ascii="Times New Roman" w:eastAsia="Times New Roman" w:hAnsi="Times New Roman" w:cs="Times New Roman"/>
          <w:sz w:val="24"/>
        </w:rPr>
        <w:t xml:space="preserve">Отвагина, Т.В.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Неотложная   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медицинская    </w:t>
      </w:r>
      <w:proofErr w:type="gramStart"/>
      <w:r w:rsidRPr="00775C7C">
        <w:rPr>
          <w:rFonts w:ascii="Times New Roman" w:eastAsia="Times New Roman" w:hAnsi="Times New Roman" w:cs="Times New Roman"/>
          <w:sz w:val="24"/>
        </w:rPr>
        <w:t xml:space="preserve">помощь:   </w:t>
      </w:r>
      <w:proofErr w:type="gramEnd"/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учебное    пособие    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Т.В. Отвагина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Ростов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н/Д: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Феникс,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252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(СМО)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62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https://www.studentlibrary.ru/book/ISBN9785222351949.html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75C7C">
        <w:rPr>
          <w:rFonts w:ascii="Times New Roman" w:eastAsia="Times New Roman" w:hAnsi="Times New Roman" w:cs="Times New Roman"/>
          <w:sz w:val="24"/>
        </w:rPr>
        <w:t>Первая помощь и медицинские знания: практическое руководство по действиям в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неотложных ситуациях / под ред. Л.И. Дежурного, И.П.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Миннуллина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2019.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256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с.-</w:t>
      </w:r>
      <w:r w:rsidRPr="00775C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r w:rsidRPr="00775C7C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hyperlink r:id="rId63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https://www.studentlibrary.ru/book/ISBN9785970454268.html</w:t>
        </w:r>
      </w:hyperlink>
    </w:p>
    <w:p w:rsidR="002D4E49" w:rsidRPr="00775C7C" w:rsidRDefault="002D4E49" w:rsidP="002D4E49">
      <w:pPr>
        <w:widowControl w:val="0"/>
        <w:tabs>
          <w:tab w:val="left" w:pos="1389"/>
          <w:tab w:val="left" w:pos="2360"/>
          <w:tab w:val="left" w:pos="4604"/>
          <w:tab w:val="left" w:pos="7332"/>
          <w:tab w:val="left" w:pos="9813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775C7C">
        <w:rPr>
          <w:rFonts w:ascii="Times New Roman" w:eastAsia="Times New Roman" w:hAnsi="Times New Roman" w:cs="Times New Roman"/>
          <w:sz w:val="24"/>
        </w:rPr>
        <w:t>Плавунов, Н.Ф.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Неотложная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скорая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медицинская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помощь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при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острой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 xml:space="preserve">инфекционной патологии / под ред. Н.Ф. 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Плавунова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. - М.: ГЭОТАР-Медиа, 2021. -512 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(Серия «Скорая медицинская </w:t>
      </w:r>
      <w:r w:rsidRPr="00775C7C">
        <w:rPr>
          <w:rFonts w:ascii="Times New Roman" w:eastAsia="Times New Roman" w:hAnsi="Times New Roman" w:cs="Times New Roman"/>
          <w:sz w:val="24"/>
        </w:rPr>
        <w:t>помощь»):</w:t>
      </w:r>
      <w:r w:rsidRPr="00775C7C">
        <w:rPr>
          <w:rFonts w:ascii="Times New Roman" w:eastAsia="Times New Roman" w:hAnsi="Times New Roman" w:cs="Times New Roman"/>
          <w:sz w:val="24"/>
        </w:rPr>
        <w:tab/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64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https://www.studentlibrary.ru/book/ISBN9785970459348.html</w:t>
        </w:r>
      </w:hyperlink>
    </w:p>
    <w:p w:rsidR="002D4E49" w:rsidRPr="00775C7C" w:rsidRDefault="002D4E49" w:rsidP="002D4E49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775C7C">
        <w:rPr>
          <w:rFonts w:ascii="Times New Roman" w:eastAsia="Times New Roman" w:hAnsi="Times New Roman" w:cs="Times New Roman"/>
          <w:sz w:val="24"/>
        </w:rPr>
        <w:t>Сергеев, В.С. Безопасность жизнедеятельности: Учебно-методический комплекс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дисциплины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/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В.С. Сергеев.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М.: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Академический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Проект,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2020.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558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с.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775C7C">
        <w:rPr>
          <w:rFonts w:ascii="Times New Roman" w:eastAsia="Times New Roman" w:hAnsi="Times New Roman" w:cs="Times New Roman"/>
          <w:sz w:val="24"/>
        </w:rPr>
        <w:t>Gaudeamus</w:t>
      </w:r>
      <w:proofErr w:type="spellEnd"/>
      <w:r w:rsidRPr="00775C7C">
        <w:rPr>
          <w:rFonts w:ascii="Times New Roman" w:eastAsia="Times New Roman" w:hAnsi="Times New Roman" w:cs="Times New Roman"/>
          <w:sz w:val="24"/>
        </w:rPr>
        <w:t>)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-</w:t>
      </w:r>
      <w:r w:rsidRPr="00775C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5C7C">
        <w:rPr>
          <w:rFonts w:ascii="Times New Roman" w:eastAsia="Times New Roman" w:hAnsi="Times New Roman" w:cs="Times New Roman"/>
          <w:sz w:val="24"/>
        </w:rPr>
        <w:t>URL:</w:t>
      </w:r>
      <w:hyperlink r:id="rId65">
        <w:r w:rsidRPr="00775C7C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https://www.studentlibrary.ru/book/ISBN9785829130077.html</w:t>
        </w:r>
      </w:hyperlink>
    </w:p>
    <w:p w:rsidR="002D4E49" w:rsidRDefault="002D4E49" w:rsidP="002D4E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2C7" w:rsidRDefault="003E22C7" w:rsidP="003E22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Подготовка к аттестации: повторение пройденного материала, работа с литературными источниками</w:t>
      </w:r>
    </w:p>
    <w:p w:rsidR="003E22C7" w:rsidRDefault="003E22C7" w:rsidP="003E22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E22C7" w:rsidRDefault="003E22C7" w:rsidP="003E22C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Самооценка личностных результатов, соответствующих рабочей программе воспитания, при освоении дисциплины:  </w:t>
      </w:r>
      <w:hyperlink r:id="rId66" w:history="1">
        <w:r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http://do.chelsma.ru</w:t>
        </w:r>
      </w:hyperlink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3E22C7" w:rsidRDefault="003E22C7" w:rsidP="003E22C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Повторение пройденного материала, работа с литературными источниками</w:t>
      </w:r>
    </w:p>
    <w:p w:rsidR="003E22C7" w:rsidRDefault="003E22C7" w:rsidP="002D4E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Комплект тестовых заданий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Структурные уровни безопасности жизнедеятельности.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ОБЪЕКТ БЕЗОПАСНОСТИ 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техносфера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ноосфера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государство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биосфера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5) права человека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КОЛИЧЕСТВО СТРУКТУРНЫХ УРОВНЕЙ БЕЗОПАСНОСТИ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4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2 5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6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7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8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ВИДЫ СИСТЕМЫ ГОСУДАРСТВЕННОЙ БЕЗОПАСНОСТИ 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безопасность здоровья и психологическая безопасность 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социальная, природная и экологическая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антикриминальная, антинаркотическая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техногенная, транспортная, финансовая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демографическая и информационная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МЕЖДУНАРОДНЫЙ КРАСНЫЙ КРЕСТ И ОРГАНИЗАЦИЯ ОБЪЕДИНЕННЫХ НАЦИЙ – СУБЪЕКТЫ, ОБЕСПЕЧИВАЮЩИЕ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личную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международную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общественную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государственную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глобальную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ПОНЯТИЕ БЕЗОПАСНОСТИ </w:t>
      </w: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состояние эффективной защиты жизненных интересов личности от различного рода угроз, опасностей</w:t>
      </w: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состояние эффективной защищенности жизненно важных интересов личности, общества, государства, международного сообщества от различного рода угроз, опасностей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состояние эффективной защиты государства от различного рода угроз, опасностей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состояние эффективной защиты личности от чрезвычайных ситуаций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эффективная защищенность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ОПРЕДЕЛЕНИЕ НООСФЕРЫ 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обобщенный результат разумной деятельности всей человеческой цивилизации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совокупность всех форм жизни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экономическая система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способ существования деятельности человека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активное существование человека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СИСТЕМНЫЕ УРОВНИ ЖИЗНЕДЕЯТЕЛЬНОСТИ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общество, биосфера, ноосфера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человек, общество,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техносфера</w:t>
      </w:r>
      <w:proofErr w:type="spellEnd"/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человек, общество,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техносфера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экологическая система, человечество, биосфера, ноосфера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общество, человечество, биосфера, ноосфера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экологическая система, человечество, биосфера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ВИД СИСТЕМЫ ГЛОБАЛЬНОЙ БЕЗОПАСНОСТИ 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безопасность здоровья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демографическая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безопасность национальной культуры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антикриминальная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противоастероидная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ВИД СИСТЕМЫ ЛИЧНОЙ И КОЛЛЕКТИВНОЙ БЕЗОПАСНОСТИ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безопасность здоровья 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безопасность целостности и суверенитета страны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безопасность государственных органов власти и управления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безопасность конституционного строя государства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демографическая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ВИД СИСТЕМЫ МЕЖДУНАРОДНОЙ БЕЗОПАСНОСТИ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психологическая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международная экологическая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безопасность национальной культуры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космологическая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противоастероидная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безопасность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Система «человек - среда обитания».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КОМПОНЕНТЫ СРЕДЫ ОБИТАНИЯ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природный, социальный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социальный, техногенный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природный, техногенный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социальный, техногенный, природный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природный, экономический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ПОНЯТИЕ ГОМОСФЕРЫ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совокупность повышенных опасностей, свойственных данной среде обитания в процессе жизнедеятельности человека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виды деятельности человека, реализуемые в данной среде обитания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абстрактный физико-биологический мир, обладающий определенной совокупностью свойств 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среда обитания, существующая на данном интервале времени, независимо от воли человека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среда, обладающая совокупностью свойств, включая и свойства, несовместимые с жизнью человека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ХАРАКТЕРНЫЕ СОСТОЯНИЯ СИСТЕМЫ «ЧЕЛОВЕК – СРЕДА ОБИТАНИЯ»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комфортные, допустимые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экстремальные,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сверхэкстремальные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комфортные, экстремальные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комфортные, допустимые, экстремальные,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сверхэкстремальные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допустимые,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сверхэкстремальные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ОПРЕДЕЛЕНИЕ НОКСОСФЕРЫ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совокупность антропогенных объектов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совокупность различных опасностей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сфера активного существования человека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биологический мир, обитающий на определенной территории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среда обитания, существующая на данном интервале времени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ЗАЩИТА ОБЩИМ ЭКРАНИРОВАНИЕМ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метод разделения гомосферы и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ноксосферы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метод обеспечения превентивного избыточного запаса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метод устойчивости экологических систем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метод нормирования качества среды обитания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метод нормирования трудовой деятельности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ПРИНЦИП КЛАССИФИКАЦИИ ОБЪЕКТОВ СРЕДЫ ОБИТАНИЯ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создание избыточного запаса значений параметров и свойств, жизненно важных для существования системы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предоставление человеку превентивной информации о существующих потенциальных опасностях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деление объектов среды обитания на классы и категории по степени потенциальной опасности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уменьшение в работе человека доли опасного, монотонного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ограничение возможного ухудшения параметров среды обитания человека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СОВОКУПНОСТЬ ВСЕХ ЭКОСИСТЕМ ЗЕМЛИ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экология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биосфера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ноосфера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техносфера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гомосфера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ПОНЯТИЕ ЭКОСИСТЕМЫ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совокупность взаимодействующих живых компонентов в том или ином участке природной среды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совокупность взаимодействующих неживых компонентов в том или ином участке природной среды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наука, изучающая взаимодействие живой и неживой природы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индустриальная деятельность человека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систематическое загрязнение окружающей среды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СТАДИЯ РАЗВИТИЯ БИОСФЕРЫ, КОГДА РАЗУМНАЯ ЧЕЛОВЕЧЕСКАЯ ДЕЯТЕЛЬНОСТЬ СТАНОВИТСЯ ОПРЕДЕЛЯЮЩИМ ФАКТОРОМ РАЗВИТИЯ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техносфера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ноосфера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антропосфера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социосфера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тропосфера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ЗАКОНОМЕРНОСТЬ ВЗАИМОДЕЙСТВИЯ ОРГАНИЗМОВ С ОКРУЖАЮЩЕЙ СРЕДОЙ ОБИТАНИЯ ИЗУЧАЕТ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 биосфера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гигиена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ноосфера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экология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ноксосфера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Трудовая деятельность и негативные факторы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ОБЪЕКТ ТРУДОВОЙ ДЕЯТЕЛЬНОСТИ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человек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предмет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средства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условия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среда обитания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УЧЕБНО-ПРЕПОДАВАТЕЛЬСКИЙ ТРУД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категория физического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категория механизированного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категория автоматизированного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категория умственного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категория судопроизводства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КАТЕГОРИЯ ИНТЕЛЛЕКТУАЛЬНОГО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инженер-конструктор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оператор-манипулятор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оператор-координатор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оператор-технолог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машинист электропоезда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СУБЪЕКТ ТРУДОВОЙ ДЕЯТЕЛЬНОСТИ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предмет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средства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условия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среда обитания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человек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КАТЕГОРИЯ АВТОМАТИЗИРОВАННОГО ТРУДА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грузчик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каменщик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оператор-координатор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токарь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инженер-конструктор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ФИЗИЧЕСКИЙ ТРУД С ИНТЕНСИВНОСТЬЮ ЭНЕРГОЗАТРАТ ДО 120   ККАЛ/ЧАС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1) легкая физическая работа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2) легкая физическая работа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Iб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3) физическая работа средней тяжести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IIа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4) физическая работа средней тяжести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IIб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тяжелая физическая работа категории III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ПЕРИОДЫ В СТРУКТУРЕ РАБОЧЕГО ДНЯ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период врабатываемости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2) период максимальной работоспособности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период утомления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период врабатываемости, период утомления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период врабатываемости, период максимальной работоспособности, период утомления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8. ФИЗИЧЕСКИЙ ТРУД С ИНТЕНСИВНОСТЬЮ ЭНЕРГОЗАТРАТ БОЛЕЕ 250 ККАЛ/ЧАС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тяжелая физическая работа категории III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2) физическая работа средней тяжести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IIа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3) физическая работа средней тяжести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IIб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4) легкая физическая работа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5) легкая физическая работа категории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Iб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СТАДИИ ТРУДОВОГО ПРОЦЕССА ПО МЕРЕ ИХ РАЗВИТИЯ: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1) восстановление, компенсация, нарастание работоспособности, мобилизация, снижение работоспособности   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компенсация, восстановление, нарастание работоспособности, мобилизация, снижение работоспособности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нарастание работоспособности, компенсация, восстановление, мобилизация, снижение работоспособности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мобилизация, нарастание работоспособности, компенсация, снижение работоспособности, восстановление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снижение работоспособности, восстановление, компенсация, нарастание работоспособности, мобилизация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НАИВЫСШИЙ УРОВЕНЬ РАБОТОСПОСОБНОСТИ ЧЕЛОВЕКА НАБЛЮДАЕТСЯ МЕЖДУ ЧАСАМИ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0–4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4–8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8–12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12–14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13–17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Человек и негативные факторы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ОПТИМАЛЬНЫЙ ПАРАМЕТР МИКРОКЛИМАТА СРЕДЫ ОБИТАНИЯ ЧЕЛОВЕКА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относительная влажность воздуха 10%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скорость движения воздуха 2 м/с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температура воздуха 18-22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0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концентрация углекислого газа в воздухе – 2%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температура воздуха 300С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ТЕПЛООБМЕН ЯВЛЯЕТСЯ ПАРАМЕТРОМ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микроклимата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переработки информации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труда и отдыха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энергобаланса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освещения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ДИАПАЗОН ЧАСТОТ, РАЗЛИЧАЕМЫЙ ЧЕЛОВЕЧЕСКИМ УХОМ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5 Гц – 20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16 Гц – 20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20 Гц – 40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25 Гц – 45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50 Гц – 50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ДИАПАЗОН НОРМАЛЬНОГО УРОВНЯ ШУМА ЖИЛОГО ПОМЕЩЕНИЯ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30 – 35 дБ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60 – 65 дБ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80 – 90 дБ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100 – 110 дБ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130 – 140 дБ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ПОНЯТИЕ ИНФРАЗВУКА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частота колебаний менее 25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частота колебаний менее 20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частота колебаний менее 16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частота колебаний выше 10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частота колебаний выше 20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ОПРЕДЕЛЕНИЕ УЛЬТРАЗВУКА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частота колебаний менее 20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частота колебаний менее 16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частота колебаний выше 10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частота колебаний выше 16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частота колебаний выше 20 кГц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КРИТИЧЕСКИЕ ЧАСТОТЫ ДЛЯ РАЗВИТИЯ ВИБРАЦИОННОЙ БОЛЕЗНИ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3 – 8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15 – 20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25 – 40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30 – 250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60 – 90 Гц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НАПРЯЖЕННОСТЬ ЕСТЕСТВЕННОГО ЭЛЕКРОМАГНИТНОГО ПОЛЯ ЗЕМЛИ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5 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8 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10 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15 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20 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МАКСИМАЛЬНО ДОПУСТИМАЯ НАПРЯЖЕННОСТЬ ПОСТОЯННОГО МАГНИТНОГО ПОЛЯ НА ПРОИЗВОДСТВЕ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3 кА/м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5 кА/м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7кА/м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8кА/м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10 кА/м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ОПРЕДЕЛЕНИЕ АЛЬФА-ИЗЛУЧЕНИЯ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корпускулярное излучение, поток нейтронов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корпускулярное излучение, поток ядер атомов гелия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корпускулярное излучение, поток электронов и их античастиц позитронов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электромагнитное излучение с длинной волны 10нм-5пм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электромагнитное излучение с длинной волны менее 5 пм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Чрезвычайные ситуации. Единая государственная система предупреждения и ликвидации последствий чрезвычайных ситуаций.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1. ЧРЕЗВЫЧАЙНАЯ СИТУАЦИЯ – ЭТО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состояние, связанное с нарушением условий нормальной жизнедеятельности 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2) воздействие неблагоприятных факторов, повлекших за собой человеческие жертвы</w:t>
      </w:r>
    </w:p>
    <w:p w:rsidR="00D72C43" w:rsidRPr="00D72C43" w:rsidRDefault="00D72C43" w:rsidP="00D72C43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3) состояние или обстановка на определенной территории, сложившиеся в результате аварии, катастрофы, стихийного бедствия, которые могут повлечь или уже повлекли за собой человеческие жертвы, ущерб здоровью людей или природной среде, материальные потери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экстремальные или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сверхэкстремальные</w:t>
      </w:r>
      <w:proofErr w:type="spellEnd"/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условия с многократным повышением уровня риска и опасностей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5) негативное воздействие на человека и среду обитания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2. ПО СФЕРЕ ВОЗНИКНОВЕНИЯ ЧРЕЗВЫЧАЙНЫЕ СИТУАЦИИ БЫВАЮТ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1) локальные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2) социальные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3) региональные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4) внезапные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5) муниципальные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КООРДИНАЦИЮ ДЕЯТЕЛЬНОСТИГОСУДАРСТВЕННЫХИ МЕСТНЫХ ОРГАНОВВ ОБЛАСТИПРЕДУПРЕЖДЕНИЯ И ЛИКВИДАЦИИЧРЕЗВЫЧАЙНЫХ СИТУАЦИЙ ОСУЩЕСТВЛЯЕТ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Министерство финансов РФ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2) Министерство РФ по делам ГО и </w:t>
      </w:r>
      <w:proofErr w:type="gram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ЧС</w:t>
      </w:r>
      <w:proofErr w:type="gramEnd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ликвидации последствий стихийных бедствий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Министерство здравоохранения РФ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Министерство внутренних дел РФ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Комиссия по чрезвычайным ситуациям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КОЛИЧЕСТВО ПОДСИСТЕМ РСЧС 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1) 1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2) 2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3) 3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4) 4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5) 5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ЮРИДИЧЕСКИЙ ДОКУМЕНТ, ОПРЕДЕЛЯЮЩИЙ ПРАВОВОЕ РЕГУЛИРОВАНИЕ ОТНОШЕНИЙ В ОБЛАСТИ ПРЕДУПРЕЖДЕНИЯ И ЛИКВИДАЦИИ ЧРЕЗВЫЧАЙНЫХ СИТУАЦИЙ (ЧС)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Концепция создания и развития Российской системы гражданской защиты до 2020 года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Конституция РФ </w:t>
      </w: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Федеральная и региональная целевая программа в области предупреждения и ликвидации чрезвычайных ситуаций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Федеральный закон № 28 «О гражданской обороне»</w:t>
      </w: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Федеральный закон № 68 «О защите населения и территорий от ЧС природного и техногенного характера»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6. РЕЖИМЫ ФУНКЦИОНИРОВАНИЯ РСЧС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повседневной деятельности, первоочередные мероприятия </w:t>
      </w:r>
      <w:r w:rsidRPr="00D72C4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группы, общая готовность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повседневной деятельности, первоочередные мероприятия </w:t>
      </w:r>
      <w:r w:rsidRPr="00D72C4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группы, общая готовность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3) режим повышенной готовности, режим ЧС, общая готовность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4) повседневной деятельности, повышенной готовности, режим ЧС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5) повседневной деятельности, повышенной готовности, общая готовность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 ОСНОВНЫЕ КЛАССИФИКАЦИОННЫЕ ПРИЗНАКИ ЧРЕЗВЫЧАЙНЫХ СИТУАЦИЙ ПРИРОДНОГО И ТЕХНОГЕННОГО ХАРАКТЕРА 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людские потери, продолжительность действия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источники чрезвычайной ситуации, масштаб распространения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масштаб распространения, степень внезапности, скорость распространения, характер происхождения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материальный ущерб, людские потери, масштаб распространения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характер происхождения, продолжительность действия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ГОСУДАРСТВЕННЫЕ МАТЕРИАЛЬНЫЕ И ФИНАНСОВЫЕ РЕСУРСЫ ПРИВЛЕКАЮТСЯ К ЛИКВИДАЦИИ ЧРЕЗВЫЧАЙНОЙ СИТУАЦИИ ПРИ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локальной чрезвычайной ситуации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чрезвычайной ситуации местного значения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крупномасштабной или уникальной по своим характеристикам чрезвычайной ситуации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когда подавлено воздействие поражающих факторов, организовано первоочередное жизнеобеспечение людей</w:t>
      </w:r>
    </w:p>
    <w:p w:rsidR="00D72C43" w:rsidRPr="00D72C43" w:rsidRDefault="00D72C43" w:rsidP="00D72C43">
      <w:pPr>
        <w:shd w:val="clear" w:color="auto" w:fill="FEFEFE"/>
        <w:spacing w:after="277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когда снижена до приемлемого уровня угроза жизни и здоровью людей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9. ДЛЯ ФЕДЕРАЛЬНОЙ ЧРЕЗВЫЧАЙНОЙ СИТУАЦИИ ХАРАКТЕРНО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1) количество пострадавших не более 5 человек, либо размер материального ущерба – не более 50 тыс.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2) количество пострадавших не более 10 человек, либо размер материального ущерба – не более 240 тыс.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3) количество пострадавших не более 50 человек, либо размер материального ущерба – не более 12 млн.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4) количество пострадавших свыше 50 человек, но не более 500 человек либо размер материального ущерба – свыше 12 млн.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72C4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количество пострадавших свыше 500 человек, </w:t>
      </w:r>
      <w:r w:rsidRPr="00D72C43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либо размер материального ущерба составляет свыше 1,2 млрд.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МИНИСТЕРСТВО РОССИЙСКОЙ ФЕДЕРАЦИИ ПО ДЕЛАМ ГРАЖДАНСКОЙ ОБОРОНЫ, ЧРЕЗВЫЧАЙНЫМ СИТУАЦИЯМ И ЛИКВИДАЦИИ ПОСЛЕДСТВИЙ СТИХИЙНЫХ БЕДСТВИЙ БЫЛО СОЗДАНО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1990 г.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1993 г.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в 1994 г.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в 1995г.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в 1998г.</w:t>
      </w:r>
    </w:p>
    <w:p w:rsidR="00D72C43" w:rsidRPr="00D72C43" w:rsidRDefault="00D72C43" w:rsidP="00D72C43">
      <w:pPr>
        <w:shd w:val="clear" w:color="auto" w:fill="FEFEFE"/>
        <w:spacing w:before="277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Медико-тактическая характеристика поражающих факторов современных видов оружия.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 (1 часть)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 ЯДЕРНОМУ ОРУЖИЮ ОТНОСИТСЯ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ядерное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термоядерное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3) нейтронное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ядерное, термоядерное, нейтронное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ядерное, термоядерное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ПОРАЖАЮЩИЕ ФАКТОРЫ ЯДЕРНОГО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световое излучение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ударная волна и световое излучение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проникающая радиация и световое излучение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ударная волна, световое излучение, радиоактивное заражение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ударная волна, световое излучение, радиоактивное заражение, проникающая радиация и электромагнитный импульс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ПРИ НАЗЕМНОМ ИЛИ ВОЗДУШНОМ ЯДЕРНОМ ВЗРЫВЕ НА ОБРАЗОВАНИЕ УДАРНОЙ ВОЛНЫ РАСХОДУЕТСЯ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100%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80%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70%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60%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50%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РАДИОАКТИВНОЕ ЗАГРЯЗНЕНИЕ МЕСТНОСТИ ВОЗНИКАЕТ В РЕЗУЛЬТАТЕ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действия быстрых нейтронов и гамма излучения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выпадения радиоактивных веществ из облака ядерного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наведенной радиации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заражения местности не прореагировавшими остатками ядерного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наличия природных источников радиации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ОСНОВНОЙ ПОРАЖАЮЩИЙ ФАКТОР ПРИ ВЗРЫВЕ НЕЙТРОННОЙ БОМБЫ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нейтроны высоких энергий (быстрые нейтроны)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нейтроны низких энергий (медленные нейтроны)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гамма излучение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ударная волна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световое излучение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МОЩНОСТЬ ЯДЕРНОГО ВЗРЫВА ВЫРАЖАЮТ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толовым эквивалентом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толуоловым эквивалентом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тротиловым эквивалентом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пороховым эквивалентом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зарядным эквивалентом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ПРИ НАЗЕМНОМ ИЛИ ВОЗДУШНОМ ЯДЕРНОМ ВЗРЫВЕ НА СВЕТОВОЕ ИЗЛУЧЕНИЕ РАСХОДУЕТСЯ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30%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50%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70%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80%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100% энергии взрыва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ЯДЕРНЫЙ БОЕПРИПАС МОЩНОСТЬЮ ДО 1 КТ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сверхмощный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крупный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3) средний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малый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сверхмалый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ЯДЕРНЫЙ БОЕПРИПАС МОЩНОСТЬЮ ОТ 1 КТ ДО 10 КТ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сверхмалый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малый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средний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крупный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сверхмощный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В ОЧАГЕ ЯДЕРНОГО ПОРАЖЕНИЯ ВЫДЕЛЯЮТ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зоны слабых, средних, сильных и полных разрушений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зоны благополучного и неустойчивого состояний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зоны карантина и обсервации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зоны неблагополучного и чрезвычайного состояний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зоны удовлетворительного и неблагополучного состояний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Тестовые задания (2 часть)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ХИМИЧЕСКОЕ ОРУЖИЕ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оружие массового поражения, действие которого основано на токсических свойствах отравляющих веществ, и средства их доставки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оружие массового поражения, действие которого основано на высвобождении энергии при внутриядерных преобразованиях в атомах веществ, и средства их доставки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оружие поражения, действие которого основано на новых физико-химико-биологических принципах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оружие поражения, действие которого основано на высвобождении энергии в процессе преобразования внутри- и межмолекулярных связей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оружие поражения, действие которого основано на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биомолекулярном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механизме действия данного конкретного вещества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ОТРАВЛЯЮЩИЕ ВЕЩЕСТВА НЕРВНО-ПАРАЛИТИЧЕСКОГОДЕЙСТВИЯ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CS, CR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иприт, люизит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зарин,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синильная кислота, цианиды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фосген, хлор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ОТРАВЛЯЮЩИЕ ВЕЩЕСТВА КОЖНО-НАРЫВНОГО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зарин,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CR, DM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иприт, люизит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синильная кислота, цианиды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фосген,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ОТРАВЛЯЮЩИЕ ВЕЩЕСТВА ОБЩЕЯДОВИТОГО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синильная кислота, цианиды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рицин,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ботулотоксин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зарин,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4) иприт, люизит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хлор,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ОТРАВЛЯЮЩИЕ ВЕЩЕСТВА УДУШАЮЩЕГО (ПУЛЬМОНОТОКСИЧЕСКОГО)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CR, CN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CS, DM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иприт, люизит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хлор,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зарин,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ОТРАВЛЯЮЩИЕ ВЕЩЕСТВА РАЗДРАЖАЮЩЕГО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CS, DM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иприт, люизит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синильная кислота, цианиды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хлор,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зарин,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ОТРАВЛЯЮЩИЕ ВЕЩЕСТВА ПСИХОДИСЛЕПТИЧЕСКОГО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фосген, дифосген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зарин,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рицин,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ботулотоксин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CR, CN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LSD-</w:t>
      </w:r>
      <w:proofErr w:type="gram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25,BZ</w:t>
      </w:r>
      <w:proofErr w:type="gram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БЫСТРОДЕЙСТВУЮЩЕЕ ОТРАВЛЯЮЩЕЕ ВЕЩЕСТВО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зарин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иприт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VX-газы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BZ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СТОЙКОЕ ОТРАВЛЯЮЩЕЕ ВЕЩЕСТВО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синильная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зарин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иприт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БИОЛОГИЧЕСКОЕ ОРУЖИЕ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высоко-патогенные штаммы микроорганизмов (бактерии, простейшие) или их спор, вирусов, средства их доставки, предназначенные для массового поражения людей, сельскохозяйственных животных, посевов сельскохозяйственных культур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оружие, основанное на применении любых вирусов, микроорганизмов, их токсинов, выделенных в чистом виде, средства их доставки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любой вид оружия, основанный на химико-биологических принципах воздействия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специальные боеприпасы и приборы, предназначенные для воздействия на биологические субстанции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специальное оружие, применяемое для повреждения генетического аппарата людей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защиты населения в ЧС.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Тестовые задания (1 часть)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КОЛИЧЕСТВО КЛАССОВ КОЛЛЕКТИВНЫХ УБЕЖИЩ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3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4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3) 5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6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2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КОЛИЧЕСТВО ВЫХОДОВ ДЛЯ ЭВАКУАЦИИ ЛЮДЕЙ ИЗ ВСТРОЕННОГО УБЕЖИЩА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1 выход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1 основной и 2-3 запасных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3) не менее двух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значения не имеет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вход и 1 выход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МИНИМАЛЬНАЯ ВЫСОТА ПРОХОДА ДЛЯ ЭВАКУАЦИИ ЛЮДЕЙ ИЗ УБЕЖИЩА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1) не менее 2 метров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не менее 1,5 метров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3-) не менее 1 метра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не менее 2,5 метров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не менее 3 метров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ОСНОВНЫЕ СИСТЕМЫ ЖИЗНЕОБЕСПЕЧЕНИЯ В УБЕЖИЩЕ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воздухоснабжение</w:t>
      </w:r>
      <w:proofErr w:type="spellEnd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медицинское обслуживание, питание, связь, отопление, канализация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воздухоснабжение</w:t>
      </w:r>
      <w:proofErr w:type="spellEnd"/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 энергоснабжение, водоснабжение, канализация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отопление, </w:t>
      </w: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связь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фильтровентиляция</w:t>
      </w:r>
      <w:proofErr w:type="spellEnd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водоснабжение, канализация, питание, связь, энергоснабжение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энергоснабжение, связь, питание, водоснабжение, медицинское обслуживание, отопление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медицинское обслуживание, канализация, питание, отопление, связь, энергоснабжение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ОСНОВНЫЕ ПОМЕЩЕНИЯ УБЕЖИЩ 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1) помещения для укрываемых, пункты управления, медицинские пункты, тамбуры-шлюзы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помещения для укрываемых, фильтровентиляционные камеры, санитарные узлы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помещения электросиловых установок и хранения продовольствия, пункты управления, тамбуры-шлюзы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пункты управления, медицинские пункты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помещения для хранения продовольствия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РЕЖИМЫ РАБОТЫ СИСТЕМЫ ВОЗДУХОСНАБЖЕНИЯ УБЕЖИЩ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1) чистой вентиляции,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фильтровентиляции</w:t>
      </w:r>
      <w:proofErr w:type="spellEnd"/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 полной изоляции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забора воздуха, очистки и подачи воздуха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вентиляции, подпора воздуха, регенерации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забора воздуха, полной изоляции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подпора воздуха, регенерации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ГЕРМЕТИЧНЫЕ КОЛЛЕКТИВНЫЕ СРЕДСТВА ЗАЩИТЫ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1) убежища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противорадиационные укрытия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перекрытые щели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подземные переходы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5) подвалы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ЦВЕТ ТРУБ ДЛЯ ПРОКЛАДКИ ЭЛЕКТРОПРОВОДКИ В УБЕЖИЩАХ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белый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2) черный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желтый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коричневый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красный</w:t>
      </w:r>
    </w:p>
    <w:p w:rsidR="001840C6" w:rsidRDefault="001840C6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КОЛИЧЕСТВО ПОСТОВ В УБЕЖИЩАХ И УКРЫТИЯХ, ВЫСТАВЛЯЕМЫХ ФОРМИРОВАНИЯМИ ГРАЖДАНСКОЙ ОБОРОНЫ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1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4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3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5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5) 2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10. УБЕЖИЩА 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ВЫДЕРЖИВАЮТ ИЗБЫТОЧНОЕ ДАВЛЕНИЕ ВО ФРОНТЕ УДАРНОЙ ВОЛНЫ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5 кг/см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2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2 кг/см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2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1 кг/см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2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4) 3 кг/см</w:t>
      </w: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vertAlign w:val="superscript"/>
          <w:lang w:eastAsia="ru-RU"/>
        </w:rPr>
        <w:t>2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0,5 кг/см</w:t>
      </w: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2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Тестовые задания </w:t>
      </w:r>
      <w:r w:rsidRPr="00D72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 часть)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Выберите один правильный ответ.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ОБЩЕВОЙСКОВОЕ ИНДИВИДУАЛЬНОЕ СРЕДСТВО ЗАЩИТЫ ОРГАНОВ ДЫХАНИЯ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1) фильтрующий противогаз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респиратор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3) шланговый дыхательный аппарат 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шлем для раненых в голову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общевойсковой защитный костюм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ПРИНЦИП ЗАЩИТНОГО ДЕЙСТВИЯ ФИЛЬТРУЮЩЕГО ПРОТИВОГАЗА В ОЧАГЕ ПОРАЖЕНИЯ РАЗДРАЖАЮЩИМИ ОТРАВЛЯЮЩИМИ ВЕЩЕСТВАМИ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адсорбция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абсорбция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капиллярная конденсация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4) задержка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противодымным</w:t>
      </w:r>
      <w:proofErr w:type="spellEnd"/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фильтром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адсорбция, абсорбция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СПЕЦИАЛЬНОЕ ИНДИВИДУАЛЬНОЕ СРЕДСТВО ЗАЩИТЫ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фильтрующий противогаз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общевойсковой защитный костюм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3) шлем для раненых в голову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респиратор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ватно-марлевая повязка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 СРЕДСТВО ИНДИВИДУАЛЬНОЙ ЗАЩИТЫ ДЛЯ ДЕТЕЙ ДО 1,5 ЛЕТ 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гражданский противогаз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2) камера защитная детская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изолирующий противогаз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респиратор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противогаз детский фильтрующий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СОПРОТИВЛЕНИЕ ДЫХАНИЮ В ФИЛЬТРУЮЩЕМ ПРОТИВОГАЗЕ В ОСНОВНОМ ОБУСЛОВЛЕНО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1) фильтрующе-поглотительной коробкой противогаза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лицевой частью маски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соединительной трубкой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неправильным подбором размера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наличием вредного пространства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ОТРИЦАТЕЛЬНЫЙ ФАКТОР ФИЛЬТРУЮЩЕГО ПРОТИВОГАЗА, ОКАЗЫВАЮЩИЙ НА ОРГАНИЗМ НАИБОЛЬШЕЕ ВЛИЯНИЕ ПРИ ФИЗИЧЕСКОЙ НАГРУЗКЕ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наличие вредного пространства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вредное влияние шлем-маски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снижение слуха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4) сопротивление дыханию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запотевание стекол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ДЫХАНИЕ В ФИЛЬТРУЮЩЕМ ПРОТИВОГАЗЕ ДОЛЖНО БЫТЬ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частым глубоким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2) редким глубоким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поверхностным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периодическим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частым поверхностным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РЕСПИРАТОР Р – 2 ОЧИЩАЕТ ВОЗДУХ ОТ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всех отравляющих веществ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отравляющих веществ, применяемых в виде дымов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отравляющих веществ, применяемых в виде паров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4) бактериальных средств 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5) радиоактивной пыли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 ЗАЩИТНАЯ МОЩНОСТЬ ОБЩЕВОЙСКОВОГО ЗАЩИТНОГО КОСТЮМА (ОЗК) ПО </w:t>
      </w:r>
      <w:proofErr w:type="gramStart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КАПЕЛЬНО-ЖИДКОМУ</w:t>
      </w:r>
      <w:proofErr w:type="gramEnd"/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ИПРИТУ СОСТАВЛЯЕТ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1) до 1 часа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до 2-3 часов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до 4-5 часов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до 5-6 часов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временной интервал не имеет значения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СРЕДСТВО ЗАЩИТЫ КОЖИ ФИЛЬТРУЮЩЕГО ТИПА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1) ОКЗК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ОЗК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Л – 1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пленочный защитный комплект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ватно-марлевая повязка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Задачи, организационная структура и основы деятельности Всероссийской службы медицины катастроф.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ВСЕРОССИЙСКАЯ СЛУЖБА МЕДИЦИНЫ КАТАСТРОФ ПОДВЕДОМСТВЕННА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1) Минобороны России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2) Минздраву России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3) МЧС России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4) Правительству России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5) МВД России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РУКОВОДЯЩИМИ ОРГАНАМИ ВСМК НА ВСЕХ УРОВНЯХ (КРОМЕ ОБЪЕКТОВОГО) ЯВЛЯЮТСЯ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территориальные центры (ТЦМК).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главное управление здравоохранения области.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3) штаб военного округа.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областная администрация.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межведомственные координационные комиссии ВСМК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3. ОСНОВНЫЕФ ОРМИРОВАНИЯ ВСМК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1) стационарные и поликлинические учреждения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2) головная и профильные больницы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3) бригады экстренной медицинской помощи, медицинские отряды, бригада экстренной специализированной медицинской помощи; специализированные медицинские бригады постоянной готовности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4) лечебно-сестринские бригады, бригады скорой медицинской помощи, спасательные отряды, центральная районная больница, центр экстренной медицинской помощи, территориальные медицинские учреждения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5) медицинский отряд, бригады лечебной доврачебной помощи, головная больница, бригады скорой медицинской помощи, </w:t>
      </w:r>
      <w:proofErr w:type="spellStart"/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санэпидотряд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 ФОРМИРОВАНИЙ СЛУЖБЫ ВСМК ПРИ ЧРЕЗВЫЧАЙНЫХ СИТУАЦИЯХ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медицинская разведка, оказание медицинской помощи, эвакуация пораженных, подготовка и поддержание в высокой степени готовности сил и средств службы и их ввод в район (к району) катастрофы, анализ оперативной информации, пополнение, учет, контроль и освежение запасов медицинского имущества и средств защиты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проведение мероприятий по защите народного хозяйства строительство защитных сооружений, рассредоточение и эвакуация населения, организация разведки, составление планов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создание систем связи и управления, организация наблюдения за внешней средой, использование защитных сооружений и подготовка загородной зоны, разработка планов медицины катастроф, приведение в полную готовность всей службы медицины катастроф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дезинфекция, дезинсекция и дератизация в районе чрезвычайных ситуаций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разработка планов медицины катастроф, рассредоточение и эвакуация населения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 К ФОРМИРОВАНИЯМ И УЧРЕЖДЕНИЯМ ВСМК НА ТЕРРИТОРИАЛЬНОМ УРОВНЕ ОТНОСЯТСЯ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1) штатные формирования и учреждения филиала ВЦМК «Защита» в федеральных округах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2) штатные формирования территориального центра медицины катастроф</w:t>
      </w: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3) формирования Минобороны военного округа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штатные формирования и учреждения филиала ВЦМК «Защита» в территориальном и местном округах</w:t>
      </w:r>
    </w:p>
    <w:p w:rsidR="00D72C43" w:rsidRPr="00D72C43" w:rsidRDefault="00D72C43" w:rsidP="00D72C43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региональные центры по чрезвычайным ситуациям госсанэпидслужбы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КАЖДОМ УРОВНЕ ВСМК ОРГАНИЗАЦИОННО СОСТОИТ ИЗ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формирований и учреждений.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органов управления, основных подразделений и подразделений обеспечения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органов управления, формирований и учреждений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больниц и баз снабжения</w:t>
      </w:r>
    </w:p>
    <w:p w:rsidR="00D72C43" w:rsidRPr="00D72C43" w:rsidRDefault="00D72C43" w:rsidP="00D72C43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органов управления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УПРАВЛЕНИЯ ВСМК НА ФЕДЕРАЛЬНОМ УРОВНЕ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Всеармейский центр медицины катастроф МО России.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ВЦМК «Защита»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ТЦМК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4) РЦМК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Должностное лицо по делам ГО и ЧС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ВСМК ВХОДЯТ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МСГО, ВСМК, РСЧС, МЧС и ГО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СМК МЗ РФ и </w:t>
      </w:r>
      <w:proofErr w:type="gramStart"/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F1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proofErr w:type="gramEnd"/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ведомств</w:t>
      </w: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СМК МЗ РФ, силы и средства ликвидации последствий ЧС ФСБ, </w:t>
      </w:r>
      <w:proofErr w:type="spellStart"/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Минатомэнерго</w:t>
      </w:r>
      <w:proofErr w:type="spellEnd"/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РСЧС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4) МЧС, РСЧС, ГО</w:t>
      </w:r>
    </w:p>
    <w:p w:rsidR="00D72C43" w:rsidRPr="00D72C43" w:rsidRDefault="00D72C43" w:rsidP="00D72C4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СМК МЗ РФ, СМК МО, СМК МПС, СМК МВД и других федеральных органов исполнительной власти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ЭВАКУАЦИИ ПОРАЖЕННЫХ В ЛПУ ГОСПИТАЛЬНОГО ТИПА ИМ МОЖЕТ БЫТЬ ОКАЗАНА СЛУЖБОЙ МЕДИЦИНЫ КАТАСТРОФ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только первая и доврачебная медицинская помощь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первая помощь, доврачебная, первая врачебная медицинская помощь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первая помощь, первичная доврачебная медицинская помощь, специализированная медицинская помощь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первая помощь, первичная доврачебная медицинская помощь, первичная врачебная помощь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первичная доврачебная медицинская помощь</w:t>
      </w:r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10.</w:t>
      </w: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 РУКОВОДСТВО ВСЕРОССИЙСКОЙ СЛУЖБОЙ МЕДИЦИНЫ КАТАСТРОФ ОСУЩЕСТВЛЯЕТ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1) Министр здравоохранения РФ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2) Министр РФ по делам гражданской обороны, чрезвычайным ситуациям и ликвидации последствий стихийных бедствий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3) Министр обороны РФ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4) Заместитель министра здравоохранения РФ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D72C4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5) Председатель Правительства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лечебно-профилактического учреждения к работе в чрезвычайных ситуациях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ТЕХНИЧЕСКОЕ ТРЕБОВАНИЕ НЕОБХОДИМО ДЛЯ ПОВЫШЕНИЯ УСТОЙЧИВОСТИ ЛПУ В ЧС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наличие КПП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наличие АЗС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наличие системы надежности энергоснабжения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наличие авторемонтной мастерской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наличие санитарно-гигиенической лаборатории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МЕРОПРИЯТИЕ, ОСУЩЕСТВЛЯЕМОЕ В БОЛЬНИЦЕ ПРИ УГРОЗЕ ВОЗНИКНОВЕНИЯ ЧС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 район бедствия выдвигаются силы и средства больницы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организуется медицинская разведка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ввводится</w:t>
      </w:r>
      <w:proofErr w:type="spellEnd"/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круглосуточное дежурство руководящего состава больницы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осуществляется укрытие персонала и больных в защитных сооружениях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проводится обеззараживание территории района бедствия, экспертиза воды и продовольствия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3. ОПТИМАЛЬНЫЙ СРОК ОКАЗАНИЯ ПЕРВОЙ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до 30 мин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до 2-3 часов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до 4-5 часов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до 8-12 часов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до 24 часов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4. МЕРОПРИЯТИЕ ПЕРВОЙ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проведение искусственной вентиляции легких аппаратным способом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временная остановка кровотечения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ушивание</w:t>
      </w:r>
      <w:proofErr w:type="spellEnd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раны при открытом пневмотораксе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зондовое промывание желудка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проведение лампасных разрезов при обширных ожогах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5. ОТДЕЛЕНИЕ МЕДИЦИНСКОГО ОТРЯДА, ПРЕДНАЗНАЧЕННОЕ ДЛЯ ВРЕМЕННОЙ ГОСПИТАЛИЗАЦИИ АГОНИРУЮЩИХ И ТЯЖЕЛОПОРАЖЕННЫХ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изолятор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2) приемно-сортировочное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операционно-перевязочное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госпитальное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отделение частичной специальной обработки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6. ОТСРОЧЕННОЕ МЕРОПРИЯТИЕ ПЕРВИЧНОЙ ВРАЧЕБНОЙ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устранение асфиксии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переливание препаратов крови и кровезаменителей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зондовое промывание желудка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4) наложение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окклюзионной</w:t>
      </w:r>
      <w:proofErr w:type="spellEnd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повязки при открытом пневмотораксе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смена повязки при загрязнении раны радиоактивными веществами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 БЕЗВОЗВРАТНЫЕ ПОТЕРИ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умершие, пропавшие без вести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потерявшие трудоспособность на срок не менее 1 суток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процентное соотношение различных категорий пораженных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4) пострадавшие, которые нуждаются в реабилитации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потерявшие трудоспособность на срок менее 1 суток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8. САНИТАРНЫЕ ПОТЕРИ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процентное соотношение различных категорий пораженных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пораженные и больные, потерявшие трудоспособность на срок не менее 1 суток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убитые и умершие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пропавшие без вести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утонувшие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9. ПУТЬ МЕДИЦИНСКОЙ ЭВАКУАЦИИ – ЭТО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расстояние от пункта отправки пострадавших до ближайшего места назначения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 ОТВЕТСТВЕННЫМ ЗА ЭВАКУАЦИЮ МЕДИЦИНСКОЙ ОРГАНИЗАЦИИ ЯВЛЯЕТСЯ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начальник штаба ГО ЧС организации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заместитель главного врача по медицинской части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3) эвакуационная комиссия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заместитель главного врача по хозяйственной части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главный врач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лечебно-эвакуационного обеспечения населения при ликвидации последствий ЧС.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 ПУТЬ МЕДИЦИНСКОЙ ЭВАКУАЦИИ – ЭТО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расстояние от пункта отправки пострадавших до ближайшего места назначения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2. ПЛЕЧО МЕДИЦИНСКОЙ ЭВАКУАЦИИ – ЭТО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расстояние от пункта отправки пострадавших до ближайшего места назначения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 xml:space="preserve">2)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3. ЭВАКУАЦИОННОЕ НАПРАВЛЕНИЕ – ЭТО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расстояние от пункта отправки пострадавших до ближайшего места назначения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5)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4. ЭТАП МЕДИЦИНСКОЙ ЭВАКУАЦИИ ПРЕДНАЗНАЧЕН ДЛЯ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оказания только первой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оказания только экстренной медицинской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оказания только специализированной медицинской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оказания только первичной медико-санитарной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оказания первой помощи и любого вида медицинской помощи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5. ВИДЫ МЕДИЦИНСКОЙ СОРТИРОВКИ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пунктовая</w:t>
      </w:r>
      <w:proofErr w:type="spellEnd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эвакуационная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2) прогностическая,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эвакотранспортная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3) транзитная,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эвакотранспортная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эвакотранспортная</w:t>
      </w:r>
      <w:proofErr w:type="spellEnd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внутрипунктовая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внепунктовая</w:t>
      </w:r>
      <w:proofErr w:type="spellEnd"/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инфекционная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6. ЦЕЛЬ МЕДИЦИНСКОЙ СОРТИРОВКИ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быстрая эвакуация пострадавших на следующий этап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сокращение объема медицинской помощи на данном этапе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своевременное оказание медицинской помощи максимальному числу пострадавших в оптимальном объеме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определение числа пострадавших, нуждающихся в изоляции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определение числа пострадавших, нуждающихся в частичной специальной обработке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 ВНУТРИПУНКТОВАЯ МЕДИЦИНСКАЯ СОРТИРОВКА ПРОВОДИТСЯ С ЦЕЛЬЮ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определения очереди транспортировки на следующий этап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определения положения (лежа, сидя), в котором пострадавший будет эвакуироваться на следующий этап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определения способа транспортировки пострадавших (авиационный, автомобильный и др.) на следующий этап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4) распределения пострадавших на группы для принятия решения об оказании помощи на данном этапе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временного размещения всех пострадавших, доставленных на данный этап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8. ЭВАКУАЦИОННО-ТРАНСПОРТНАЯ МЕДИЦИНСКАЯ СОРТИРОВКА ПРОВОДИТСЯ С ЦЕЛЬЮ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определения пострадавших, нуждающихся в изоляции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определения пострадавших, нуждающихся в частичной санитарной обработке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определения пострадавших, нуждающихся в оказании экстренной медицинской помощи во время транспортировки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определения пострадавших, которые не нуждаются в дальнейших медицинских мероприятиях и могут быть отпущены (отправлены)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определения пострадавших, нуждающихся в лечении в госпитальном отделении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9. МЕДИЦИНСКАЯ СОРТИРОВКА ДОЛЖНА БЫТЬ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непрерывной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частичной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неконкретной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организована с привлечением наименее подготовленного персонала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разнообразной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10. РЕАНИМАЦИОННАЯ БРИГАДА СКОРОЙ МЕДИЦИНСКОЙ ПОМОЩИ ОКАЗЫВАЕТ НА МЕСТЕ ЧРЕЗВЫЧАЙНОЙ СИТУАЦИИ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первую помощь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первичную медико-санитарную помощь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специализированную медицинскую помощь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скорую медицинскую помощь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скорую специализированную медицинскую помощь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Медико-санитарное обеспечение при ликвидации последствий чрезвычайных ситуаций техногенного характера.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один или несколько правильных ответов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ДОЗЫ ИОНИЗИРУЮЩЕГО ИЗЛУЧЕНИЯ, ПРИВОДЯЩИЕ К ОСТРЫМ РАДИАЦИОННЫМ ПОРАЖЕНИЯМ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однократная (разовая) – 10 рад, месячная – 50 рад, годовая – 100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однократная (разовая) - 50 рад, месячная – 100 рад, годовая – 300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однократная (разовая) – 100 рад, месячная -200 рад, годовая -500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однократная (разовая) – 500 рад, месячная – 1000 рад, годовая – 3000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однократная (разовая) – 50 рад, месячная – 500 рад, годовая – 1000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КИШЕЧНАЯ ФОРМА ОСТРОЙ ЛУЧЕВОЙ БОЛЕЗНИ РАЗВИВАЕТСЯ ПРИ ДОЗЕ ОБЛУЧЕНИЯ ОТ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5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10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50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100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500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ПРИ ПОЛНОЙ ОБЕСПЕЧЕННОСТИ ПРОТИВОГАЗАМИ ПОТЕРИ СРЕДИ НАСЕЛЕНИЯ МОГУТ СОСТАВИТЬ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2-3%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5-7%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9-10%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10-12%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13-15%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ЦЕРЕБРАЛЬНАЯ ФОРМА ОСТРОЙ ЛУЧЕВОЙ БОЛЕЗНИ РАЗВИВАЕТСЯ ПРИ ДОЗЕ ОБЛУЧЕНИЯ ОТ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5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10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50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100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500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ТЕХНОГЕННЫЕ ЧРЕЗВЫЧАЙНЫЕ СИТУАЦИИ (ЧС)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ЧС, связанные с техническими объектами или с технологическими процессами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ЧС, связанные с воздействием стихийных явлений природы на человека 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ЧС, вызванные массовым распространением инфекционных заболеваний среди населения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ЧС, связанные с масштабными событиями в обществе и государстве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ЧС, вызванные негативным влиянием человека на природную среду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ТОКСЕМИЧЕСКАЯ ФОРМА ОСТРОЙ ЛУЧЕВОЙ БОЛЕЗНИ РАЗВИВАЕТСЯ ПРИ ДОЗЕ ОБЛУЧЕНИЯ ОТ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1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10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20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30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50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ДЛЯ ЛОКАЛЬНОЙ ЧРЕЗВЫЧАЙНОЙ СИТУАЦИИ ХАРАКТЕРНО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1) количество пострадавших не более 5 человек, либо размер материального ущерба – не более 50 тыс.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2) количество пострадавших не более 10 человек, либо размер материального ущерба – не более 240 тыс.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3) количество пострадавших не более 50 человек, либо размер материального ущерба – не более 12 млн.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4) количество пострадавших свыше 50 человек, но не более 500 человек либо размер материального ущерба – свыше 12 млн. руб.</w:t>
      </w:r>
    </w:p>
    <w:p w:rsidR="00D72C43" w:rsidRPr="00D72C43" w:rsidRDefault="00D72C43" w:rsidP="00D72C43">
      <w:pPr>
        <w:tabs>
          <w:tab w:val="left" w:pos="142"/>
          <w:tab w:val="left" w:pos="360"/>
        </w:tabs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D72C43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72C4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количество пострадавших свыше 500 человек, </w:t>
      </w:r>
      <w:r w:rsidRPr="00D72C43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либо размер материального ущерба составляет свыше 1,2 млрд. руб.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АВАРИЙНО-ОПАСНЫЕ ХИМИЧЕСКИЕ ВЕЩЕСТВА БЫСТРОГО    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хлорид серы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хлорид серы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дифосген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АВАРИЙНО-ОПАСНЫЕ ХИМИЧЕСКИЕ ВЕЩЕСТВА ЗАМЕДЛЕННОГО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хлор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2)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оксид азота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фосфорорганические соединения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10.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РАДИАЦИОННЫЕ АВАРИИ ПО ГРАНИЦАМ РАСПРОСТРАНЕНИЯ РАДИОАКТИВНЫХ ВЕЩЕСТВ И ВОЗМОЖНЫМ ПОСЛЕДСТВИЯМ ПОДРАЗДЕЛЯЮТСЯ 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общие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локальные, местные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очаговые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территориальные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мелкие, средние, крупные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Медико-санитарное обеспечение при ликвидации последствий чрезвычайных ситуаций природного характера (стихийных бедствий).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один </w:t>
      </w: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несколько правильных ответов</w:t>
      </w:r>
      <w:r w:rsidRPr="00D72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ДЛЯ ОЦЕНКИ ИНТЕНСИВНОСТИ ЗЕМЛЕТРЯСЕНИЯ ИСПОЛЬЗУЮТ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4-балльную шкалу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6-балльную шкалу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8-балльную шкалу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10-балльную шкалу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12-балльную шкалу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ОПРЕДЕЛЕНИЕ НАВОДНЕНИЯ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быстрое кратковременное поднятие уровня воды в реке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проникновение воды в подвалы зданий из-за значительного подпора грунтовых вод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проникновение воды в подвалы зданий через канализационную сеть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значительное затопление местности водой в результате подъема ее уровня в реке, озере или на море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морские волны, возникающие при подводных и прибрежных землетрясениях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НАИБОЛЕЕ ОПАСНЫЕ ПЕРИОДЫ ДЛЯ СХОДА СНЕЖНЫХ ЛАВИН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осень и зима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зима и весна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весна и осень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лето и весна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зима и лето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ЗЕМЛЕТРЯСЕНИЕ ПО ПРОИСХОЖДЕНИЮ СТИХИЙНОЕ БЕДСТВИЕ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геологического характера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метеорологического характера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гидрометеорологического характера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гидрологического характера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инфекционного характера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ОПРЕДЕЛЕНИЕ ОПОЛЗНЯ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масса снега, падающая или соскальзывающая с крутых склонов гор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2) внезапно формирующийся в руслах горных рек временный грязевой или грязекаменный поток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отрыв и катастрофическое падение больших масс горных пород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сползание верхнего грунта по насыщенной водой глинистой прослойке вниз по уклону местности с крутыми склонами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подземные толчки и колебания земной поверхности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ОСНОВНАЯ ПРИЧИНА СХОДА СНЕЖНОЙ ЛАВИНЫ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продолжительные ливневые дожди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длительный снегопад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грозовые разряды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ветровые нагоны воды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не полностью потушенный костер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СКОРОСТЬ ДВИЖЕНИЯ ВОЗДУХА ПРИ УРАГАНЕ ДОСТИГАЕТ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5 м/сек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10 м/сек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15 м/сек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18 м/сек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120 м/сек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ПРЕОБЛАДАНИЕ У ПОРАЖЕННЫХ ЗАКРЫТЫХ, СОЧЕТАННЫХ И КОМБИНИРОВАННЫХ ПОРАЖЕНИЙ ХАРАКТЕРНО ДЛЯ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землетрясений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наводнений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лесных пожаров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тропических циклонов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дождевых паводков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САНИТАРНЫЕ ПОТЕРИ ПРИ ЗЕМЛЕТРЯСЕНИЯХ ЗАВИСЯТ ОТ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поведения животных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силы и площади стихийного бедствия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плотности населения в районе землетрясения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степени разрушения зданий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наличия грызунов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В СТАЦИОНАРАХ МЕДИЦИНСКИХ ОРГАНИЗАЦИЙ СРЕДИ ЛИЦ, ПОСТРАДАВШИХ ОТ НАВОДНЕНИЯ, ПОДАВЛЯЮЩЕЕ БОЛЬШИНСТВО БУДУТ СОСТАВЛЯТЬ ПОРАЖЕННЫЕ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психоневрологического профиля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терапевтического профиля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хирургического профиля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инфекционного профиля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таких данных нет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санитарно-противоэпидемического обеспечения в чрезвычайных ситуациях</w:t>
      </w: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1. ОСНОВНЫМИ ЦЕЛЯМИ САНИТАРНО-ЭПИДЕМИОЛОГИЧЕСКОГО ОБЕСПЕЧЕНИЯ НАСЕЛЕНИЯ В ЧРЕЗВЫЧАЙНЫХ СИТУАЦИЯХ ЯВЛЯЮТСЯ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1) гигиеническое воспитание населения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поддержание санитарно-эпидемиологического благополучия в зоне чрезвычайной ситуации,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совершенствование и разработка гигиенических регламентаций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4)обеспечение проведения санитарно-гигиенических и противоэпидемических мероприятий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внедрение прогрессивных способов индивидуальной защиты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2. ЗАДАЧИ САНИТАРНО-ЭПИДЕМИОЛОГИЧЕСКОЙ СЛУЖБЫ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осуществление санитарно-эпидемиологического надзора за организацией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водоснабжения и питания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санитарно-эпидемическая экспертиза объектов народного хозяйства,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организация строительства коллективных средств защиты,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лечение пострадавших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эвакуация пострадавших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3. ФАКТОРЫ, ОПРЕДЕЛЯЮЩИЕ ПРИ ЧРЕЗВЫЧАЙНОЙ СИТУАЦИИ ПОЯВЛЕНИЕ ЭПИДЕМИЧЕСКИХ ОЧАГОВ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наличие инфекционных больных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пораженные, нуждающиеся в госпитализации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здоровое население, контактировавшее с инфекционными больными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внешняя среда, представляющая инфекционную опасность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грамотность населения 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4. ФАКТОРЫ ЧРЕЗВЫЧАЙНЫХ СИТУАЦИЙ, В БОЛЬШЕЙ СТЕПЕНИ, ВЛИЯЮЩИЕ НА РАЗВИТИЕ ЭПИДЕМИЧЕСКОГО ПРОЦЕССА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большое скопление населения, национальные особенности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окружающая среда, плохая обеспеченность водой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скученность людей, неудовлетворительные социально-бытовые и неблагоприятные погодные условия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наличие капельных инфекций и скопление людей в закрытых помещениях.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культурный уровень, окружающая среда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5. САНИТАРНО-ЭПИДЕМИОЛОГИЧЕСКАЯ РАЗВЕДКА – ЭТО 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1) проведение целенаправленных мероприятий по рациональному распределению сил и средств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мероприятия по противоэпидемическому обеспечению пострадавшего населения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сбор и анализ достоверных сведений о санитарно-эпидемиологическом состоянии территорий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заблаговременное изучение санитарно-эпидемиологической обстановки в районе ЧС, выявление условий, влияющих на санитарно-эпидемиологическое состояние пострадавшего населения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сопоставление данных, поступающих из разных источников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САНИТАРНО-ГИГИЕНИЧЕСКОЕ СОСТОЯНИЕ В ЗОНАХ ЧРЕЗВЫЧАЙНЫХ СИТУАЦИЙ ОЦЕНИВАЕТСЯ КАК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удовлетворительное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плохое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благополучное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4-) чрезвычайное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опасное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7. РЕЖИМ ОБСЕРВАЦИИ ВВОДИТСЯ В УСЛОВИЯХ…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1) благополучной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неустойчивой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неблагополучной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чрезвычайной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устойчивой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8. РЕЖИМ КАРАНТИНА ВВОДИТСЯ В УСЛОВИЯХ…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благополучной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неустойчивой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неблагополучной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устойчивой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чрезвычайной сан-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эпид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обстановки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9. ОСНОВНЫЕ КЛАССИФИКАЦИОННЫЕ ПРИЗНАКИ ЧРЕЗВЫЧАЙНЫХ СИТУАЦИЙ ПРИРОДНОГО И ТЕХНОГЕННОГО ХАРАКТЕРА: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людские потери, продолжительность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источники чрезвычайной ситуации, масштаб распространения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масштаб распространения, степень внезапности, скорость распространения, характер происхождения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материальный ущерб, людские потери, масштаб распространения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характер происхождения, продолжительность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10. ПО СФЕРЕ ВОЗНИКНОВЕНИЯ ЧРЕЗВЫЧАЙНЫЕ СИТУАЦИИ БЫВАЮТ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локальные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социальные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региональные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внезапные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муниципальные</w:t>
      </w: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Медицинская защита населения и спасателей в чрезвычайных ситуациях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ПРИ ОБНАРУЖЕНИИ В ПУТИ СЛЕДОВАНИЯ ЭВАКУАЦИОННОГО ЖЕЛЕЗНОДОРОЖНОГО СОСТАВА БОЛЬНЫХ И ПОДОЗРИТЕЛЬНЫХ НА ОСОБО ОПАСНЫЕ ИНФЕКЦИИ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их изолируют в вагоне,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их снимают с поезда и оставляют на ближайшей станции,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их снимают с поезда и оставляют на ближайшей станции, имеющей ЛПУ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их изолируют вместе со всеми пассажирами вагона, отогнав вагон в тупик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их не изолируют, а лишь наблюдают за состоянием здоровья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К СРЕДСТВАМ ЭКСТРЕННОЙ СПЕЦИФИЧЕСКОЙ ПРОФИЛАКТИКИ ПРИ БИОЛОГИЧЕСКОМ ПОРАЖЕНИИ ОТНОСЯТСЯ: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антибиотики узкого спектра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антибиотики широкого спектра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сульфаниламиды широкого спектра действия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антидоты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интерфероны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3. К СРЕДСТВАМ ЭКСТРЕННОЙ НЕСПЕЦИФИЧЕСКОЙ ПРОФИЛАКТИКИ ПРИ БИОЛОГИЧЕСКОМ ПОРАЖЕНИИ ОТНОСЯТСЯ: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1) анатоксины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антибиотики узкого спектра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антибиотики широкого спектра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бактериофаги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вакцины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4. ПРОРЕЗИНЕННАЯ ОБОЛОЧКА ИНДИВИДУАЛЬНОГО ПЕРЕВЯЗОЧНОГО ПАКЕТА ПРЕДНАЗНАЧЕНА ДЛЯ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наложения на ожоговую поверхность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остановки наружного артериального кровотечения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остановки наружного венозного кровотечения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использования в качестве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окклюзионной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повязки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проведения частичной специальной обработки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 АНТИДОТ, ПРИМЕНЯЕМЫЙ ПРИ ОТРАВЛЕНИИ УГАРНЫМ ГАЗОМ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тиосульфат натрия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ацизол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мексидол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антициан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ПРЕПАРАТЫ ДЛЯ ПОВЫШЕНИЯ ХОЛОДОУСТОЙЧИВОСТИ ОРГАНИЗМА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«групповые антидоты»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радиопротекторы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фригопротекторы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термопротекторы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антигипоксанты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7. МЕДИЦИНСКИЕ СРЕДСТВА ИНДИВИДУАЛЬНОЙ ЗАЩИТЫ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комплект индивидуальный медицинский гражданской защиты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индивидуальная аптечка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респиратор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асептическая повязка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противогазы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8. ДЫХАНИЕ В ФИЛЬТРУЮЩЕМ ПРОТИВОГАЗЕ ДОЛЖНО БЫТЬ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частое глубокое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частое и поверхностное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поверхностное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периодическое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редкое глубокое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9. ДЛЯ ЗАЩИТЫ ОТ ОКИСИ УГЛЕРОДА ВО ВДЫХАЕМОМ ВОЗДУХЕ ИСПОЛЬЗУЮТ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фильтрующий противогаз ГП – 5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шлем для раненых в голову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респиратор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фильтрующий противогаз с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гопкалитовым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патроном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фильтрующий противогаз ГП – 7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10. РЕЖИМЫ РАБОТЫ СИСТЕМЫ ВОЗДУХОСНАБЖЕНИЯ УБЕЖИЩ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забора воздуха, очистки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чистой вентиляции,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фильтровентиляции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полной изоляции и подачи воздуха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3) вентиляции, подпора воздуха, регенерации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забора воздуха, полной изоляции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подпора воздуха, регенерации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Токсические химические вещества цитотоксического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СПЕЦИФИЧЕСКИЙ ЗАПАХ ИПРИТА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черемухи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сирени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горького миндаля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горчицы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не имеет запаха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АНТИДОТ, ПРИМЕНЯЕМЫЙ ПРИ ПОРАЖЕНИИ ЛЮИЗИТОМ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атропина сульфат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амилнитрит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аминостигмин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дипироксим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СПЕЦИФИЧЕСКИЙ ЗАПАХ ЛЮИЗИТА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не имеет запаха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прелого сена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герани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черемухи (фиалки)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резкий раздражающий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4. ОЧАГ ХИМИЧЕСКОГО ПОРАЖЕНИЯ ПРИ ПРИМЕНЕНИИ ЛЮИЗИТА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нестойкий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длительного экологического неблагополучия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нестойкий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 МЕХАНИЗМ ТОКСИЧЕСКОГО ДЕЙСТВИЯ ЛЮИЗИТА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1) центральное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холинолитическое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действие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блокада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тиоловых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ферментов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блокада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цитохромоксидазы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угнетение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ацетилхолинэстеразы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холинсенсибилизирующее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действие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АНТИДОТ, ПРИМЕНЯЕМЫЙ ПРИ ПОРАЖЕНИИ ИПРИТОМ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аминостигмин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будаксим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тиосульфат натрия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7. ОЧАГ ХИМИЧЕСКОГО ПОРАЖЕНИЯ ПРИ ПРИМЕНЕНИИ ИПРИТА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1) длительного экологического неблагополучия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нестойкий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нестойкий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8. ОТРАВЛЯЮЩЕЕ ВЕЩЕСТВО КОЖНО-НАРЫВНОГО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иприт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синильная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зарин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адамсит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9. АГРЕГАТНОЕ СОСТОЯНИЕ ИПРИТА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жидкость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твердое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газообразное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маслянистая жидкость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плазма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10. ДЕГАЗАЦИЯ ПРИ ПОРАЖЕНИИ ИПРИТОМ ПРОВОДИТСЯ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водным раствором перманганата калия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водным или спиртовым раствором хлораминов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водным раствором уксусной кислоты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раствором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гидропирита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физиологическим раствором</w:t>
      </w: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Токсические химические вещества нейротоксического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ОТРАВЛЯЮЩЕЕ ВЕЩЕСТВО </w:t>
      </w:r>
      <w:proofErr w:type="gram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НЕРВНО-ПАРАЛИТИЧЕСКОГО</w:t>
      </w:r>
      <w:proofErr w:type="gram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иприт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синильная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зарин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адамсит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БИНАРНЫЙ БОЕПРИПАС СОЗДАН ДЛЯ ПРИМЕНЕНИЯ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фосгена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иприта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Vx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-газов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Би-зет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синильной кислоты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ПРИ ПОРАЖЕНИИ ФОСФОРООРГАНИЧЕСКИМИ ОТРАВЛЯЮЩИМИ ВЕЩЕСТВАМИ (ФОВ) ВАЖНЫМ ДИАГНОСТИЧЕСКИМ ИССЛЕДОВАНИЕМ ЯВЛЯЕТСЯ ОПРЕДЕЛЕНИЕ В КРОВИ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метгемоглобина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ацетилхолинэстеразы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(АХЭ)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карбоксигемоглобина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общего гемоглобина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5) щелочной фосфатазы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МЕХАНИЗМ ДЕЙСТВИЯ ПРОФИЛАКТИЧЕСКОГО АНТИДОТА ФОСФОРОРГАНИЧЕСКИХ ОТРАВЛЯЮЩИХ ВЕЩЕСТВ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обратимое ингибирование АХЭ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необратимое ингибирование АХЭ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необратимое блокирование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холинорецепторов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инактивация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реактивация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фосфорилированной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АХЭ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ПРИ ПРИМЕНЕНИИ VХ-ГАЗОВ ОЧАГ ХИМИЧЕСКОГО ПОРАЖЕНИЯ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стойкий,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нестойкий,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стойкий, замедленного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нестойкий, замедленного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длительного экологического неблагополучия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ПРОФИЛАКТИЧЕСКИЙ АНТИДОТ ПРИ ПОРАЖЕНИИ ФОВ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тиосульфат натрия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будаксим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 – 10М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атропина сульфат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ПРИ ЗАРАЖЕНИИ VX-ГАЗАМИ ДЛЯ ЧАСТИЧНОЙ САНИТАРНОЙ ОБРАБОТКИ ПРИМЕНЯЕТСЯ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вода для промывания глаз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индивидуальный противохимический пакет (ИПП-11)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дегазирующий раствор №1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дегазирующий раствор №2 АЩ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дегазирующий раствор №2 БЩ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СПЕЦИФИЧЕСКИЙ ЗАПАХ БИ-ЗЕТ (BZ)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горького миндаля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горчицы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герани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фруктов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не имеет запаха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МЕХАНИЗМ ТОКСИЧЕСКОГО ДЕЙСТВИЯ BZ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блокада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ацетилхолинэстеразы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блокада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цитохромоксидазы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блокада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тиоловых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ферментов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холинсенсибилизирующее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центральное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холинолитическое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ПРОФИЛАКТИКА ПОРАЖЕНИЯ BZ ДОСТИГАЕТСЯ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приемом профилактического антидота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надеванием противогаза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надеванием средств защиты кожи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использованием ИПП-11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введением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будаксима</w:t>
      </w:r>
      <w:proofErr w:type="spellEnd"/>
    </w:p>
    <w:p w:rsidR="00D72C43" w:rsidRPr="00D72C43" w:rsidRDefault="00D72C43" w:rsidP="00D72C43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Ядовитые технические жидкости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ЯДОВИТАЯ ТЕХНИЧЕСКАЯ ЖИДКОСТЬ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зарин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этиленгликоль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рицин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арсин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диоксины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ТОКСИЧЕСКОЕ ДЕЙСТВИЕ МЕТАНОЛА ОБУСЛОВЛЕНО ДЕЙСТВИЕМ ПРОДУКТОВ МЕТАБОЛИЗМА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щавелевая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альдегид, уксусная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формальдегид, муравьиная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монохлоруксусная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триэтилсвинец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ТОКСИЧЕСКОЕ ДЕЙСТВИЕ ЭТИЛЕНГЛИКОЛЯ ОБУСЛОВЛЕНО ДЕЙСТВИЕМ ПРОДУКТА МЕТАБОЛИЗМА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триэтилсвинец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муравьиная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хдорэтанол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щавелевая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уксусная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ЭТАНОЛ ПРИМЕНЯЕТСЯ В КАЧЕСТВЕ АНТИДОТА ПРИ ОТРАВЛЕНИИ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метанолом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дихлорэтаном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тетраэтилсвинцом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таллием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гидразином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ОСНОВНУЮ РОЛЬ В МЕТАБОЛИЗМЕ МЕТАНОЛА ВЫПОЛНЯЕТ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альдегиддегидрогеназа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алкогольдегидрогеназа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сукцинатдегидрогеназа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лактатдегидрогеназа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щелочная фосфатаза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ЩАВЕЛЕКИСЛЫЙ КАЛЬЦИЙ ОБРАЗУЕТСЯ ПРИ ОТРАВЛЕНИИ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метанолом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дихлорэтаном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тетраэтилсвинцом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этиленгликолем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гидразином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СИМПТОМЫ ИНТОКСИКАЦИИ – ГИПОТЕРМИЯ, БРАДИКАРДИЯ, ГИПОТОНИЯ, УКАЗЫВАЮТ НА ОТРАВЛЕНИЕ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тетраэтилсвинцом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2) этиленгликолем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метанолом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дихлорэтаном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гидразином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ЭТАНОЛ КАК АНТИДОТ МЕТАНОЛА ВВОДЯТ ПЕРОРАЛЬНО В ВИДЕ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50 мл 70% раствора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50 мл 30% раствора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50 мл 50% раствора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100 мл 30% раствора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100 мл 50% раствора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СРЕДНЕСМЕРТЕЛЬНАЯ ДОЗА МЕТАНОЛА ПРИ ПРИЕМЕ ВНУТРЬ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30 мл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50 мл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100 мл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150 мл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200 мл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СРОК ЦИРКУЛЯЦИИ ЭТИЛЕНГЛИКОЛЯ И ЕГО МЕТАБОЛИТОВ В ОРГАНИЗМЕ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5-7 дней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8-10 дней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10-12 дней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две недели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один месяц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Токсические химические вещества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пульмонотоксического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АНТИДОТ ПРИ ПОРАЖЕНИИ ФОСГЕНОМ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дипироксим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тиосульфат натрия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атропин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СПЕЦИФИЧЕСКИЙ ЗАПАХ ФОСГЕНА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герани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не имеет запаха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прелого сена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черемухи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фруктов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ЦЕЛЬ БОЕВОГО ПРИМЕНЕНИЯ ФОСГЕНА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поражение личного состава через неповрежденную кожу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ингаляционный путь заражения личного состава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длительное заражение местности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только местное действие на слизистую оболочку глаз и органов дыхания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временное выведение из строя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4. МЕХАНИЗМ ТОКСИЧЕСКОГО ДЕЙСТВИЯ ФОСГЕНА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1) блокада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ацетилхолинэстеразы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антисеротониновое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адренергическое действие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угнетение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гексокиназы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повреждающее действие на альвеолярно-капиллярную мембрану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блокада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тиоловых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ферментов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 ПРИ ПРИМЕНЕНИИ ФОСГЕНА ОЧАГ ХИМИЧЕСКОГО ПОРАЖЕНИЯ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длительного экологического неблагополучия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нестойкий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нестойкий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ОТРАВЛЯЮЩЕЕ ВЕЩЕСТВО УДУШАЮЩЕГО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иприт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хлор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синильная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адамсит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МАКСИМАЛЬНО СКРЫТЫЙ ПЕРИОД ПРИ ПОРАЖЕНИИ ФОСГЕНОМ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12 часов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2 часа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8 часов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24 часа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16 часов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ПУЛЬМОТОКСИКАНТЫ, ОБЛАДАЮЩИЕ ВЫРАЖЕННЫМ МЕСТНЫМ РАЗДРАЖАЮЩИМ И ПРИЖИГАЮЩИМ ДЕЙСТВИЕМ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хлор,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паракват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фторид хлора и серы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оксид азота,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аммиак, диоксид азота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дикват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малаткон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АНТИДОТ ПРИ ОТРАВЛЕНИИ ХЛОРОМ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апрофен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фициллин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дипироксим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амилнитрит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В СОСТАВ ПЕСТИЦИДОВ ВХОДИТ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хлор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оксид азота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паракват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изоцианат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Токсические химические вещества обще</w:t>
      </w:r>
      <w:r w:rsidR="00F1476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ядовитого действия. Токсические химические вещества раздражающего действия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ОТРАВЛЯЮЩЕЕ ВЕЩЕСТВО ОБЩЕЯДОВИТОГО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иприт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хлорциан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зарин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хлорацетофенон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ЦЕЛЬ БОЕВОГО ПРИМЕНЕНИЯ СИНИЛЬНОЙ КИСЛОТЫ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временное выведение из строя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ингаляционный путь заражения личного состава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поражение личного состава через неповрежденную кожу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длительное заражение местности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только местное действие на слизистую оболочку глаз и органов дыхания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АНТИДОТ ПРИ ПОРАЖЕНИИ СИНИЛЬНОЙ КИСЛОТОЙ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будаксим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антициан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атропин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ПРИ ПРИМЕНЕНИИ СИНИЛЬНОЙ КИСЛОТЫ ОЧАГ ХИМИЧЕСКОГО ПОРАЖЕНИЯ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нестойкий быстродействующий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нестойкий медленнодействующий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длительного экологического неблагополучия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СПЕЦИФИЧЕСКИЙ ЗАПАХ СИНИЛЬНОЙ КИСЛОТЫ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горького миндаля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горчицы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герани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фруктов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не имеет запаха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МЕХАНИЗМ ТОКСИЧЕСКОГО ДЕЙСТВИЯ СИНИЛЬНОЙ КИСЛОТЫ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прямое действие на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холинорецепторы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блокада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тиоловых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ферментов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блокада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цитохромоксидазы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холинсенсибилизирующее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угнетение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гексокиназы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АГРЕГАТНОЕ СОСТОЯНИЕ СИНИЛЬНОЙ КИСЛОТЫ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жидкость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твердое вещество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газ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вязкая маслянистая жидкость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плазма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ДЕГАЗАЦИЯ СИНИЛЬНОЙ КИСЛОТЫ НА МЕСТНОСТИ ПРОВОДИТСЯ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раствором № 2АЩ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раствором № 1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раствором № 2БЩ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не требуется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хлорной известью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ОТРАВЛЯЮЩЕЕ ВЕЩЕСТВО, ОБРАЗУЮЩЕЕ КАРБОКСИГЕМОГЛОБИН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арсин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оксид углерода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синильная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нитраты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нитриты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ПЕРВЫЕ ДОСТОВЕРНЫЕ ПРИЗНАКИ ОТРАВЛЕНИЯ ОКСИДОМ УГЛЕРОДА ПОЯВЛЯЮТСЯ ПРИ КОНЦЕНТРАЦИИ БОЛЕЕ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0,01 объема % СО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0,05 объема % СО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0,1 объема % СО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1,0 объема % СО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2,0 объема % СО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МЕХАНИЗМ ТОКСИЧЕСКОГО ДЕЙСТВИЯ РАЗДРАЖАЮЩИХ ОТРАВЛЯЮЩИХ ВЕЩЕСТВ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блокада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ацетилхолинэстеразы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повреждающее действие на альвеолярно-капиллярную мембрану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нарушение проводимости в холинергических синапсах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инактивациясурфактана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болевое действие на чувствительные нервные окончания глаз и органов дыхания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ПРИ ПОРАЖЕНИИ ОТРАВЛЯЮЩИМИ ВЕЩЕСТВАМИ РАЗДРАЖАЮЩЕГО ДЕЙСТВИЯ ПРИМЕНЯЕТСЯ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фициллин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атропин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аминостигмин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амилнитрит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ХЛОРАЦЕТОФЕНОН (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CN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ИМЕЕТ СПЕЦИФИЧЕСКИЙ ЗАПАХ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фруктов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герани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черемухи (фиалки)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не имеет запаха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резкий раздражающий (вкус перца)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ОТРАВЛЯЮЩЕЕ ВЕЩЕСТВО РАЗДРАЖАЮЩЕГО ДЕЙСТВИЯ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иприт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синильная кислота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дибензоксазенин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CR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К СТЕРНИТАМ ОТНОСЯТ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CN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DM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(адамсит)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CR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CS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 (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хлорбензилденмалонодинитрил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CS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 (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хлорбензилденмалонодинитрил</w:t>
      </w:r>
      <w:proofErr w:type="spellEnd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 ФИЦИЛЛИН ВВОДИТСЯ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внутривенно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внутримышечно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подкожно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ингаляционно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перорально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ПРОФИЛАКТИКА ПОРАЖЕНИЯ ОТРАВЛЯЮЩИМИ ВЕЩЕСТВАМИ РАЗДРАЖАЮЩЕГО ДЕЙСТВИЯ ВКЛЮЧАЕТ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прием профилактического антидота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надевание противогаза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надевание средств защиты кожи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использование ИПП-11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введение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будаксима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 АДАМСИТ ИМЕЕТ СПЕЦИФИЧЕСКИЙ ЗАПАХ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черемухи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перечный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горчичный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фруктовый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19. ПРОТИВОДЫМНАЯ СМЕСЬ ПРИМЕНЯЕТСЯ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внутримышечно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перорально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ингаляционно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трансдермально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внутривенно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20. ДЛЯ ОБУЧЕНИЯ ЛИЧНОГО СОСТВА ПРИМЕНЯЕТСЯ ОВ РАЗДРАЖАЮЩЕГО ДЕЙСТВИЯ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хлорацетофенон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хлорбензилденмалонодинитрил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адамсит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дибензоксазенин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хлорпикрин</w:t>
      </w:r>
    </w:p>
    <w:p w:rsidR="00F1476D" w:rsidRDefault="00F1476D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Острая лучевая болезнь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2C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КЛИНИЧЕСКАЯ ФОРМА ОСТРОЙ ЛУЧЕВОЙ БОЛЕЗНИ (ОЛБ), РАЗВИВАЮЩАЯСЯ ПРИ ДОЗЕ ОБЛУЧЕНИЯ ОТ 20 ДО 50 ГРЕЙ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костномозговая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2) промежуточная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кишечная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токсемическая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церебральная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РВОТА В НАЧАЛЬНЫЙ ПЕРИОД ОЛБ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неукротимая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многократная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однократная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повторная (2 и более раза)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ПРОДОЛЖИТЕЛЬНОСТЬ СКРЫТОГО ПЕРИОДА ОЛБ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4-5 недель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2-4 недели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8-15 дней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6-9 дней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1-2 дня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В ПЕРИОД РАЗГАРА ОЛБ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лейкоциты увеличены, лимфоциты увеличены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лейкоциты увеличены, лимфоциты уменьшены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лейкоциты уменьшены, лимфоциты уменьшены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лейкоциты уменьшены, лимфоциты увеличены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не изменены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В ПЕРИОД РАЗГАРА ОЛБ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 ЭПИЛЯЦИЯ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выраженная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очаговая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тотальная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как правило не выражена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только на голове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ВЫСОКАЯ ТЕМПЕРАТУРА В НАЧАЛЬНЫЙ ПЕРИОД НАБЛЮДАЕТСЯ ПРИ ОЛБ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при любой степени тяжести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ПРОДОЛЖИТЕЛЬНОСТЬ ПЕРИОДА ВОССТАНОВЛЕНИЯ ПРИ ОЛБ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2 недели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1 месяц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1,5 – 2 месяца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6 месяцев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более 1 года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ПРОГНОЗ ПРИ ОЛБ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абсолютно благоприятный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относительно благоприятный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сомнительный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неблагоприятный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5) благоприятный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ГЕМОРРАГИЧЕСКИЙ СИНДРОМ В ВИДЕ ТОЧЕЧНЫХ КРОВОИЗЛИЯНИЙ И НОСОВЫХ КРОВОТЕЧЕНИЙ НАБЛЮДАЕТСЯ ПРИ ОЛБ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при любой степени тяжести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В НАЧАЛЬНЫЙ ПЕРИОД ОЛБ </w:t>
      </w:r>
      <w:r w:rsidRPr="00D72C4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 ГОЛОВНАЯ БОЛЬ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нет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кратковременная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умеренная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временами сильная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упорная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Поражения в результате внутреннего радиоактивного заражения. Местные лучевые поражения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ПРИ ВНЕШНЕМ ОБЛУЧЕНИИ В МЕХАНИЗМЕ РАЗВИТИЯ РАННИХ ЛУЧЕВЫХ ПОРАЖЕНИЙ КОЖИ ЛЕЖИТ ПОВРЕЖДЕНИЕ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базального слоя эпидермиса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слоя шиповатых клеток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слоя зернистых клеток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элеидинового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(блестящего) слоя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рогового слоя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ИСХОД ПРИ МЕСТНОМ ГАММА-ОБЛУЧЕНИИ КОЖИ В ДОЗЕ 20-30 ГР ПЛОЩАДЬЮ ДО 150 СМ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ru-RU"/>
        </w:rPr>
        <w:t>2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(МЕНЕЕ ЛАДОНИ)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восстановление в 100% случаев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восстановление редко и только при малой площади поражения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восстановление с элементами атрофии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отсутствие восстановления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восстановление с выраженными дефектами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ПОВЕРХНОСТНЫМИ ЯВЛЯЮТСЯ ЛУЧЕВЫЕ ОЖОГИ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1)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А,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III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 степени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4. ОСТРЫЙ ЛУЧЕВОЙ ДЕРМАТИТ 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I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СТЕПЕНИ ТЯЖЕСТИ РАЗВИВАЕТСЯ ПОСЛЕ ГАММА-ОБЛУЧЕНИЯ В ДОЗЕ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2-4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4-8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8-12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12-30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5) 30-50 Гр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 КРИТИЧЕСКИЙ ОРГАН ПРИ ПОСТУПЛЕНИИ В ОРГАНИЗМ РАДИОАКТИВНОГО ЙОДА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кости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легкие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сердечная мышца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печень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щитовидная железа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КАЛИЯ ЙОДИД С ЦЕЛЬЮ ПРЕДУПРЕЖДЕНИЯ ПОРАЖЕНИЯ ЩИТОВИДНОЙ ЖЕЛЕЗЫ РАДИОАКТИВНЫМ ЙОДОМ ВЗРОСЛЫМ НАЗНАЧАЮТ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по 0,5 г 3 раза в день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по 0,125 г 1 раз в день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по 1,0 г 1 раз в день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по 0,025 г 2 раза в день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5-) по 0,125 г 2 раза в день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7. РАДИОНУКЛИД, ИЗБИРАТЕЛЬНО НАКАПЛИВАЮЩИЙСЯ В КОСТЯХ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цезий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йод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торий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стронций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калий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8. ПРИ ИНГАЛЯЦИОННОМ ПОСТУПЛЕНИИ РАДИОАКТИВНЫХ ВЕЩЕСТВ (РВ) ЧЕЛОВЕК ВЫДЫХАЕТ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5% РВ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10% РВ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15% РВ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20% РВ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25% РВ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9. ВСАСЫВАНИЕ ХОРОШО РАСТВОРИМЫХ РАДИОНУКЛИДОВ ПРОИСХОДИТ В ОСНОВНОМ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в ротовой полости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в пищеводе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в желудке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в тонкой кишке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в толстой кишке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10. ДОЗЫ ИОНИЗИРУЮЩЕГО ИЗЛУЧЕНИЯ, ПРИВОДЯЩИЕ К ОСТРЫМ РАДИАЦИОННЫМ ПОРАЖЕНИЯМ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однократная (разовая) – 10 рад, месячная – 50 рад, годовая – 100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однократная (разовая) - 50 рад, месячная – 100 рад, годовая – 300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однократная (разовая) – 100 рад, месячная -200 рад, годовая -500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однократная (разовая) – 500 рад, месячная – 1000 рад, годовая – 3000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однократная (разовая) – 50 рад, месячная – 500 рад, годовая – 1000 рад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редства и методы химической разведки и контроля. Средства и методы радиационной разведки и контроля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ДЛЯ ИНДИКАЦИИ ОВ ПРИМЕНЯЮТ СПОСОБЫ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химический и физический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экзотический и химический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субъективный и физический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люминисцентный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химический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сцинтилляционный и физический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ПХР-МВ ПОЗВОЛЯЕТ ОПРЕДЕЛИТЬ ОВ В ВОЗДУХЕ С ПОМОЩЬЮ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индикаторных трубок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пробирочных реакций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ампульного набора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устройства для суховоздушной экстракции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декадно-счетной установки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ИНДИКАТОРНАЯ ПЛЕНКА АП-1 ПРЕДНАЗНАЧЕНА ДЛЯ ОПРЕДЕЛЕНИЯ В ВОЗДУХЕ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иприта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синильной кислоты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газов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фосгена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хлорацетофенона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4. ДЛЯ ИНДИКАЦИИ КАКИХ ОВ ПРЕДНАЗНАЧЕН ИНДИКАТОРНЫЙ ЭЛЕМЕНТ КХК-2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синильная кислота, хлорциан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фосген дифосген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зоман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хлорацетофенон, адамсит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хлор, аммиак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 ХИМИЧЕСКИЙ МЕТОД ИНДИКАЦИИ ОВ ОСНОВАН 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изменении электропроводности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способности нарушать деятельность ряда ферментов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определении оптической плотности различных химических веществ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способности при взаимодействии с определенными реактивами давать осадочные или цветовые реакции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преломлении света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РАДИАЦИОННО-ХИМИЧЕСКОЕ НАБЛЮДЕНИЕ В МЕДИЦИНСКИХ УЧРЕЖДЕНИЯХ ОСУЩЕСТВЛЯЕТ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сандружинник (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ца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санитар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фельдшер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санинструктор-дозиметрист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медсестра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7. СТАНДАРТНЫЙ ДЕГАЗИРУЮЩИЙ РАСТВОР №1ПРЕДНАЗНАЧЕН ДЛЯ ДЕГАЗАЦИИ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иприта,</w:t>
      </w:r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2C4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2) зарина,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синильной кислоты,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зомана,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дифосгена,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8. СТАНДАРТНЫЙ ДЕГАЗИРУЮЩИЙ РАСТВОР №2 ПРЕДНАЗНАЧЕН ДЛЯ ДЕГАЗАЦИИ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1) </w:t>
      </w:r>
      <w:proofErr w:type="gram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иприта,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  <w:proofErr w:type="gram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зарина, зомана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3)синильной кислоты,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4)зомана,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5)люизита,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9. АНТИДОТ, ПРИМЕНЯЕМЫЙ ПРИ ПОРАЖЕНИИ ИПРИТОМ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аминостигмин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будаксим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тиосульфат натрия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отсутствует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10. АНТИДОТ, ПРИМЕНЯЕМЫЙ ПРИ ПОРАЖЕНИИ ЛЮИЗИТОМ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атропина сульфат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амилнитрит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унитиол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аминостигмин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дипироксим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11. РАДИАЦИОННО-ХИМИЧЕСКОЕ НАБЛЮДЕНИЕ В МЕДИЦИНСКИХ УЧРЕЖДЕНИЯХ ОСУЩЕСТВЛЯЕТ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сандружинник (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ца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санитар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санинструктор-дозиметрист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медсестра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фельдшер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12. ПРИБОРЫ, ПРЕДНАЗНАЧЕННЫЕ ДЛЯ ОБНАРУЖЕНИЯ РАДИОАКТИВНЫХ ВЕЩЕСТВ (РВ) И ГРАНИЦ ЗОНЫ ЗАРАЖЕНИЯ РВ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рентгенометры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радиометры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рентгенометры-радиометры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индивидуальные дозиметры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индикаторы радиоактивности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13. РАДИАЦИОННАЯ РАЗВЕДКА – СИСТЕМА МЕРОПРИЯТИЙ, НАПРАВЛЕННАЯ НА ПОЛУЧЕНИЕ СВЕДЕНИЙ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о применении ядерного оружия или разрушении объектов ядерной энергетики;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о местах хранения ядерного оружия;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 расположении радиационно-опасных объектов;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о наличии среди раненых на этапах медицинской эвакуации лиц с радиационными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поражениями;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о наличии химического заражения местности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14. ПОСТЫ РАДИАЦИОННОГО И ХИМИЧЕСКОГО НАБЛЮДЕНИЯ В ОРГАНИЗАЦИЯХ ВЫСТАВЛЯЮТСЯ СИЛАМИ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ГО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НАСФ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МЧС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органами местного самоуправления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специальных сил и средств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15. ЗАДАЧА РАДИАЦИОННОЙ РАЗВЕДКИ</w:t>
      </w:r>
      <w:r w:rsidRPr="00D72C43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>: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обнаружение радиационно- опасных объектов;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выявление загрязнения продуктами ядерного взрыва воды и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водоисточников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обнаружение мест хранения ядерного оружия;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выявление лиц с радиационными поражениями;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всё вышеперечисленное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16. ДЕЗАКТИВАЦИЯ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удаление или снижение уровня радиоактивного загрязнения с поверхности или из какой-либо среды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удаление опасных химических веществ с поверхности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процесс уничтожения или удаления возбудителей инфекционных болезней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комплекс мер по обезвреживанию опасных химических веществ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хлорирование объекта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17. ЧСО ПРИ РАДИОАКТИВНОМ ЗАГРЯЗНЕНИИ ДОЛЖНА БЫТЬ ВЫПОЛНЕНА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в первые пять минут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в первые двадцать минут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не позднее первого часа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в первые сутки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в любое время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18. ДЛЯ ПРОВЕДЕНИЯ ПОЛНОЙ САНИТАРНОЙ ОБРАБОТКИ ИСПОЛЬЗУЕТСЯ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ДК-4 (дегазационный комплект)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ДПС-1 (дегазирующий пакет </w:t>
      </w:r>
      <w:proofErr w:type="spellStart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силикагелевый</w:t>
      </w:r>
      <w:proofErr w:type="spellEnd"/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ИДП-1 (индивидуальный дегазационный комплект)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ДДА-66 (дезинфекционно-душевой автомобиль)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РДП-4 (ранцевый дегазационный прибор)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19. МЕРОПРИЯТИЯ ПО УДАЛЕНИЮ И ОБЕЗВРЕЖИВАНИЮ ОТРАВЛЯЮЩИХ ВЫСОКОТОКСИЧНЫХ ВЕЩЕСТВ (ОВТВ)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дезактивация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дегазация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дезинфекция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дезинсекция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дератизация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20. ПЛОЩАДКАСАНИТАРНОЙ ОБРАБОТКИ ОТ ДРУГИХ ФУНКЦИОНАЛЬНЫХ ПОДРАЗДЕЛЕНИЙ РАЗВЕРТЫВАЕТСЯ НА УДАЛЕНИИ НЕ БЛИЖЕ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10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25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50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4) 100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5) 150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Тема: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 и методы специальной обработки.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2C43">
        <w:rPr>
          <w:rFonts w:ascii="Times New Roman" w:eastAsia="Calibri" w:hAnsi="Times New Roman" w:cs="Times New Roman"/>
          <w:b/>
          <w:sz w:val="24"/>
          <w:szCs w:val="24"/>
        </w:rPr>
        <w:t>Тестовые задания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Выберите один правильный ответ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1. СТАНДАРТНЫЙ ДЕГАЗИРУЮЩИЙ РАСТВОР №1</w:t>
      </w: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 xml:space="preserve">1) 5% раствор </w:t>
      </w:r>
      <w:proofErr w:type="spellStart"/>
      <w:r w:rsidRPr="00D72C43">
        <w:rPr>
          <w:rFonts w:ascii="Times New Roman" w:eastAsia="Calibri" w:hAnsi="Times New Roman" w:cs="Times New Roman"/>
          <w:bCs/>
          <w:sz w:val="24"/>
          <w:szCs w:val="24"/>
        </w:rPr>
        <w:t>гексахлормеламина</w:t>
      </w:r>
      <w:proofErr w:type="spellEnd"/>
      <w:r w:rsidRPr="00D72C43">
        <w:rPr>
          <w:rFonts w:ascii="Times New Roman" w:eastAsia="Calibri" w:hAnsi="Times New Roman" w:cs="Times New Roman"/>
          <w:bCs/>
          <w:sz w:val="24"/>
          <w:szCs w:val="24"/>
        </w:rPr>
        <w:t xml:space="preserve"> в дихлорэтане или 10% раствор </w:t>
      </w:r>
      <w:proofErr w:type="spellStart"/>
      <w:r w:rsidRPr="00D72C43">
        <w:rPr>
          <w:rFonts w:ascii="Times New Roman" w:eastAsia="Calibri" w:hAnsi="Times New Roman" w:cs="Times New Roman"/>
          <w:bCs/>
          <w:sz w:val="24"/>
          <w:szCs w:val="24"/>
        </w:rPr>
        <w:t>дихлорамина</w:t>
      </w:r>
      <w:proofErr w:type="spellEnd"/>
      <w:r w:rsidRPr="00D72C43">
        <w:rPr>
          <w:rFonts w:ascii="Times New Roman" w:eastAsia="Calibri" w:hAnsi="Times New Roman" w:cs="Times New Roman"/>
          <w:bCs/>
          <w:sz w:val="24"/>
          <w:szCs w:val="24"/>
        </w:rPr>
        <w:t xml:space="preserve"> в дихлорэтане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2) 2% водный раствор едкого натра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3) 5% водный раствор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</w:rPr>
        <w:t>моноэтаноламина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4) 20% водный раствор аммиака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5) 1,5% водный раствор гипохлорита кальция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2. СТАНДАРТНЫЙ ДЕГАЗИРУЮЩИЙ РАСТВОР №2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1) 5% раствор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</w:rPr>
        <w:t>гексахлормеламина</w:t>
      </w:r>
      <w:proofErr w:type="spellEnd"/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 в дихлорэтане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2) 2% водный раствор едкого натрия, 5% водный раствор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</w:rPr>
        <w:t>моноэтаноламина</w:t>
      </w:r>
      <w:proofErr w:type="spellEnd"/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 xml:space="preserve">3) 2% водный раствор едкого натрия, 5% водный раствор </w:t>
      </w:r>
      <w:proofErr w:type="spellStart"/>
      <w:r w:rsidRPr="00D72C43">
        <w:rPr>
          <w:rFonts w:ascii="Times New Roman" w:eastAsia="Calibri" w:hAnsi="Times New Roman" w:cs="Times New Roman"/>
          <w:bCs/>
          <w:sz w:val="24"/>
          <w:szCs w:val="24"/>
        </w:rPr>
        <w:t>моноэтаноламина</w:t>
      </w:r>
      <w:proofErr w:type="spellEnd"/>
      <w:r w:rsidRPr="00D72C43">
        <w:rPr>
          <w:rFonts w:ascii="Times New Roman" w:eastAsia="Calibri" w:hAnsi="Times New Roman" w:cs="Times New Roman"/>
          <w:bCs/>
          <w:sz w:val="24"/>
          <w:szCs w:val="24"/>
        </w:rPr>
        <w:t>, 20% водный раствор аммиака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4) 20% водный раствор аммиака, 5% водный раствор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</w:rPr>
        <w:t>моноэтаноламина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5) 1,5% водный раствор гипохлорита кальция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3. СТАНДАРТНЫЙ ДЕГАЗИРУЮЩИЙ РАСТВОР №1ПРЕДНАЗНАЧЕН ДЛЯ ДЕГАЗАЦИИ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 xml:space="preserve">1) иприта, </w:t>
      </w:r>
      <w:proofErr w:type="spellStart"/>
      <w:r w:rsidRPr="00D72C4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2) зарина,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3) синильной кислоты,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4) зомана,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5) дифосгена,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4. СТАНДАРТНЫЙ ДЕГАЗИРУЮЩИЙ РАСТВОР №2 ПРЕДНАЗНАЧЕН ДЛЯ ДЕГАЗАЦИИ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1) иприта,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>2) зарина, зомана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3) синильной кислоты,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4) зомана,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5) люизита,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  <w:lang w:val="en-US"/>
        </w:rPr>
        <w:t>Vx</w:t>
      </w:r>
      <w:proofErr w:type="spellEnd"/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5. ЧАСТИЧНАЯ САНИТАРНАЯ ОБРАБОТКА (ЧСО) ПРИ ПРИМЕНЕНИИ СТОЙКИХ ОВ ДОЛЖНА БЫТЬ ВЫПОЛНЕНА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>1) в первые пять минут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2) в первые двадцать минут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3) не позднее первого часа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4) в первые сутки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5) в любое время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6. ЧСО ПРИ РАДИОАКТИВНОМ ЗАГРЯЗНЕНИИ ДОЛЖНА БЫТЬ ВЫПОЛНЕНА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1) в первые пять минут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2) в первые двадцать минут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>3) не позднее первого часа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4) в первые сутки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lastRenderedPageBreak/>
        <w:t>5) в любое время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7. ДЛЯ ПРОВЕДЕНИЯ ПОЛНОЙ САНИТАРНОЙ ОБРАБОТКИ ИСПОЛЬЗУЕТСЯ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1) ДК-4 (дегазационный комплект)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2) ДПС-1 (дегазирующий пакет </w:t>
      </w:r>
      <w:proofErr w:type="spellStart"/>
      <w:r w:rsidRPr="00D72C43">
        <w:rPr>
          <w:rFonts w:ascii="Times New Roman" w:eastAsia="Calibri" w:hAnsi="Times New Roman" w:cs="Times New Roman"/>
          <w:sz w:val="24"/>
          <w:szCs w:val="24"/>
        </w:rPr>
        <w:t>силикагелевый</w:t>
      </w:r>
      <w:proofErr w:type="spellEnd"/>
      <w:r w:rsidRPr="00D72C4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3) ИДП-1 (индивидуальный дегазационный комплект)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>4) ДДА-66 (дезинфекционно-душевой автомобиль)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5) РДП-4 (ранцевый дегазационный прибор)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8. МЕРОПРИЯТИЯ ПО УДАЛЕНИЮ И ОБЕЗВРЕЖИВАНИЮ ОТРАВЛЯЮЩИХ ВЫСОКОТОКСИЧНЫХ ВЕЩЕСТВ (ОВТВ)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1) дезактивация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>2) дегазация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3) дезинфекция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4) дезинсекция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5) дератизация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9. ПЛОЩАДКА САНИТАРНОЙ ОБРАБОТКИ ОТ ДРУГИХ ФУНКЦИОНАЛЬНЫХ ПОДРАЗДЕЛЕНИЙ РАЗВЕРТЫВАЕТСЯ НА УДАЛЕНИИ НЕ БЛИЖЕ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1) 10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>2) 25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3) 50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4) 100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5) 150 метров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C43" w:rsidRPr="00D72C43" w:rsidRDefault="00D72C43" w:rsidP="00D72C4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 xml:space="preserve">10. КОМПЛЕКТ ИДПС-69 (ИНДИВИДУАЛЬНЫЙ ДЕГАЗАЦИОННЫЙ КОМПЛЕКТ СИЛИКАГЕЛЕВЫЙ) РАССЧИТАН НА 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1) 2 человека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2) 4 человека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3) 5 человек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C43">
        <w:rPr>
          <w:rFonts w:ascii="Times New Roman" w:eastAsia="Calibri" w:hAnsi="Times New Roman" w:cs="Times New Roman"/>
          <w:bCs/>
          <w:sz w:val="24"/>
          <w:szCs w:val="24"/>
        </w:rPr>
        <w:t>4) 10 человек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C43">
        <w:rPr>
          <w:rFonts w:ascii="Times New Roman" w:eastAsia="Calibri" w:hAnsi="Times New Roman" w:cs="Times New Roman"/>
          <w:sz w:val="24"/>
          <w:szCs w:val="24"/>
        </w:rPr>
        <w:t>5) 20 человек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</w:pP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Критерии оценки тестовых заданий: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оценка «отлично» «зачтено» выставляется обучающемуся, если процент правильных ответов превышает 91;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оценка «хорошо» «зачтено» выставляется обучающемуся, если процент правильных ответов превышает 81;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оценка «удовлетворительно» «зачтено» выставляется обучающемуся, если процент правильных ответов превышает 71;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оценка «неудовлетворительно» «не зачтено» выставляется обучающемуся, если процент правильных ответов не превышает 71.</w:t>
      </w:r>
    </w:p>
    <w:p w:rsidR="00D72C43" w:rsidRPr="00D72C43" w:rsidRDefault="00D72C43" w:rsidP="00D72C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Комплект ситуационных задач</w:t>
      </w:r>
    </w:p>
    <w:p w:rsidR="00D72C43" w:rsidRPr="00D72C43" w:rsidRDefault="00D72C43" w:rsidP="00D72C43">
      <w:pPr>
        <w:widowControl w:val="0"/>
        <w:autoSpaceDE w:val="0"/>
        <w:autoSpaceDN w:val="0"/>
        <w:spacing w:after="0" w:line="240" w:lineRule="auto"/>
        <w:ind w:left="110" w:right="9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widowControl w:val="0"/>
        <w:autoSpaceDE w:val="0"/>
        <w:autoSpaceDN w:val="0"/>
        <w:spacing w:after="0" w:line="240" w:lineRule="auto"/>
        <w:ind w:left="110" w:right="9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C4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 xml:space="preserve"> Особенности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медицинской</w:t>
      </w:r>
      <w:r w:rsidRPr="00D72C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72C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D72C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72C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ЧС</w:t>
      </w:r>
      <w:r w:rsidRPr="00D72C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72C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катастрофах</w:t>
      </w:r>
      <w:r w:rsidRPr="00D72C4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72C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мирное</w:t>
      </w:r>
      <w:r w:rsidRPr="00D72C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и военное</w:t>
      </w:r>
      <w:r w:rsidRPr="00D7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время.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оказания медицинской помощи при кровотечении.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Задача №1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падении с велосипеда подросток получил обширные ссадины правого плеча и правого предплечья. Поверхность ссадин обильно кровоточит, кровь ярко-красного цвета.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2). Мероприятия первой помощи.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№2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Гражданин М. работал шлифовальной машиной («болгаркой»). Во время работы от шлифовального круга отломился кусок и ранил переднюю поверхность шеи слева. В результате данного ранения из раневой поверхности возникло интенсивное фонтанирующее кровотечение ярко-красной кровью.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2). Мероприятия первой помощи.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№3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Студентка К. открывала окно. При открытии окна неожиданно треснуло стекло и выпало из рамы, повредив правое предплечье студентки. На средней трети внутренней поверхности правого предплечья от пореза стеклом образовалась резаная рана, из которой обильно непрерывно истекала кровь темно-вишневого цвета.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2). Мероприятия первой помощи.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оказания медицинской помощи при травмах.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№1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улице сбит пешеход. Он в сознании, жалуется на боль в правой голени. Объективно: правая нога неестественно подвернута.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2). Мероприятия первой помощи.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 2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падении молодой человек упал на вытянутую левую руку. Появились боли в нижней трети левого предплечья. Активные движения в лучезапястном суставе болезненны.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 3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Мужчина, 48 лет. Упал с движущегося транспорта. Жалуется на резкие боли в поясничном отделе позвоночника. Активные движения в нижних конечностях отсутствуют.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№1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Женщина, 45 лет, получила ожоги кистей и предплечий кипятком из чайника. Предъявляет жалобы на интенсивную боль в области кистей, предплечий. Объективно: кожные покровы кистей, предплечий гиперемированы, пузыри со светлым содержимым.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№2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Мужчина 29 лет, заблудился в лесу. Был обнаружен через 5 часов. Предъявляет жалобы на онемение, отсутствие чувствительности пальцев стоп, кистей, кончика носа. Объективно пальцы стоп и кистей, кончик носа белого цвета, холодные на ощупь, прикосновения пациент не чувствует.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2). Мероприятия первой помощи.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№3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цехе по плавке металла произошел разлив расплавленной стали, при этом пострадал разливщик-формовщик. У пострадавшего произошло возгорание одежды, обуглены стопы, отсутствует кожа на нижних конечностях, ожоговая поверхность резко гиперемирована, влажная.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476D" w:rsidRPr="00D72C43" w:rsidRDefault="00D72C43" w:rsidP="00F1476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Сердечно-легочная реанимация.</w:t>
      </w:r>
      <w:r w:rsidR="00F1476D" w:rsidRPr="00F147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476D"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оказания медицинской помощи при аспирации инородного тела.</w:t>
      </w:r>
    </w:p>
    <w:p w:rsidR="00F1476D" w:rsidRPr="00D72C43" w:rsidRDefault="00F1476D" w:rsidP="00F1476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№1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Пострадавший Н., 30 лет. Внезапно потерял сознание в общественном транспорте. Кожные покровы бледные. Дыхание отсутствует. Пульс на сонных артериях не определяется. Видимых повреждений туловища и конечностей нет.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№2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Пострадавший Н., 24 года, в анамнезе туберкулез легких. Сознание отсутствует. Кожные покровы бледные. Зрачки расширены, реакция на свет вялая. Самостоятельное дыхание отсутствует. Пульс на сонных артериях не определяется. Видимых повреждений туловища и конечностей нет.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2). Мероприятия первой помощи.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№3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Пострадавший Н., 40 лет, в анамнезе гепатит В и С. Обнаружен лежащим на кровати. Сознание отсутствует. Зрачки расширены. На свет реагируют слабо. Самостоятельное дыхание отсутствует. Пульсация на сонной артерии не определяется. Видимых повреждений туловища и конечностей нет.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</w:t>
      </w:r>
      <w:r w:rsidR="00F1476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Мужчина Л., 34 лет, во время игры в футбол жевал жевательную резинку. Крикнул, после чего появился резкий кашель, осиплость голоса.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</w:t>
      </w:r>
      <w:r w:rsidR="00F1476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Женщина Л., 56 лет, пришивая пуговицы, держала их во рту. Засмеялась, после чего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и пострадавшая потеряла сознание.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Задача №</w:t>
      </w:r>
      <w:r w:rsidR="00F1476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мужчины Р., 78 лет, во время торопливой еды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после чего пострадавший потерял сознание.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Задача №</w:t>
      </w:r>
      <w:r w:rsidR="00F1476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Мужчина, 78 лет. Торопливо ел арбуз. Во время еды внезапно закашлялся, были позывы на рвоту. Пациент в сознании, односложно отвечает на вопросы.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Задача № </w:t>
      </w:r>
      <w:r w:rsidR="00F1476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Пациент М., 34 года, во время еды засмеялся, после чего появился резкий кашель, осиплость голоса. Объективно: пациент в сознании, может говорить. ЧД 22 в минуту.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1). Назовите причину развившего состояния.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2). Мероприятия первой помощи.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Критерии оценки ответа на ситуационную задачу: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«отлично» - полный самостоятельный ответ на вопрос, обучающийся демонстрирует глубокие знания по предмету; хорошо ориентируется в вопросах диагностики, клинических признаках, планировании лечения.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«хорошо» - в целом дает содержательный, но имеющий отдельные неточности ответ; самостоятельно и при наводящих вопросах дает полноценные ответы на вопросы.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«удовлетворительно» - владеет основными знаниями, но дает не полный ответ, требующий наводящих вопросов.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«неудовлетворительно» - фрагментарный, неполный ответ; даже при наводящих вопросах не способен ответить на вопросы.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ПРОВЕРКА ПРАКТИЧЕСКИХ НАВЫКОВ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72C43" w:rsidRPr="00D72C43" w:rsidRDefault="00D72C43" w:rsidP="00D72C43">
      <w:pPr>
        <w:widowControl w:val="0"/>
        <w:autoSpaceDE w:val="0"/>
        <w:autoSpaceDN w:val="0"/>
        <w:spacing w:after="0" w:line="240" w:lineRule="auto"/>
        <w:ind w:left="110" w:right="9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C4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 xml:space="preserve"> Особенности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медицинской</w:t>
      </w:r>
      <w:r w:rsidRPr="00D72C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72C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D72C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D72C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72C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ЧС</w:t>
      </w:r>
      <w:r w:rsidRPr="00D72C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72C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катастрофах</w:t>
      </w:r>
      <w:r w:rsidRPr="00D72C4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72C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мирное</w:t>
      </w:r>
      <w:r w:rsidRPr="00D72C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и военное</w:t>
      </w:r>
      <w:r w:rsidRPr="00D7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72C43">
        <w:rPr>
          <w:rFonts w:ascii="Times New Roman" w:eastAsia="Times New Roman" w:hAnsi="Times New Roman" w:cs="Times New Roman"/>
          <w:sz w:val="24"/>
          <w:szCs w:val="24"/>
        </w:rPr>
        <w:t>время.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оказания медицинской помощи при ранениях, основы десмургии.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ОЦЕНКА ВЫПОЛНЕНИЯ ПРАВИЛЬНОСТИ НАЛОЖЕНИЯ ПОВЯЗОК НА РАЗЛИЧНЫЕ ЧАСТИ ТЕЛА (ДЕСМУРГИЯ)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993"/>
        <w:gridCol w:w="1134"/>
        <w:gridCol w:w="992"/>
        <w:gridCol w:w="879"/>
        <w:gridCol w:w="1418"/>
        <w:gridCol w:w="963"/>
      </w:tblGrid>
      <w:tr w:rsidR="00D72C43" w:rsidRPr="00D72C43" w:rsidTr="001769A6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Вид повязки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Показа-</w:t>
            </w: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повязки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Поло-</w:t>
            </w: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жение</w:t>
            </w:r>
            <w:proofErr w:type="spellEnd"/>
            <w:proofErr w:type="gramEnd"/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паци-ента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Ширина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Закре-пляющий</w:t>
            </w:r>
            <w:proofErr w:type="spellEnd"/>
            <w:proofErr w:type="gramEnd"/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Раскаты-</w:t>
            </w: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вание</w:t>
            </w:r>
            <w:proofErr w:type="spellEnd"/>
            <w:proofErr w:type="gramEnd"/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бинта.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Нало-жение</w:t>
            </w:r>
            <w:proofErr w:type="spellEnd"/>
            <w:proofErr w:type="gramEnd"/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туров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Закрепление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бинта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Эстетичный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вид повязки</w:t>
            </w: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Бинокулярная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Пращевидная</w:t>
            </w:r>
            <w:proofErr w:type="spellEnd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повязка на подбородок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Повязка </w:t>
            </w: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Дезо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Колосовидная повязка на плечевой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сустав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Повязка в виде чепца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Окклюзионная</w:t>
            </w:r>
            <w:proofErr w:type="spellEnd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Повязка на кисть «варежка»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Повязка </w:t>
            </w: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Вельпо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Шапочка Гиппократа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не зачтено»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фрагментарное применение методики наложения повязок на различные части тела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зачтено»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сформированное, но содержащее отдельные пробелы применение методики наложения повязок на различные части тела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оказания медицинской помощи при кровотечении.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ОЦЕНКА ВЫПОЛНЕНИЯ ПРАВИЛЬНОСТИ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НАЛОЖЕНИЯ КРОВООСТАНАВЛИВАЮЩЕГО ЖГУТА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276"/>
        <w:gridCol w:w="1413"/>
        <w:gridCol w:w="992"/>
        <w:gridCol w:w="992"/>
        <w:gridCol w:w="1134"/>
        <w:gridCol w:w="1418"/>
        <w:gridCol w:w="1417"/>
        <w:gridCol w:w="1247"/>
      </w:tblGrid>
      <w:tr w:rsidR="00D72C43" w:rsidRPr="00D72C43" w:rsidTr="001769A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Выбор места наложения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Наложение салфетки под жгут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Правильность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усилия между витками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Обозначение времени наложения жгута</w:t>
            </w: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 правильно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правильно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 правильно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не зачтено»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фрагментарное применение методики наложения кровоостанавливающего жгута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зачтено»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сформированное, но содержащее отдельные пробелы применение методики наложения кровоостанавливающего жгута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оказания медицинской помощи при травмах.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ОЦЕНКА ВЫПОЛНЕНИЯ ПРАВИЛЬНОСТИ ПРОВЕДЕНИЯ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ТРАНСПОРТНОЙ ИММОБИЛИЗАЦИЯ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2551"/>
        <w:gridCol w:w="2297"/>
        <w:gridCol w:w="2239"/>
      </w:tblGrid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Правильное моделирование шины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Правильное наложение шины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Правильное положение конечности</w:t>
            </w:r>
          </w:p>
        </w:tc>
      </w:tr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Перелом костей правой кисти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Перелом костей левого предплечья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Перелом левого плеча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Перелом правого локтевого 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Перелом костей левого лучезапястного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Перелом ключицы справа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C43" w:rsidRPr="00D72C43" w:rsidTr="001769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Перелом левого бедра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не зачтено»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фрагментарное применение методики выполнения транспортной иммобилизации при различных повреждениях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зачтено»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сформированное, но содержащее отдельные пробелы применение методики выполнения транспортной иммобилизации при различных повреждениях.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Сердечно-легочная реанимация.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ОЦЕНКА ВЫПОЛНЕНИЯ ПРАВИЛЬНОСТИ ПРОВЕДЕНИЯ БАЗОВОЙ СЕРДЕЧНО-ЛЕГОЧНОЙ РЕАНИМАЦИИ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44"/>
      </w:tblGrid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Действие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Критерий оценки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Убедиться в отсутствии опасности для себя 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Осмотреться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Осторожно встряхнуть пострадавшего за плечи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Громко обратиться к нему: «Вам нужна помощь?»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«Помогите, человеку плохо!»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Ладонь одной руки положить на лоб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Подхватить нижнюю челюсть пострадавшего двумя пальцами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другой руки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Запрокинуть голову пострадавшего освобождая дыхательные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пути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Определить признаки жизни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Приблизить ухо к губам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Глазами наблюдать экскурсию грудной 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Считать вслух до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Вызвать специалиста (СМП) по алгоритму: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 вызова бригады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Сказать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72780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Координаты места происшествия     </w:t>
            </w:r>
          </w:p>
          <w:p w:rsidR="00D72C43" w:rsidRPr="00D72C43" w:rsidRDefault="00D72C43" w:rsidP="0072780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Количество пострадавших </w:t>
            </w:r>
          </w:p>
          <w:p w:rsidR="00D72C43" w:rsidRPr="00D72C43" w:rsidRDefault="00D72C43" w:rsidP="0072780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Пол </w:t>
            </w:r>
          </w:p>
          <w:p w:rsidR="00D72C43" w:rsidRPr="00D72C43" w:rsidRDefault="00D72C43" w:rsidP="0072780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Примерный возраст     Состояние пострадавшего</w:t>
            </w:r>
          </w:p>
          <w:p w:rsidR="00D72C43" w:rsidRPr="00D72C43" w:rsidRDefault="00D72C43" w:rsidP="0072780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Предположительная причина состояния   </w:t>
            </w:r>
          </w:p>
          <w:p w:rsidR="00D72C43" w:rsidRPr="00D72C43" w:rsidRDefault="00D72C43" w:rsidP="0072780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Вашей помощи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Сказать</w:t>
            </w:r>
          </w:p>
        </w:tc>
      </w:tr>
      <w:tr w:rsidR="00D72C43" w:rsidRPr="00D72C43" w:rsidTr="001769A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Подготовка к компрессиям грудной клетки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Встать на колени сбоку от пострадавшего лицом к нему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Освободить грудную клетку пострадавшего от одежды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Основание ладони одной руки положить на центр грудной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Вторую ладонь положить на первую, соединив пальцы обеих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рук в замок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Время до первой компрессии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Вставить секунды</w:t>
            </w:r>
          </w:p>
        </w:tc>
      </w:tr>
      <w:tr w:rsidR="00D72C43" w:rsidRPr="00D72C43" w:rsidTr="001769A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Компрессии грудной клетки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 компрессий подряд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72780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Руки спасателя вертикальны     </w:t>
            </w:r>
          </w:p>
          <w:p w:rsidR="00D72C43" w:rsidRPr="00D72C43" w:rsidRDefault="00D72C43" w:rsidP="0072780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сгибаются в локтях </w:t>
            </w:r>
          </w:p>
          <w:p w:rsidR="00D72C43" w:rsidRPr="00D72C43" w:rsidRDefault="00D72C43" w:rsidP="0072780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Пальцы верхней кисти оттягивают вверх пальцы нижней </w:t>
            </w:r>
          </w:p>
          <w:p w:rsidR="00D72C43" w:rsidRPr="00D72C43" w:rsidRDefault="00D72C43" w:rsidP="0072780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Компрессии отсчитываются вслух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Искусственная вентиляция легких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Защита себя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Использовать собственное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надежное средство защиты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1 и 2 пальцами этой руки зажать нос пострадавшему   </w:t>
            </w:r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Подхватить нижнюю челюсть пострадавшего двумя пальцами </w:t>
            </w:r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другой руки </w:t>
            </w:r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Запрокинуть голову пострадавшего, освобождая дыхательные</w:t>
            </w:r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пути, набрать воздух в </w:t>
            </w:r>
            <w:proofErr w:type="spellStart"/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лѐгкие</w:t>
            </w:r>
            <w:proofErr w:type="spellEnd"/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Обхватить губы пострадавшего своими губами </w:t>
            </w:r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Произвести выдох в пострадавшего  </w:t>
            </w:r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Освободить губы пострадавшего на 1-2 секунды    </w:t>
            </w:r>
          </w:p>
          <w:p w:rsidR="00D72C43" w:rsidRPr="00D72C43" w:rsidRDefault="00D72C43" w:rsidP="0072780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Повторить выдох пострадавшего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Выполнить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Компрессии вообще не производились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Поддерживалось «Да/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поддерживалось «Нет»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искусственное кровообращение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Центральный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 тратил время на отдельную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проверку пульса на сонной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артерии вне оценки дыхания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Периферический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 пальпировал  места проекции  лучевой  (и/или других  периферических) артерий 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Оценка неврологического статуса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тратил время на проверку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реакции зрачков на свет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Сбор анамнеза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задавал лишних вопросов,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искал медицинскую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документацию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Поиск нерегламентированных приспособлений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искал в карманах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пострадавшего лекарства, не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тратил время на поиск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платочков, бинтиков, тряпочек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Риск заражения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проводил ИВЛ без средства </w:t>
            </w:r>
          </w:p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защиты </w:t>
            </w:r>
          </w:p>
        </w:tc>
      </w:tr>
      <w:tr w:rsidR="00D72C43" w:rsidRPr="00D72C43" w:rsidTr="001769A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Другие 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43" w:rsidRPr="00D72C43" w:rsidRDefault="00D72C43" w:rsidP="00D72C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Указать количество</w:t>
            </w:r>
          </w:p>
        </w:tc>
      </w:tr>
    </w:tbl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не зачтено»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фрагментарное применение методики выполнения базовой сердечно-легочной реанимации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</w:t>
      </w:r>
      <w:r w:rsidRPr="00D72C4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зачтено» </w:t>
      </w:r>
      <w:r w:rsidRPr="00D72C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сформированное, но содержащее отдельные пробелы применение методики выполнения базовой сердечно-легочной реанимации </w:t>
      </w:r>
    </w:p>
    <w:p w:rsidR="00D72C43" w:rsidRPr="00D72C43" w:rsidRDefault="00D72C43" w:rsidP="00D72C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7802" w:rsidRDefault="00727802" w:rsidP="007278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87C">
        <w:rPr>
          <w:rFonts w:ascii="Times New Roman" w:hAnsi="Times New Roman" w:cs="Times New Roman"/>
          <w:b/>
          <w:sz w:val="24"/>
          <w:szCs w:val="24"/>
        </w:rPr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727802" w:rsidRPr="00C9487C" w:rsidRDefault="00727802" w:rsidP="007278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7802" w:rsidRPr="00F30797" w:rsidRDefault="00727802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797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Промежуточная аттестация по дисциплине «Безопасность жизнедеятельности» проводится в форме собеседования по экзаменационным билетам. Экзаменационный билет включает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F30797">
        <w:rPr>
          <w:rFonts w:ascii="Times New Roman" w:hAnsi="Times New Roman" w:cs="Times New Roman"/>
          <w:sz w:val="24"/>
          <w:szCs w:val="24"/>
        </w:rPr>
        <w:t xml:space="preserve"> теоретических вопроса и одно практическое задание (ситуационная задача).</w:t>
      </w:r>
    </w:p>
    <w:p w:rsidR="00727802" w:rsidRPr="00F30797" w:rsidRDefault="00727802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797">
        <w:rPr>
          <w:rFonts w:ascii="Times New Roman" w:hAnsi="Times New Roman" w:cs="Times New Roman"/>
          <w:sz w:val="24"/>
          <w:szCs w:val="24"/>
        </w:rPr>
        <w:t xml:space="preserve">Критерии оценивания ответов на экзамене  </w:t>
      </w:r>
    </w:p>
    <w:p w:rsidR="00727802" w:rsidRPr="00F30797" w:rsidRDefault="00727802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802" w:rsidRPr="00F30797" w:rsidRDefault="00F1476D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27802" w:rsidRPr="00F30797">
        <w:rPr>
          <w:rFonts w:ascii="Times New Roman" w:hAnsi="Times New Roman" w:cs="Times New Roman"/>
          <w:sz w:val="24"/>
          <w:szCs w:val="24"/>
        </w:rPr>
        <w:t xml:space="preserve">«5» - обучающийся демонстрирует всестороннее и глубокое знание учебного материала, умение свободно выполнять задания, предусмотренные программой; умеет анализировать и обобщать теоретический материал, точно и структурировано отвечать на вопросы, владеет понятийным аппаратом, навыками применения полученных знаний для решения практических задач, усвоил основную и дополнительную литературу, рекомендованную программой. </w:t>
      </w:r>
    </w:p>
    <w:p w:rsidR="00727802" w:rsidRPr="00F30797" w:rsidRDefault="00F1476D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7802" w:rsidRPr="00F30797">
        <w:rPr>
          <w:rFonts w:ascii="Times New Roman" w:hAnsi="Times New Roman" w:cs="Times New Roman"/>
          <w:sz w:val="24"/>
          <w:szCs w:val="24"/>
        </w:rPr>
        <w:t xml:space="preserve">«4» - обучающийся демонстрирует полное знание учебного материала, успешное выполнение заданий, предусмотренных программой; умеет самостоятельно излагать материал, допуская небольшие неточности, умеет применять полученные знания на практике, усвоил основную литературу, рекомендованную программой. </w:t>
      </w:r>
    </w:p>
    <w:p w:rsidR="00727802" w:rsidRPr="00F30797" w:rsidRDefault="00F1476D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7802" w:rsidRPr="00F30797">
        <w:rPr>
          <w:rFonts w:ascii="Times New Roman" w:hAnsi="Times New Roman" w:cs="Times New Roman"/>
          <w:sz w:val="24"/>
          <w:szCs w:val="24"/>
        </w:rPr>
        <w:t xml:space="preserve">«3» - обучающийся демонстрирует знание основного учебного материала, но испытывает затруднения при его самостоятельном воспроизведении; частично выполняет задания, предусмотренные программой; допускает неточности в определении понятий, не умеет доказательно обосновать свои суждения, предпочитает отвечать на вопросы воспроизводящего характера, испытывает затруднение при ответах на видоизмененные вопросы, усвоил основную литературу, рекомендованную программой. </w:t>
      </w:r>
    </w:p>
    <w:p w:rsidR="00727802" w:rsidRPr="00F30797" w:rsidRDefault="00F1476D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7802" w:rsidRPr="00F30797">
        <w:rPr>
          <w:rFonts w:ascii="Times New Roman" w:hAnsi="Times New Roman" w:cs="Times New Roman"/>
          <w:sz w:val="24"/>
          <w:szCs w:val="24"/>
        </w:rPr>
        <w:t xml:space="preserve">«2» - обучающийся допускает неточность в знаниях основного материала, принципиальные ошибки в выполнении заданий, предусмотренных программой, ошибки в определении понятий, искажение их смысла; при ответе на вопросы испытывает затруднения и не дает на них правильные ответы, не знаком с основной литературой, предусмотренной программой. </w:t>
      </w:r>
    </w:p>
    <w:p w:rsidR="00727802" w:rsidRPr="00F30797" w:rsidRDefault="00727802" w:rsidP="00727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802" w:rsidRPr="00D45D87" w:rsidRDefault="00727802" w:rsidP="00727802">
      <w:pPr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797">
        <w:rPr>
          <w:rFonts w:ascii="Times New Roman" w:hAnsi="Times New Roman" w:cs="Times New Roman"/>
          <w:sz w:val="24"/>
          <w:szCs w:val="24"/>
        </w:rPr>
        <w:t>В качестве методических материалов определяющих процедуры оценивания знаний, умений, навыков и (или) опыта деятельности, характеризующих этапы формирования компетенций, в универ</w:t>
      </w:r>
      <w:r>
        <w:rPr>
          <w:rFonts w:ascii="Times New Roman" w:hAnsi="Times New Roman" w:cs="Times New Roman"/>
          <w:sz w:val="24"/>
          <w:szCs w:val="24"/>
        </w:rPr>
        <w:t>ситете используются положения</w:t>
      </w:r>
      <w:r w:rsidRPr="00CF5374">
        <w:t xml:space="preserve"> </w:t>
      </w:r>
      <w:hyperlink r:id="rId67" w:history="1">
        <w:r w:rsidRPr="00777B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  <w:r w:rsidRPr="00777B3D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текущем контроле и промежуточной аттестации обучающихся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C43" w:rsidRPr="00D72C43" w:rsidRDefault="00D72C43" w:rsidP="00D72C43">
      <w:pPr>
        <w:rPr>
          <w:rFonts w:eastAsiaTheme="minorEastAsia"/>
          <w:lang w:eastAsia="ru-RU"/>
        </w:rPr>
      </w:pPr>
    </w:p>
    <w:p w:rsidR="00D72C43" w:rsidRPr="00D72C43" w:rsidRDefault="00D72C43" w:rsidP="00D72C43">
      <w:pPr>
        <w:rPr>
          <w:rFonts w:eastAsiaTheme="minorEastAsia"/>
          <w:lang w:eastAsia="ru-RU"/>
        </w:rPr>
      </w:pPr>
    </w:p>
    <w:p w:rsidR="0034768C" w:rsidRDefault="0034768C"/>
    <w:sectPr w:rsidR="0034768C" w:rsidSect="007420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759F"/>
    <w:multiLevelType w:val="hybridMultilevel"/>
    <w:tmpl w:val="5A724FFC"/>
    <w:lvl w:ilvl="0" w:tplc="F0940544">
      <w:start w:val="1"/>
      <w:numFmt w:val="decimal"/>
      <w:lvlText w:val="%1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6194C">
      <w:numFmt w:val="bullet"/>
      <w:lvlText w:val="•"/>
      <w:lvlJc w:val="left"/>
      <w:pPr>
        <w:ind w:left="1288" w:hanging="428"/>
      </w:pPr>
      <w:rPr>
        <w:rFonts w:hint="default"/>
        <w:lang w:val="ru-RU" w:eastAsia="en-US" w:bidi="ar-SA"/>
      </w:rPr>
    </w:lvl>
    <w:lvl w:ilvl="2" w:tplc="D97E62AE">
      <w:numFmt w:val="bullet"/>
      <w:lvlText w:val="•"/>
      <w:lvlJc w:val="left"/>
      <w:pPr>
        <w:ind w:left="2317" w:hanging="428"/>
      </w:pPr>
      <w:rPr>
        <w:rFonts w:hint="default"/>
        <w:lang w:val="ru-RU" w:eastAsia="en-US" w:bidi="ar-SA"/>
      </w:rPr>
    </w:lvl>
    <w:lvl w:ilvl="3" w:tplc="32E6EDDA">
      <w:numFmt w:val="bullet"/>
      <w:lvlText w:val="•"/>
      <w:lvlJc w:val="left"/>
      <w:pPr>
        <w:ind w:left="3345" w:hanging="428"/>
      </w:pPr>
      <w:rPr>
        <w:rFonts w:hint="default"/>
        <w:lang w:val="ru-RU" w:eastAsia="en-US" w:bidi="ar-SA"/>
      </w:rPr>
    </w:lvl>
    <w:lvl w:ilvl="4" w:tplc="78D04D36">
      <w:numFmt w:val="bullet"/>
      <w:lvlText w:val="•"/>
      <w:lvlJc w:val="left"/>
      <w:pPr>
        <w:ind w:left="4374" w:hanging="428"/>
      </w:pPr>
      <w:rPr>
        <w:rFonts w:hint="default"/>
        <w:lang w:val="ru-RU" w:eastAsia="en-US" w:bidi="ar-SA"/>
      </w:rPr>
    </w:lvl>
    <w:lvl w:ilvl="5" w:tplc="90CAFD8C">
      <w:numFmt w:val="bullet"/>
      <w:lvlText w:val="•"/>
      <w:lvlJc w:val="left"/>
      <w:pPr>
        <w:ind w:left="5403" w:hanging="428"/>
      </w:pPr>
      <w:rPr>
        <w:rFonts w:hint="default"/>
        <w:lang w:val="ru-RU" w:eastAsia="en-US" w:bidi="ar-SA"/>
      </w:rPr>
    </w:lvl>
    <w:lvl w:ilvl="6" w:tplc="8932D3FA">
      <w:numFmt w:val="bullet"/>
      <w:lvlText w:val="•"/>
      <w:lvlJc w:val="left"/>
      <w:pPr>
        <w:ind w:left="6431" w:hanging="428"/>
      </w:pPr>
      <w:rPr>
        <w:rFonts w:hint="default"/>
        <w:lang w:val="ru-RU" w:eastAsia="en-US" w:bidi="ar-SA"/>
      </w:rPr>
    </w:lvl>
    <w:lvl w:ilvl="7" w:tplc="D8524C7E">
      <w:numFmt w:val="bullet"/>
      <w:lvlText w:val="•"/>
      <w:lvlJc w:val="left"/>
      <w:pPr>
        <w:ind w:left="7460" w:hanging="428"/>
      </w:pPr>
      <w:rPr>
        <w:rFonts w:hint="default"/>
        <w:lang w:val="ru-RU" w:eastAsia="en-US" w:bidi="ar-SA"/>
      </w:rPr>
    </w:lvl>
    <w:lvl w:ilvl="8" w:tplc="F84E4CB8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C2A3FED"/>
    <w:multiLevelType w:val="hybridMultilevel"/>
    <w:tmpl w:val="DC6A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F7E6C"/>
    <w:multiLevelType w:val="hybridMultilevel"/>
    <w:tmpl w:val="B352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61842"/>
    <w:multiLevelType w:val="hybridMultilevel"/>
    <w:tmpl w:val="9A00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50729"/>
    <w:multiLevelType w:val="hybridMultilevel"/>
    <w:tmpl w:val="9BD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57DFE"/>
    <w:multiLevelType w:val="hybridMultilevel"/>
    <w:tmpl w:val="B8FC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16A61"/>
    <w:multiLevelType w:val="hybridMultilevel"/>
    <w:tmpl w:val="AC1E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134A7"/>
    <w:multiLevelType w:val="hybridMultilevel"/>
    <w:tmpl w:val="5DF051EE"/>
    <w:lvl w:ilvl="0" w:tplc="8A3A3EBA">
      <w:start w:val="1"/>
      <w:numFmt w:val="decimal"/>
      <w:lvlText w:val="%1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344216">
      <w:numFmt w:val="bullet"/>
      <w:lvlText w:val="•"/>
      <w:lvlJc w:val="left"/>
      <w:pPr>
        <w:ind w:left="1288" w:hanging="428"/>
      </w:pPr>
      <w:rPr>
        <w:rFonts w:hint="default"/>
        <w:lang w:val="ru-RU" w:eastAsia="en-US" w:bidi="ar-SA"/>
      </w:rPr>
    </w:lvl>
    <w:lvl w:ilvl="2" w:tplc="AFE0D80A">
      <w:numFmt w:val="bullet"/>
      <w:lvlText w:val="•"/>
      <w:lvlJc w:val="left"/>
      <w:pPr>
        <w:ind w:left="2317" w:hanging="428"/>
      </w:pPr>
      <w:rPr>
        <w:rFonts w:hint="default"/>
        <w:lang w:val="ru-RU" w:eastAsia="en-US" w:bidi="ar-SA"/>
      </w:rPr>
    </w:lvl>
    <w:lvl w:ilvl="3" w:tplc="721CF8DA">
      <w:numFmt w:val="bullet"/>
      <w:lvlText w:val="•"/>
      <w:lvlJc w:val="left"/>
      <w:pPr>
        <w:ind w:left="3345" w:hanging="428"/>
      </w:pPr>
      <w:rPr>
        <w:rFonts w:hint="default"/>
        <w:lang w:val="ru-RU" w:eastAsia="en-US" w:bidi="ar-SA"/>
      </w:rPr>
    </w:lvl>
    <w:lvl w:ilvl="4" w:tplc="72D4BE6A">
      <w:numFmt w:val="bullet"/>
      <w:lvlText w:val="•"/>
      <w:lvlJc w:val="left"/>
      <w:pPr>
        <w:ind w:left="4374" w:hanging="428"/>
      </w:pPr>
      <w:rPr>
        <w:rFonts w:hint="default"/>
        <w:lang w:val="ru-RU" w:eastAsia="en-US" w:bidi="ar-SA"/>
      </w:rPr>
    </w:lvl>
    <w:lvl w:ilvl="5" w:tplc="6356587A">
      <w:numFmt w:val="bullet"/>
      <w:lvlText w:val="•"/>
      <w:lvlJc w:val="left"/>
      <w:pPr>
        <w:ind w:left="5403" w:hanging="428"/>
      </w:pPr>
      <w:rPr>
        <w:rFonts w:hint="default"/>
        <w:lang w:val="ru-RU" w:eastAsia="en-US" w:bidi="ar-SA"/>
      </w:rPr>
    </w:lvl>
    <w:lvl w:ilvl="6" w:tplc="C5C4968C">
      <w:numFmt w:val="bullet"/>
      <w:lvlText w:val="•"/>
      <w:lvlJc w:val="left"/>
      <w:pPr>
        <w:ind w:left="6431" w:hanging="428"/>
      </w:pPr>
      <w:rPr>
        <w:rFonts w:hint="default"/>
        <w:lang w:val="ru-RU" w:eastAsia="en-US" w:bidi="ar-SA"/>
      </w:rPr>
    </w:lvl>
    <w:lvl w:ilvl="7" w:tplc="0F32533E">
      <w:numFmt w:val="bullet"/>
      <w:lvlText w:val="•"/>
      <w:lvlJc w:val="left"/>
      <w:pPr>
        <w:ind w:left="7460" w:hanging="428"/>
      </w:pPr>
      <w:rPr>
        <w:rFonts w:hint="default"/>
        <w:lang w:val="ru-RU" w:eastAsia="en-US" w:bidi="ar-SA"/>
      </w:rPr>
    </w:lvl>
    <w:lvl w:ilvl="8" w:tplc="EF984C4E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12"/>
    <w:rsid w:val="001840C6"/>
    <w:rsid w:val="00265D1C"/>
    <w:rsid w:val="002D4E49"/>
    <w:rsid w:val="0034768C"/>
    <w:rsid w:val="003E22C7"/>
    <w:rsid w:val="004B0300"/>
    <w:rsid w:val="00727802"/>
    <w:rsid w:val="007C6866"/>
    <w:rsid w:val="00850212"/>
    <w:rsid w:val="00D72C43"/>
    <w:rsid w:val="00F1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3CD4"/>
  <w15:chartTrackingRefBased/>
  <w15:docId w15:val="{E3B91AE6-EEE0-418C-8E72-5DC442F7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E4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72C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D4E49"/>
  </w:style>
  <w:style w:type="paragraph" w:styleId="a3">
    <w:name w:val="List Paragraph"/>
    <w:basedOn w:val="a"/>
    <w:uiPriority w:val="34"/>
    <w:qFormat/>
    <w:rsid w:val="002D4E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4E4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4E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D4E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lighting">
    <w:name w:val="bo_lighting"/>
    <w:basedOn w:val="a0"/>
    <w:rsid w:val="002D4E49"/>
  </w:style>
  <w:style w:type="character" w:styleId="a7">
    <w:name w:val="Intense Emphasis"/>
    <w:basedOn w:val="a0"/>
    <w:uiPriority w:val="21"/>
    <w:qFormat/>
    <w:rsid w:val="002D4E49"/>
    <w:rPr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D72C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72C43"/>
  </w:style>
  <w:style w:type="paragraph" w:styleId="a8">
    <w:name w:val="Normal (Web)"/>
    <w:basedOn w:val="a"/>
    <w:uiPriority w:val="99"/>
    <w:unhideWhenUsed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72C43"/>
    <w:rPr>
      <w:b/>
      <w:bCs/>
    </w:rPr>
  </w:style>
  <w:style w:type="paragraph" w:styleId="aa">
    <w:name w:val="Body Text"/>
    <w:basedOn w:val="a"/>
    <w:link w:val="ab"/>
    <w:uiPriority w:val="99"/>
    <w:unhideWhenUsed/>
    <w:rsid w:val="00D72C43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u w:val="single"/>
      <w:lang w:eastAsia="ar-SA"/>
    </w:rPr>
  </w:style>
  <w:style w:type="character" w:customStyle="1" w:styleId="ab">
    <w:name w:val="Основной текст Знак"/>
    <w:basedOn w:val="a0"/>
    <w:link w:val="aa"/>
    <w:uiPriority w:val="99"/>
    <w:rsid w:val="00D72C43"/>
    <w:rPr>
      <w:rFonts w:ascii="Times New Roman" w:eastAsia="Calibri" w:hAnsi="Times New Roman" w:cs="Times New Roman"/>
      <w:sz w:val="28"/>
      <w:szCs w:val="28"/>
      <w:u w:val="single"/>
      <w:lang w:eastAsia="ar-SA"/>
    </w:rPr>
  </w:style>
  <w:style w:type="character" w:customStyle="1" w:styleId="3">
    <w:name w:val="Заголовок №3_"/>
    <w:link w:val="30"/>
    <w:locked/>
    <w:rsid w:val="00D72C43"/>
    <w:rPr>
      <w:rFonts w:ascii="Times New Roman" w:eastAsia="Times New Roman" w:hAnsi="Times New Roman" w:cs="Times New Roman"/>
      <w:b/>
      <w:bCs/>
      <w:spacing w:val="-1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rsid w:val="00D72C43"/>
    <w:pPr>
      <w:widowControl w:val="0"/>
      <w:shd w:val="clear" w:color="auto" w:fill="FFFFFF"/>
      <w:spacing w:before="1200" w:after="240" w:line="547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-1"/>
      <w:sz w:val="29"/>
      <w:szCs w:val="29"/>
    </w:rPr>
  </w:style>
  <w:style w:type="paragraph" w:customStyle="1" w:styleId="Default">
    <w:name w:val="Default"/>
    <w:rsid w:val="00D72C4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urrent">
    <w:name w:val="current"/>
    <w:basedOn w:val="a0"/>
    <w:rsid w:val="00D72C43"/>
  </w:style>
  <w:style w:type="character" w:customStyle="1" w:styleId="ac">
    <w:name w:val="Текст примечания Знак"/>
    <w:basedOn w:val="a0"/>
    <w:link w:val="ad"/>
    <w:uiPriority w:val="99"/>
    <w:semiHidden/>
    <w:rsid w:val="00D72C43"/>
    <w:rPr>
      <w:sz w:val="20"/>
      <w:szCs w:val="20"/>
    </w:rPr>
  </w:style>
  <w:style w:type="paragraph" w:styleId="ad">
    <w:name w:val="annotation text"/>
    <w:basedOn w:val="a"/>
    <w:link w:val="ac"/>
    <w:uiPriority w:val="99"/>
    <w:semiHidden/>
    <w:unhideWhenUsed/>
    <w:rsid w:val="00D72C43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D72C43"/>
    <w:rPr>
      <w:sz w:val="20"/>
      <w:szCs w:val="20"/>
    </w:rPr>
  </w:style>
  <w:style w:type="character" w:customStyle="1" w:styleId="ae">
    <w:name w:val="Верхний колонтитул Знак"/>
    <w:basedOn w:val="a0"/>
    <w:link w:val="af"/>
    <w:rsid w:val="00D72C43"/>
    <w:rPr>
      <w:rFonts w:ascii="Calibri" w:hAnsi="Calibri"/>
    </w:rPr>
  </w:style>
  <w:style w:type="paragraph" w:styleId="af">
    <w:name w:val="header"/>
    <w:basedOn w:val="a"/>
    <w:link w:val="ae"/>
    <w:unhideWhenUsed/>
    <w:rsid w:val="00D72C43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3">
    <w:name w:val="Верхний колонтитул Знак1"/>
    <w:basedOn w:val="a0"/>
    <w:uiPriority w:val="99"/>
    <w:semiHidden/>
    <w:rsid w:val="00D72C43"/>
  </w:style>
  <w:style w:type="character" w:customStyle="1" w:styleId="af0">
    <w:name w:val="Тема примечания Знак"/>
    <w:basedOn w:val="ac"/>
    <w:link w:val="af1"/>
    <w:uiPriority w:val="99"/>
    <w:semiHidden/>
    <w:rsid w:val="00D72C43"/>
    <w:rPr>
      <w:b/>
      <w:bCs/>
      <w:sz w:val="20"/>
      <w:szCs w:val="20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D72C43"/>
    <w:rPr>
      <w:b/>
      <w:bCs/>
    </w:rPr>
  </w:style>
  <w:style w:type="character" w:customStyle="1" w:styleId="14">
    <w:name w:val="Тема примечания Знак1"/>
    <w:basedOn w:val="12"/>
    <w:uiPriority w:val="99"/>
    <w:semiHidden/>
    <w:rsid w:val="00D72C43"/>
    <w:rPr>
      <w:b/>
      <w:bCs/>
      <w:sz w:val="20"/>
      <w:szCs w:val="20"/>
    </w:rPr>
  </w:style>
  <w:style w:type="character" w:customStyle="1" w:styleId="af2">
    <w:name w:val="Без интервала Знак"/>
    <w:basedOn w:val="a0"/>
    <w:link w:val="af3"/>
    <w:uiPriority w:val="1"/>
    <w:locked/>
    <w:rsid w:val="00D72C4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link w:val="af2"/>
    <w:uiPriority w:val="1"/>
    <w:qFormat/>
    <w:rsid w:val="00D72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cxsplast">
    <w:name w:val="msonormalcxspmiddlecxsplastcxsplast"/>
    <w:basedOn w:val="a"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Стиль1 Знак"/>
    <w:basedOn w:val="a0"/>
    <w:link w:val="16"/>
    <w:locked/>
    <w:rsid w:val="00D72C43"/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Стиль1"/>
    <w:basedOn w:val="a"/>
    <w:link w:val="15"/>
    <w:qFormat/>
    <w:rsid w:val="00D72C43"/>
    <w:pPr>
      <w:spacing w:after="0" w:line="240" w:lineRule="auto"/>
      <w:ind w:right="57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last">
    <w:name w:val="msonormalcxspmiddlecxspmiddlecxsplast"/>
    <w:basedOn w:val="a"/>
    <w:rsid w:val="00D7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Заголовок №1_"/>
    <w:link w:val="18"/>
    <w:locked/>
    <w:rsid w:val="00D72C43"/>
    <w:rPr>
      <w:b/>
      <w:bCs/>
      <w:sz w:val="31"/>
      <w:szCs w:val="31"/>
      <w:shd w:val="clear" w:color="auto" w:fill="FFFFFF"/>
    </w:rPr>
  </w:style>
  <w:style w:type="paragraph" w:customStyle="1" w:styleId="18">
    <w:name w:val="Заголовок №1"/>
    <w:basedOn w:val="a"/>
    <w:link w:val="17"/>
    <w:rsid w:val="00D72C43"/>
    <w:pPr>
      <w:shd w:val="clear" w:color="auto" w:fill="FFFFFF"/>
      <w:spacing w:before="300" w:after="180" w:line="427" w:lineRule="exact"/>
      <w:outlineLvl w:val="0"/>
    </w:pPr>
    <w:rPr>
      <w:b/>
      <w:bCs/>
      <w:sz w:val="31"/>
      <w:szCs w:val="31"/>
    </w:rPr>
  </w:style>
  <w:style w:type="character" w:customStyle="1" w:styleId="apple-converted-space">
    <w:name w:val="apple-converted-space"/>
    <w:basedOn w:val="a0"/>
    <w:rsid w:val="00D72C43"/>
  </w:style>
  <w:style w:type="character" w:customStyle="1" w:styleId="150">
    <w:name w:val="Основной текст + 15"/>
    <w:aliases w:val="5 pt,Полужирный,Основной текст + 9,Курсив,Подпись к картинке (2) + 9 pt"/>
    <w:basedOn w:val="ab"/>
    <w:rsid w:val="00D72C43"/>
    <w:rPr>
      <w:rFonts w:ascii="Times New Roman" w:eastAsia="Arial Unicode MS" w:hAnsi="Times New Roman" w:cs="Times New Roman" w:hint="default"/>
      <w:b/>
      <w:bCs/>
      <w:color w:val="000000"/>
      <w:sz w:val="31"/>
      <w:szCs w:val="31"/>
      <w:u w:val="single"/>
      <w:shd w:val="clear" w:color="auto" w:fill="FFFFFF"/>
      <w:lang w:eastAsia="ar-SA"/>
    </w:rPr>
  </w:style>
  <w:style w:type="character" w:customStyle="1" w:styleId="af4">
    <w:name w:val="Основной текст + Полужирный"/>
    <w:rsid w:val="00D72C43"/>
    <w:rPr>
      <w:rFonts w:ascii="Times New Roman" w:hAnsi="Times New Roman" w:cs="Times New Roman" w:hint="default"/>
      <w:b/>
      <w:bCs/>
      <w:sz w:val="22"/>
      <w:szCs w:val="22"/>
      <w:lang w:bidi="ar-SA"/>
    </w:rPr>
  </w:style>
  <w:style w:type="paragraph" w:styleId="af5">
    <w:name w:val="footer"/>
    <w:basedOn w:val="a"/>
    <w:link w:val="af6"/>
    <w:uiPriority w:val="99"/>
    <w:unhideWhenUsed/>
    <w:rsid w:val="00D72C4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72C43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72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2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tudentlibrary.ru/book/ISBN9785222351949.html" TargetMode="External"/><Relationship Id="rId21" Type="http://schemas.openxmlformats.org/officeDocument/2006/relationships/hyperlink" Target="https://www.studentlibrary.ru/book/ISBN9785970451946.html" TargetMode="External"/><Relationship Id="rId42" Type="http://schemas.openxmlformats.org/officeDocument/2006/relationships/hyperlink" Target="https://www.studentlibrary.ru/book/ISBN9785970457566.html" TargetMode="External"/><Relationship Id="rId47" Type="http://schemas.openxmlformats.org/officeDocument/2006/relationships/hyperlink" Target="https://www.studentlibrary.ru/book/ISBN9785970452882.html" TargetMode="External"/><Relationship Id="rId63" Type="http://schemas.openxmlformats.org/officeDocument/2006/relationships/hyperlink" Target="https://www.studentlibrary.ru/book/ISBN9785970454268.html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studentlibrary.ru/book/ISBN978597045556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59348.html" TargetMode="External"/><Relationship Id="rId29" Type="http://schemas.openxmlformats.org/officeDocument/2006/relationships/hyperlink" Target="https://www.studentlibrary.ru/book/ISBN9785829130077.html" TargetMode="External"/><Relationship Id="rId11" Type="http://schemas.openxmlformats.org/officeDocument/2006/relationships/hyperlink" Target="https://www.studentlibrary.ru/book/ISBN9785970452882.html" TargetMode="External"/><Relationship Id="rId24" Type="http://schemas.openxmlformats.org/officeDocument/2006/relationships/hyperlink" Target="https://www.studentlibrary.ru/book/ISBN9785970460740.html" TargetMode="External"/><Relationship Id="rId32" Type="http://schemas.openxmlformats.org/officeDocument/2006/relationships/hyperlink" Target="https://www.studentlibrary.ru/book/ISBN9785970451663.html" TargetMode="External"/><Relationship Id="rId37" Type="http://schemas.openxmlformats.org/officeDocument/2006/relationships/hyperlink" Target="https://www.studentlibrary.ru/book/RZNGMU_039.html" TargetMode="External"/><Relationship Id="rId40" Type="http://schemas.openxmlformats.org/officeDocument/2006/relationships/hyperlink" Target="https://www.studentlibrary.ru/book/ISBN9785970459348.html" TargetMode="External"/><Relationship Id="rId45" Type="http://schemas.openxmlformats.org/officeDocument/2006/relationships/hyperlink" Target="https://www.studentlibrary.ru/book/ISBN9785970451946.html" TargetMode="External"/><Relationship Id="rId53" Type="http://schemas.openxmlformats.org/officeDocument/2006/relationships/hyperlink" Target="https://www.studentlibrary.ru/book/ISBN9785829130077.html" TargetMode="External"/><Relationship Id="rId58" Type="http://schemas.openxmlformats.org/officeDocument/2006/relationships/hyperlink" Target="https://www.studentlibrary.ru/book/ISBN9785970452646.html" TargetMode="External"/><Relationship Id="rId66" Type="http://schemas.openxmlformats.org/officeDocument/2006/relationships/hyperlink" Target="http://do.chelsma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studentlibrary.ru/book/RZNGMU_039.html" TargetMode="External"/><Relationship Id="rId19" Type="http://schemas.openxmlformats.org/officeDocument/2006/relationships/hyperlink" Target="https://www.studentlibrary.ru/book/ISBN9785970455562.html" TargetMode="External"/><Relationship Id="rId14" Type="http://schemas.openxmlformats.org/officeDocument/2006/relationships/hyperlink" Target="https://www.studentlibrary.ru/book/ISBN9785222351949.html" TargetMode="External"/><Relationship Id="rId22" Type="http://schemas.openxmlformats.org/officeDocument/2006/relationships/hyperlink" Target="https://www.studentlibrary.ru/book/ISBN9785970452646.html" TargetMode="External"/><Relationship Id="rId27" Type="http://schemas.openxmlformats.org/officeDocument/2006/relationships/hyperlink" Target="https://www.studentlibrary.ru/book/ISBN9785970454268.html" TargetMode="External"/><Relationship Id="rId30" Type="http://schemas.openxmlformats.org/officeDocument/2006/relationships/hyperlink" Target="https://www.studentlibrary.ru/book/ISBN9785970457566.html" TargetMode="External"/><Relationship Id="rId35" Type="http://schemas.openxmlformats.org/officeDocument/2006/relationships/hyperlink" Target="https://www.studentlibrary.ru/book/ISBN9785970452882.html" TargetMode="External"/><Relationship Id="rId43" Type="http://schemas.openxmlformats.org/officeDocument/2006/relationships/hyperlink" Target="https://www.studentlibrary.ru/book/ISBN9785970455562.html" TargetMode="External"/><Relationship Id="rId48" Type="http://schemas.openxmlformats.org/officeDocument/2006/relationships/hyperlink" Target="https://www.studentlibrary.ru/book/ISBN9785970460740.html" TargetMode="External"/><Relationship Id="rId56" Type="http://schemas.openxmlformats.org/officeDocument/2006/relationships/hyperlink" Target="https://www.studentlibrary.ru/book/ISBN9785970451663.html" TargetMode="External"/><Relationship Id="rId64" Type="http://schemas.openxmlformats.org/officeDocument/2006/relationships/hyperlink" Target="https://www.studentlibrary.ru/book/ISBN9785970459348.html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studentlibrary.ru/book/ISBN9785970451663.html" TargetMode="External"/><Relationship Id="rId51" Type="http://schemas.openxmlformats.org/officeDocument/2006/relationships/hyperlink" Target="https://www.studentlibrary.ru/book/ISBN9785970454268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tudentlibrary.ru/book/ISBN9785970460740.html" TargetMode="External"/><Relationship Id="rId17" Type="http://schemas.openxmlformats.org/officeDocument/2006/relationships/hyperlink" Target="https://www.studentlibrary.ru/book/ISBN9785829130077.html" TargetMode="External"/><Relationship Id="rId25" Type="http://schemas.openxmlformats.org/officeDocument/2006/relationships/hyperlink" Target="https://www.studentlibrary.ru/book/RZNGMU_039.html" TargetMode="External"/><Relationship Id="rId33" Type="http://schemas.openxmlformats.org/officeDocument/2006/relationships/hyperlink" Target="https://www.studentlibrary.ru/book/ISBN9785970451946.html" TargetMode="External"/><Relationship Id="rId38" Type="http://schemas.openxmlformats.org/officeDocument/2006/relationships/hyperlink" Target="https://www.studentlibrary.ru/book/ISBN9785222351949.html" TargetMode="External"/><Relationship Id="rId46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www.studentlibrary.ru/book/ISBN9785970452882.html" TargetMode="External"/><Relationship Id="rId67" Type="http://schemas.openxmlformats.org/officeDocument/2006/relationships/hyperlink" Target="http://www.chelsma.ru/files/misc/smkp61-2017polozhenietkuordinatory_aspirantyelektronnyjvariant.pdf" TargetMode="External"/><Relationship Id="rId20" Type="http://schemas.openxmlformats.org/officeDocument/2006/relationships/hyperlink" Target="https://www.studentlibrary.ru/book/ISBN9785970451663.html" TargetMode="External"/><Relationship Id="rId41" Type="http://schemas.openxmlformats.org/officeDocument/2006/relationships/hyperlink" Target="https://www.studentlibrary.ru/book/ISBN9785829130077.html" TargetMode="External"/><Relationship Id="rId54" Type="http://schemas.openxmlformats.org/officeDocument/2006/relationships/hyperlink" Target="https://www.studentlibrary.ru/book/ISBN9785970457566.html" TargetMode="External"/><Relationship Id="rId62" Type="http://schemas.openxmlformats.org/officeDocument/2006/relationships/hyperlink" Target="https://www.studentlibrary.ru/book/ISBN9785222351949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tudentlibrary.ru/book/ISBN9785970457566.html" TargetMode="External"/><Relationship Id="rId15" Type="http://schemas.openxmlformats.org/officeDocument/2006/relationships/hyperlink" Target="https://www.studentlibrary.ru/book/ISBN9785970454268.html" TargetMode="External"/><Relationship Id="rId23" Type="http://schemas.openxmlformats.org/officeDocument/2006/relationships/hyperlink" Target="https://www.studentlibrary.ru/book/ISBN9785970452882.html" TargetMode="External"/><Relationship Id="rId28" Type="http://schemas.openxmlformats.org/officeDocument/2006/relationships/hyperlink" Target="https://www.studentlibrary.ru/book/ISBN9785970459348.html" TargetMode="External"/><Relationship Id="rId36" Type="http://schemas.openxmlformats.org/officeDocument/2006/relationships/hyperlink" Target="https://www.studentlibrary.ru/book/ISBN9785970460740.html" TargetMode="External"/><Relationship Id="rId49" Type="http://schemas.openxmlformats.org/officeDocument/2006/relationships/hyperlink" Target="https://www.studentlibrary.ru/book/RZNGMU_039.html" TargetMode="External"/><Relationship Id="rId57" Type="http://schemas.openxmlformats.org/officeDocument/2006/relationships/hyperlink" Target="https://www.studentlibrary.ru/book/ISBN9785970451946.html" TargetMode="External"/><Relationship Id="rId10" Type="http://schemas.openxmlformats.org/officeDocument/2006/relationships/hyperlink" Target="https://www.studentlibrary.ru/book/ISBN9785970452646.html" TargetMode="External"/><Relationship Id="rId31" Type="http://schemas.openxmlformats.org/officeDocument/2006/relationships/hyperlink" Target="https://www.studentlibrary.ru/book/ISBN9785970455562.html" TargetMode="External"/><Relationship Id="rId44" Type="http://schemas.openxmlformats.org/officeDocument/2006/relationships/hyperlink" Target="https://www.studentlibrary.ru/book/ISBN9785970451663.html" TargetMode="External"/><Relationship Id="rId52" Type="http://schemas.openxmlformats.org/officeDocument/2006/relationships/hyperlink" Target="https://www.studentlibrary.ru/book/ISBN9785970459348.html" TargetMode="External"/><Relationship Id="rId60" Type="http://schemas.openxmlformats.org/officeDocument/2006/relationships/hyperlink" Target="https://www.studentlibrary.ru/book/ISBN9785970460740.html" TargetMode="External"/><Relationship Id="rId65" Type="http://schemas.openxmlformats.org/officeDocument/2006/relationships/hyperlink" Target="https://www.studentlibrary.ru/book/ISBN978582913007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udentlibrary.ru/book/ISBN9785970451946.html" TargetMode="External"/><Relationship Id="rId13" Type="http://schemas.openxmlformats.org/officeDocument/2006/relationships/hyperlink" Target="https://www.studentlibrary.ru/book/RZNGMU_039.html" TargetMode="External"/><Relationship Id="rId18" Type="http://schemas.openxmlformats.org/officeDocument/2006/relationships/hyperlink" Target="https://www.studentlibrary.ru/book/ISBN9785970457566.html" TargetMode="External"/><Relationship Id="rId39" Type="http://schemas.openxmlformats.org/officeDocument/2006/relationships/hyperlink" Target="https://www.studentlibrary.ru/book/ISBN9785970454268.html" TargetMode="External"/><Relationship Id="rId34" Type="http://schemas.openxmlformats.org/officeDocument/2006/relationships/hyperlink" Target="https://www.studentlibrary.ru/book/ISBN9785970452646.html" TargetMode="External"/><Relationship Id="rId50" Type="http://schemas.openxmlformats.org/officeDocument/2006/relationships/hyperlink" Target="https://www.studentlibrary.ru/book/ISBN9785222351949.html" TargetMode="External"/><Relationship Id="rId55" Type="http://schemas.openxmlformats.org/officeDocument/2006/relationships/hyperlink" Target="https://www.studentlibrary.ru/book/ISBN978597045556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A9AAF-0194-466C-ACDA-0EB9575A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68</Pages>
  <Words>19888</Words>
  <Characters>113362</Characters>
  <Application>Microsoft Office Word</Application>
  <DocSecurity>0</DocSecurity>
  <Lines>944</Lines>
  <Paragraphs>265</Paragraphs>
  <ScaleCrop>false</ScaleCrop>
  <Company/>
  <LinksUpToDate>false</LinksUpToDate>
  <CharactersWithSpaces>132985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10</cp:revision>
  <dcterms:created xsi:type="dcterms:W3CDTF">2026-02-12T06:17:00Z</dcterms:created>
  <dcterms:modified xsi:type="dcterms:W3CDTF">2026-09-02T04:50:00Z</dcterms:modified>
</cp:coreProperties>
</file>