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6A" w:rsidRPr="00396A3F" w:rsidRDefault="00EF716A" w:rsidP="00EF716A">
      <w:pPr>
        <w:jc w:val="center"/>
        <w:rPr>
          <w:rFonts w:ascii="Times New Roman" w:hAnsi="Times New Roman"/>
          <w:b/>
          <w:sz w:val="24"/>
          <w:szCs w:val="24"/>
        </w:rPr>
      </w:pPr>
      <w:r w:rsidRPr="00396A3F">
        <w:rPr>
          <w:rFonts w:ascii="Times New Roman" w:hAnsi="Times New Roman"/>
          <w:b/>
          <w:sz w:val="24"/>
          <w:szCs w:val="24"/>
        </w:rPr>
        <w:t>План лекций по дисциплине «Безопасность жизнедеятельности»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6A3F">
        <w:rPr>
          <w:rFonts w:ascii="Times New Roman" w:hAnsi="Times New Roman"/>
          <w:b/>
          <w:sz w:val="24"/>
          <w:szCs w:val="24"/>
        </w:rPr>
        <w:t>по специальности «Фармация» на 202</w:t>
      </w:r>
      <w:r w:rsidR="003644FE">
        <w:rPr>
          <w:rFonts w:ascii="Times New Roman" w:hAnsi="Times New Roman"/>
          <w:b/>
          <w:sz w:val="24"/>
          <w:szCs w:val="24"/>
        </w:rPr>
        <w:t>5</w:t>
      </w:r>
      <w:r w:rsidRPr="00396A3F">
        <w:rPr>
          <w:rFonts w:ascii="Times New Roman" w:hAnsi="Times New Roman"/>
          <w:b/>
          <w:sz w:val="24"/>
          <w:szCs w:val="24"/>
        </w:rPr>
        <w:t>/202</w:t>
      </w:r>
      <w:r w:rsidR="003644FE">
        <w:rPr>
          <w:rFonts w:ascii="Times New Roman" w:hAnsi="Times New Roman"/>
          <w:b/>
          <w:sz w:val="24"/>
          <w:szCs w:val="24"/>
        </w:rPr>
        <w:t>6</w:t>
      </w:r>
      <w:r w:rsidRPr="00396A3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F716A" w:rsidRPr="00396A3F" w:rsidRDefault="00EF716A" w:rsidP="00EF71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1843"/>
      </w:tblGrid>
      <w:tr w:rsidR="00EF716A" w:rsidRPr="00396A3F" w:rsidTr="00D47E57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Структурные 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«человек - среда обитания»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хносфере</w:t>
            </w:r>
            <w:proofErr w:type="spellEnd"/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техносф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воздействие на человека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ателей в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при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при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 в чрезвычайных ситуациях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антропогенного характер</w:t>
            </w:r>
            <w:r w:rsidR="00F32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EF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Токсикологические аспекты чрезвычайных ситуаций (токсические химические вещес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нейротоксического действия)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аспекты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(ядовитые технические жидкости)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 xml:space="preserve">Токсикологические и радиологические аспекты чрезвычайных ситуаций (токсические химические вещества </w:t>
            </w:r>
            <w:proofErr w:type="spellStart"/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общеядовитого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действия)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Радиологические аспекты чрезвычайных ситуаций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рганизация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едицинского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набжения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ормирований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чреждений,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предназ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наченных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ля медико-санитарного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беспечения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аселения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ри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396A3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резвычайных </w:t>
            </w:r>
            <w:r w:rsidRPr="00396A3F">
              <w:rPr>
                <w:rFonts w:ascii="Times New Roman" w:hAnsi="Times New Roman"/>
                <w:bCs/>
                <w:sz w:val="24"/>
                <w:szCs w:val="24"/>
              </w:rPr>
              <w:t>ситуац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иях</w:t>
            </w:r>
            <w:r w:rsidR="00F32DA5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16A" w:rsidRPr="00396A3F" w:rsidTr="00D47E57">
        <w:trPr>
          <w:trHeight w:val="8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396A3F" w:rsidRDefault="00EF716A" w:rsidP="00D47E57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96A3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</w:t>
            </w:r>
          </w:p>
        </w:tc>
      </w:tr>
    </w:tbl>
    <w:p w:rsidR="00EF716A" w:rsidRPr="00396A3F" w:rsidRDefault="00F32DA5" w:rsidP="00EF716A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*В ЭИОС</w:t>
      </w:r>
    </w:p>
    <w:p w:rsidR="00EF716A" w:rsidRPr="00396A3F" w:rsidRDefault="00EF716A" w:rsidP="00EF716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F716A" w:rsidRPr="00413B5F" w:rsidRDefault="00EF716A" w:rsidP="00EF716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13B5F">
        <w:rPr>
          <w:rFonts w:ascii="Times New Roman" w:hAnsi="Times New Roman"/>
          <w:b/>
          <w:sz w:val="24"/>
          <w:szCs w:val="24"/>
        </w:rPr>
        <w:t>План практических занятий по дисциплине «Безопасность жизнедеятельности» по специальности «Фармация» на 202</w:t>
      </w:r>
      <w:r w:rsidR="003644FE" w:rsidRPr="00413B5F">
        <w:rPr>
          <w:rFonts w:ascii="Times New Roman" w:hAnsi="Times New Roman"/>
          <w:b/>
          <w:sz w:val="24"/>
          <w:szCs w:val="24"/>
        </w:rPr>
        <w:t>5</w:t>
      </w:r>
      <w:r w:rsidRPr="00413B5F">
        <w:rPr>
          <w:rFonts w:ascii="Times New Roman" w:hAnsi="Times New Roman"/>
          <w:b/>
          <w:sz w:val="24"/>
          <w:szCs w:val="24"/>
        </w:rPr>
        <w:t>/202</w:t>
      </w:r>
      <w:r w:rsidR="003644FE" w:rsidRPr="00413B5F">
        <w:rPr>
          <w:rFonts w:ascii="Times New Roman" w:hAnsi="Times New Roman"/>
          <w:b/>
          <w:sz w:val="24"/>
          <w:szCs w:val="24"/>
        </w:rPr>
        <w:t>6</w:t>
      </w:r>
      <w:r w:rsidRPr="00413B5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1843"/>
      </w:tblGrid>
      <w:tr w:rsidR="00EF716A" w:rsidRPr="00413B5F" w:rsidTr="00D47E57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Структурные уровни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Система «человек - среда обитания»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и негативные факторы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: акустические, вибрационные, электромагнитные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негативные факторы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: ионизирующие, химические,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- и взрывоопасные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ситуаций. ВСМК.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ядерное оружие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оружия: химическое, биологическое оружие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коллективной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в чрезвычайных ситуациях: средства индивидуальной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ранениях, основы десмургии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кровотечении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травмах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оказания 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 патологических состояниях, вызванных воздействием холода, тепла, электрического тока, утоплении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16A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44FE" w:rsidRPr="00413B5F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при аспирации инородного тела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A" w:rsidRPr="00413B5F" w:rsidRDefault="00EF716A" w:rsidP="00D4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Организация лечебно-эвакуационного обеспечения населения при ликвидации последствий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3644FE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радиационные аварии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3644FE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характера: химические аварии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цитотоксического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Токсические химические вещества нейротоксического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Ядовитые технические жидкости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644FE" w:rsidRPr="00413B5F" w:rsidTr="003644FE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Токсические химические вещества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пульмонотоксического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Токсические химические вещества </w:t>
            </w:r>
            <w:proofErr w:type="spellStart"/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общеядовитого</w:t>
            </w:r>
            <w:proofErr w:type="spellEnd"/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действия</w:t>
            </w: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Токсические химические вещества раздражающего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Острая лучевая болезнь</w:t>
            </w: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 в результате внутреннего радиоактивного заражения. Местные лучевые поражения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3644FE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/>
                <w:bCs/>
                <w:noProof/>
                <w:sz w:val="24"/>
                <w:szCs w:val="24"/>
              </w:rPr>
              <w:t>Организация медицинского снабжения формирований и учреждений, предназначенных для медико-санитарного обеспечения населения при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4FE" w:rsidRPr="00413B5F" w:rsidTr="00D47E57">
        <w:trPr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FE" w:rsidRPr="00413B5F" w:rsidRDefault="003644FE" w:rsidP="0036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EF716A" w:rsidRPr="00413B5F" w:rsidRDefault="00EF716A" w:rsidP="00EF716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716A" w:rsidRPr="00413B5F" w:rsidRDefault="00EF716A" w:rsidP="00EF716A">
      <w:pPr>
        <w:rPr>
          <w:sz w:val="24"/>
          <w:szCs w:val="24"/>
        </w:rPr>
      </w:pPr>
    </w:p>
    <w:p w:rsidR="00EF716A" w:rsidRPr="003644FE" w:rsidRDefault="00EF716A" w:rsidP="00EF716A">
      <w:pPr>
        <w:suppressAutoHyphens/>
        <w:ind w:firstLine="709"/>
        <w:contextualSpacing/>
        <w:rPr>
          <w:rFonts w:ascii="Times New Roman" w:hAnsi="Times New Roman" w:cs="Times New Roman"/>
          <w:sz w:val="22"/>
          <w:szCs w:val="22"/>
          <w:lang w:eastAsia="ar-SA"/>
        </w:rPr>
      </w:pPr>
    </w:p>
    <w:p w:rsidR="00EF716A" w:rsidRPr="003644FE" w:rsidRDefault="00EF716A" w:rsidP="00EF716A">
      <w:pPr>
        <w:rPr>
          <w:sz w:val="22"/>
          <w:szCs w:val="22"/>
        </w:rPr>
      </w:pPr>
    </w:p>
    <w:p w:rsidR="003549CB" w:rsidRDefault="003549CB"/>
    <w:sectPr w:rsidR="0035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C7"/>
    <w:rsid w:val="003549CB"/>
    <w:rsid w:val="003644FE"/>
    <w:rsid w:val="00413B5F"/>
    <w:rsid w:val="007F04C4"/>
    <w:rsid w:val="00D028C7"/>
    <w:rsid w:val="00EF716A"/>
    <w:rsid w:val="00F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6A93"/>
  <w15:docId w15:val="{6BCA086B-8A06-41A9-9112-66E4BDA7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5</cp:revision>
  <cp:lastPrinted>2025-09-01T06:05:00Z</cp:lastPrinted>
  <dcterms:created xsi:type="dcterms:W3CDTF">2023-09-01T04:31:00Z</dcterms:created>
  <dcterms:modified xsi:type="dcterms:W3CDTF">2025-09-01T06:05:00Z</dcterms:modified>
</cp:coreProperties>
</file>