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13" w:rsidRDefault="00B64813" w:rsidP="00B64813">
      <w:pPr>
        <w:widowControl/>
        <w:autoSpaceDE/>
        <w:autoSpaceDN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B64813" w:rsidRPr="00E05C39" w:rsidRDefault="00B64813" w:rsidP="00B64813">
      <w:pPr>
        <w:widowControl/>
        <w:autoSpaceDE/>
        <w:autoSpaceDN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>: Получение знаний о</w:t>
      </w:r>
      <w:r>
        <w:rPr>
          <w:rFonts w:ascii="Times New Roman" w:hAnsi="Times New Roman" w:cs="Times New Roman"/>
          <w:sz w:val="24"/>
          <w:szCs w:val="24"/>
        </w:rPr>
        <w:t xml:space="preserve"> системных уровнях жизнедеятельности и системах безопасности жизнедеятельности.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системе «человек – среда обитания» и принципах обеспечения безопасности жизнедеятельности.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2945A5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45A5">
        <w:rPr>
          <w:rFonts w:ascii="Times New Roman" w:hAnsi="Times New Roman" w:cs="Times New Roman"/>
          <w:sz w:val="24"/>
          <w:szCs w:val="24"/>
        </w:rPr>
        <w:t>Составляющие среды обитания.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Комфортные, </w:t>
      </w:r>
      <w:r w:rsidRPr="002945A5"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2945A5">
        <w:rPr>
          <w:rFonts w:ascii="Times New Roman" w:hAnsi="Times New Roman" w:cs="Times New Roman"/>
          <w:sz w:val="24"/>
          <w:szCs w:val="24"/>
        </w:rPr>
        <w:t xml:space="preserve"> усл</w:t>
      </w:r>
      <w:r>
        <w:rPr>
          <w:rFonts w:ascii="Times New Roman" w:hAnsi="Times New Roman" w:cs="Times New Roman"/>
          <w:sz w:val="24"/>
          <w:szCs w:val="24"/>
        </w:rPr>
        <w:t>овия жизнедеятельности человека: определение, характеристика.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обеспечения безопасности жизнедеятельности.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Принцип приоритета безопасности человека и общества.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 интегрирования опасностей и информирования о них.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Принцип устойчивости экологических систем.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 главенства выявления и предупреждения опасностей.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Принцип предоставления превентивной информации.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Принцип нормирования трудовой деятельности и качества среды обитания.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Принцип классификации объектов среды обитания.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Принцип формирования слабого звена в техногенной системе.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Принцип обеспечения превентивного избыточного запаса.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Pr="00A21B31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E2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E2"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видах трудовой деятельности, ее компонентах, физиологии труда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55E2">
        <w:rPr>
          <w:rFonts w:ascii="Times New Roman" w:hAnsi="Times New Roman" w:cs="Times New Roman"/>
          <w:sz w:val="24"/>
          <w:szCs w:val="24"/>
        </w:rPr>
        <w:t>Основные компоненты труда.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55E2">
        <w:rPr>
          <w:rFonts w:ascii="Times New Roman" w:hAnsi="Times New Roman" w:cs="Times New Roman"/>
          <w:sz w:val="24"/>
          <w:szCs w:val="24"/>
        </w:rPr>
        <w:t>Физический и механический труд, их характеристика.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55E2">
        <w:rPr>
          <w:rFonts w:ascii="Times New Roman" w:hAnsi="Times New Roman" w:cs="Times New Roman"/>
          <w:sz w:val="24"/>
          <w:szCs w:val="24"/>
        </w:rPr>
        <w:t>Понятие автоматизированного труда.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D55E2">
        <w:rPr>
          <w:rFonts w:ascii="Times New Roman" w:hAnsi="Times New Roman" w:cs="Times New Roman"/>
          <w:sz w:val="24"/>
          <w:szCs w:val="24"/>
        </w:rPr>
        <w:t>Интеллектуальный труд.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D55E2">
        <w:rPr>
          <w:rFonts w:ascii="Times New Roman" w:hAnsi="Times New Roman" w:cs="Times New Roman"/>
          <w:sz w:val="24"/>
          <w:szCs w:val="24"/>
        </w:rPr>
        <w:t>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55E2">
        <w:rPr>
          <w:rFonts w:ascii="Times New Roman" w:hAnsi="Times New Roman" w:cs="Times New Roman"/>
          <w:sz w:val="24"/>
          <w:szCs w:val="24"/>
        </w:rPr>
        <w:t>Физиология труда как закон жизнедеятельности организма человека.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 xml:space="preserve"> при различных видах трудовой деятельности.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D55E2">
        <w:rPr>
          <w:rFonts w:ascii="Times New Roman" w:hAnsi="Times New Roman" w:cs="Times New Roman"/>
          <w:sz w:val="24"/>
          <w:szCs w:val="24"/>
        </w:rPr>
        <w:t>Теплообмен в жизнедеятельности человека.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D55E2">
        <w:rPr>
          <w:rFonts w:ascii="Times New Roman" w:hAnsi="Times New Roman" w:cs="Times New Roman"/>
          <w:sz w:val="24"/>
          <w:szCs w:val="24"/>
        </w:rPr>
        <w:t>Микроклимат и освещение в жизнедеятельности человека.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D55E2">
        <w:rPr>
          <w:rFonts w:ascii="Times New Roman" w:hAnsi="Times New Roman" w:cs="Times New Roman"/>
          <w:sz w:val="24"/>
          <w:szCs w:val="24"/>
        </w:rPr>
        <w:t>Принцип антропометрии в жизнедеятельности человека.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D55E2">
        <w:rPr>
          <w:rFonts w:ascii="Times New Roman" w:hAnsi="Times New Roman" w:cs="Times New Roman"/>
          <w:sz w:val="24"/>
          <w:szCs w:val="24"/>
        </w:rPr>
        <w:t>Возможности человека по переработке информации.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D55E2">
        <w:rPr>
          <w:rFonts w:ascii="Times New Roman" w:hAnsi="Times New Roman" w:cs="Times New Roman"/>
          <w:sz w:val="24"/>
          <w:szCs w:val="24"/>
        </w:rPr>
        <w:t>Тяжесть труда, категории тяжести труда.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D55E2">
        <w:rPr>
          <w:rFonts w:ascii="Times New Roman" w:hAnsi="Times New Roman" w:cs="Times New Roman"/>
          <w:sz w:val="24"/>
          <w:szCs w:val="24"/>
        </w:rPr>
        <w:t>Факторы</w:t>
      </w:r>
      <w:r>
        <w:rPr>
          <w:rFonts w:ascii="Times New Roman" w:hAnsi="Times New Roman" w:cs="Times New Roman"/>
          <w:sz w:val="24"/>
          <w:szCs w:val="24"/>
        </w:rPr>
        <w:t>, характеризующие напряженность</w:t>
      </w:r>
      <w:r w:rsidRPr="009D55E2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D55E2">
        <w:rPr>
          <w:rFonts w:ascii="Times New Roman" w:hAnsi="Times New Roman" w:cs="Times New Roman"/>
          <w:sz w:val="24"/>
          <w:szCs w:val="24"/>
        </w:rPr>
        <w:t>Условия труда, характеристика классов (</w:t>
      </w:r>
      <w:r>
        <w:rPr>
          <w:rFonts w:ascii="Times New Roman" w:hAnsi="Times New Roman" w:cs="Times New Roman"/>
          <w:sz w:val="24"/>
          <w:szCs w:val="24"/>
        </w:rPr>
        <w:t xml:space="preserve">оптимальные, </w:t>
      </w:r>
      <w:r w:rsidRPr="009D55E2">
        <w:rPr>
          <w:rFonts w:ascii="Times New Roman" w:hAnsi="Times New Roman" w:cs="Times New Roman"/>
          <w:sz w:val="24"/>
          <w:szCs w:val="24"/>
        </w:rPr>
        <w:t>допустимы</w:t>
      </w:r>
      <w:r>
        <w:rPr>
          <w:rFonts w:ascii="Times New Roman" w:hAnsi="Times New Roman" w:cs="Times New Roman"/>
          <w:sz w:val="24"/>
          <w:szCs w:val="24"/>
        </w:rPr>
        <w:t>е, вредные, опасные</w:t>
      </w:r>
      <w:r w:rsidRPr="009D55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D55E2">
        <w:rPr>
          <w:rFonts w:ascii="Times New Roman" w:hAnsi="Times New Roman" w:cs="Times New Roman"/>
          <w:sz w:val="24"/>
          <w:szCs w:val="24"/>
        </w:rPr>
        <w:t>Работоспособность и отдых человека.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Критерии комфортности жизнедеятельности в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64813" w:rsidRPr="009D55E2" w:rsidRDefault="00B64813" w:rsidP="00B648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Нормативные документы, обеспечивающие комфортность. </w:t>
      </w:r>
    </w:p>
    <w:p w:rsidR="00B64813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Получение знаний о негативных факторах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(акустических, вибрационных</w:t>
      </w:r>
      <w:r w:rsidRPr="00E74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электромагнитных) и их воздействии на человека.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Определение негативных факторов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Акустические (звуковые) факторы и их классификация.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Воздействие акустических факторов на человека.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Способы защиты от акустических воздействий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Способы защиты от вибрационных факторов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- и взрывоопасные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Pr="00E05C39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Получение знаний о негативных факторах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(ионизирующих, химических,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взрывоопасных) и их воздействии на человека.</w:t>
      </w:r>
    </w:p>
    <w:p w:rsidR="00B64813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64813" w:rsidRPr="00252EE1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Способы защиты от ионизирующего излучения.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Химические и загрязняющие воздействия: классы опасности для человека вредных (токсических) веществ.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защиты от химических воздействий.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Нормативные документы, посвященные безопасности жизнедеятельности человека и охране труда на производстве.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 xml:space="preserve">чрезвычайных ситуациях и </w:t>
      </w:r>
      <w:r w:rsidRPr="00E05C39">
        <w:rPr>
          <w:rFonts w:ascii="Times New Roman" w:hAnsi="Times New Roman" w:cs="Times New Roman"/>
          <w:sz w:val="24"/>
          <w:szCs w:val="24"/>
        </w:rPr>
        <w:t xml:space="preserve">создании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Единой государственной системы предупреждения и ликвидации последствий чрезвычайных ситуаций (РСЧС), </w:t>
      </w:r>
      <w:r w:rsidRPr="00E05C39">
        <w:rPr>
          <w:rFonts w:ascii="Times New Roman" w:hAnsi="Times New Roman" w:cs="Times New Roman"/>
          <w:sz w:val="24"/>
          <w:szCs w:val="24"/>
        </w:rPr>
        <w:t>возложенных на нее задачах и осн</w:t>
      </w:r>
      <w:r>
        <w:rPr>
          <w:rFonts w:ascii="Times New Roman" w:hAnsi="Times New Roman" w:cs="Times New Roman"/>
          <w:sz w:val="24"/>
          <w:szCs w:val="24"/>
        </w:rPr>
        <w:t>овных принципах организации РСЧС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DC2E70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ядерное оружие.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>поражающих факторах ядерного оружия.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1.Понятие о ядерном оружии.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2.Виды ядерных боеприпасов.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3.Характеристика зон ядерного поражения.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4.Ударная волна – как основной поражающий фактор ядерного взрыва.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5.Световое излучение и электромагнитный импульс: характеристика, поражающее действие на человека.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6.Проникающая радиация: источники излучения, биологические процессы, происходящие под влиянием ионизации.</w:t>
      </w:r>
    </w:p>
    <w:p w:rsidR="00B64813" w:rsidRPr="00567AA1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lastRenderedPageBreak/>
        <w:t>7.Источники радиоактивного заражения местности, воздействие на человека.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химическое и биологическое оружие.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>поражающих факторах химического и биологического оружия.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567AA1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1.Понятие о химическом оружии.</w:t>
      </w:r>
    </w:p>
    <w:p w:rsidR="00B64813" w:rsidRPr="00567AA1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2.Классификация боевых отравляющих веществ.</w:t>
      </w:r>
    </w:p>
    <w:p w:rsidR="00B64813" w:rsidRPr="00CE2778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2778">
        <w:rPr>
          <w:rFonts w:ascii="Times New Roman" w:hAnsi="Times New Roman" w:cs="Times New Roman"/>
          <w:sz w:val="24"/>
          <w:szCs w:val="24"/>
        </w:rPr>
        <w:t>. Очаг химического заражения.</w:t>
      </w:r>
    </w:p>
    <w:p w:rsidR="00B64813" w:rsidRPr="00CE2778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Токсичность отравляющих веществ. Понятие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B64813" w:rsidRPr="00CE2778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E2778">
        <w:rPr>
          <w:rFonts w:ascii="Times New Roman" w:hAnsi="Times New Roman" w:cs="Times New Roman"/>
          <w:sz w:val="24"/>
          <w:szCs w:val="24"/>
        </w:rPr>
        <w:t>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B64813" w:rsidRPr="00CE2778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E2778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чаг биологического заражения.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2778">
        <w:rPr>
          <w:rFonts w:ascii="Times New Roman" w:hAnsi="Times New Roman" w:cs="Times New Roman"/>
          <w:sz w:val="24"/>
          <w:szCs w:val="24"/>
        </w:rPr>
        <w:t>. Санитарные потери: вид, степени тяжести, локализация, характер поражения.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18C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принципах, способах защиты населения и коллективных средствах защиты (убежищах, противорадиационных и простейших укрытиях) в чрезвычайных ситуациях.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B64813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74E03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средствах индивидуальной защиты органов дыхания, глаз и кожи.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Классификация технических средств индивидуальной защиты.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Противогазы: классификация, устройство.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Принцип работы противогазовой коробки.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Изолирующие противогазы: устройство, принцип работы.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 xml:space="preserve">6. Шланговые противогазы: устройство, назначение. </w:t>
      </w:r>
    </w:p>
    <w:p w:rsidR="00B64813" w:rsidRPr="00CE2778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lastRenderedPageBreak/>
        <w:t>7. Противопоказания к использованию противогаза. Негативные влияния противогаза на организм человека.</w:t>
      </w:r>
    </w:p>
    <w:p w:rsidR="00B64813" w:rsidRPr="00CE2778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8. Средства защиты кожи фильтрующего и изолирующего типа.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B3">
        <w:rPr>
          <w:rFonts w:ascii="Times New Roman" w:hAnsi="Times New Roman" w:cs="Times New Roman"/>
          <w:b/>
          <w:sz w:val="24"/>
          <w:szCs w:val="24"/>
        </w:rPr>
        <w:t>Тема:</w:t>
      </w:r>
      <w:r w:rsidRPr="00A24EB3"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Изучить комплексные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>мероприятия медицинской защиты, проводимые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для предупреждения и ослабления воздействия поражающих факторов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чрезвычайных ситуаций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на население и спасателей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8A5C0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4. Требования к МСИЗ.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5. МСИЗ, используемые при радиационных авариях.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10. МСИЗ, повышающие </w:t>
      </w:r>
      <w:proofErr w:type="spellStart"/>
      <w:r w:rsidRPr="00A24EB3">
        <w:rPr>
          <w:rFonts w:ascii="Times New Roman" w:hAnsi="Times New Roman"/>
          <w:sz w:val="24"/>
          <w:szCs w:val="24"/>
        </w:rPr>
        <w:t>холодустойчивость</w:t>
      </w:r>
      <w:proofErr w:type="spellEnd"/>
      <w:r w:rsidRPr="00A24EB3">
        <w:rPr>
          <w:rFonts w:ascii="Times New Roman" w:hAnsi="Times New Roman"/>
          <w:sz w:val="24"/>
          <w:szCs w:val="24"/>
        </w:rPr>
        <w:t xml:space="preserve"> организма.</w:t>
      </w:r>
    </w:p>
    <w:p w:rsidR="00B64813" w:rsidRPr="00A24EB3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ранениях, принципам наложения повязок.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Проверка практических навыков.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проникающих ранениях в грудную полость, в брюшную полость, в полость черепа.</w:t>
      </w:r>
    </w:p>
    <w:p w:rsidR="00B64813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B64813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</w:p>
    <w:p w:rsidR="00B64813" w:rsidRPr="009D55E2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кровотечении.</w:t>
      </w:r>
    </w:p>
    <w:p w:rsidR="00B64813" w:rsidRPr="00252EE1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lastRenderedPageBreak/>
        <w:t>2. Классификация кровотечений.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5.Наложение тугой давящей повязки.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6.Максимальное сгибание конечности в суставе.</w:t>
      </w:r>
    </w:p>
    <w:p w:rsidR="00B64813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7.Наложение жгута.</w:t>
      </w:r>
    </w:p>
    <w:p w:rsidR="00B64813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травмах.</w:t>
      </w:r>
    </w:p>
    <w:p w:rsidR="00B64813" w:rsidRPr="00252EE1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цель, задачи.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переломах позвоночника, таза.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6.Первая помощь при ушибах, вывихах, растяжении связок.</w:t>
      </w:r>
    </w:p>
    <w:p w:rsidR="00B64813" w:rsidRPr="00956921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7.Методы переноса пострадавших.</w:t>
      </w:r>
    </w:p>
    <w:p w:rsidR="00B64813" w:rsidRPr="009D55E2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8.Синдром длительного сдавления.</w:t>
      </w:r>
    </w:p>
    <w:p w:rsidR="00B64813" w:rsidRPr="009D55E2" w:rsidRDefault="00B64813" w:rsidP="00B648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9D55E2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патологических состояниях, вызванных воздействием холода, тепла, электрического тока, утоплении.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первой помощи при ожогах, отморожениях, переохлаждении, тепловом и солнечном ударах,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электротравме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, утоплении.</w:t>
      </w:r>
    </w:p>
    <w:p w:rsidR="00B64813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причин</w:t>
      </w:r>
      <w:r>
        <w:rPr>
          <w:rFonts w:ascii="Times New Roman" w:hAnsi="Times New Roman" w:cs="Times New Roman"/>
          <w:sz w:val="24"/>
          <w:szCs w:val="24"/>
        </w:rPr>
        <w:t>ы, классификация ожогов по глубине.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921">
        <w:rPr>
          <w:rFonts w:ascii="Times New Roman" w:hAnsi="Times New Roman" w:cs="Times New Roman"/>
          <w:sz w:val="24"/>
          <w:szCs w:val="24"/>
        </w:rPr>
        <w:t>. Правила определения площади ожоговой поверхности.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921">
        <w:rPr>
          <w:rFonts w:ascii="Times New Roman" w:hAnsi="Times New Roman" w:cs="Times New Roman"/>
          <w:sz w:val="24"/>
          <w:szCs w:val="24"/>
        </w:rPr>
        <w:t>. Оказание первой помощи при ожогах.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классификация по глубине поражения.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отморожении.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6921">
        <w:rPr>
          <w:rFonts w:ascii="Times New Roman" w:hAnsi="Times New Roman" w:cs="Times New Roman"/>
          <w:sz w:val="24"/>
          <w:szCs w:val="24"/>
        </w:rPr>
        <w:t>.Понятие о тепловом и солнечном ударе, причины.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тепловом и солнечном ударе.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6921">
        <w:rPr>
          <w:rFonts w:ascii="Times New Roman" w:hAnsi="Times New Roman" w:cs="Times New Roman"/>
          <w:sz w:val="24"/>
          <w:szCs w:val="24"/>
        </w:rPr>
        <w:t>.Профилактика теплового и солнечного удара.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9.Перео</w:t>
      </w:r>
      <w:r>
        <w:rPr>
          <w:rFonts w:ascii="Times New Roman" w:hAnsi="Times New Roman" w:cs="Times New Roman"/>
          <w:sz w:val="24"/>
          <w:szCs w:val="24"/>
        </w:rPr>
        <w:t>хлаждение, определение, причины, с</w:t>
      </w:r>
      <w:r w:rsidRPr="00956921">
        <w:rPr>
          <w:rFonts w:ascii="Times New Roman" w:hAnsi="Times New Roman" w:cs="Times New Roman"/>
          <w:sz w:val="24"/>
          <w:szCs w:val="24"/>
        </w:rPr>
        <w:t>тадии переохлаждения.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6921">
        <w:rPr>
          <w:rFonts w:ascii="Times New Roman" w:hAnsi="Times New Roman" w:cs="Times New Roman"/>
          <w:sz w:val="24"/>
          <w:szCs w:val="24"/>
        </w:rPr>
        <w:t>. Первая помощь при переохлаждении.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варианты поражения электрическим током.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6921">
        <w:rPr>
          <w:rFonts w:ascii="Times New Roman" w:hAnsi="Times New Roman" w:cs="Times New Roman"/>
          <w:sz w:val="24"/>
          <w:szCs w:val="24"/>
        </w:rPr>
        <w:t>.Правила освобождения пострадавшего от действия электрического тока.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6921">
        <w:rPr>
          <w:rFonts w:ascii="Times New Roman" w:hAnsi="Times New Roman" w:cs="Times New Roman"/>
          <w:sz w:val="24"/>
          <w:szCs w:val="24"/>
        </w:rPr>
        <w:t xml:space="preserve">.Первая помощь при </w:t>
      </w:r>
      <w:proofErr w:type="spellStart"/>
      <w:r w:rsidRPr="00956921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956921">
        <w:rPr>
          <w:rFonts w:ascii="Times New Roman" w:hAnsi="Times New Roman" w:cs="Times New Roman"/>
          <w:sz w:val="24"/>
          <w:szCs w:val="24"/>
        </w:rPr>
        <w:t>.</w:t>
      </w:r>
    </w:p>
    <w:p w:rsidR="00B64813" w:rsidRPr="00956921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виды утопления.</w:t>
      </w:r>
    </w:p>
    <w:p w:rsidR="00B64813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56921">
        <w:rPr>
          <w:rFonts w:ascii="Times New Roman" w:hAnsi="Times New Roman" w:cs="Times New Roman"/>
          <w:sz w:val="24"/>
          <w:szCs w:val="24"/>
        </w:rPr>
        <w:t>.Мероприятия первой помощи при утоплении.</w:t>
      </w:r>
    </w:p>
    <w:p w:rsidR="00B64813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</w:p>
    <w:p w:rsidR="00B64813" w:rsidRPr="009D55E2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Сердечно-легочная реанимация. 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</w:t>
      </w:r>
      <w:r>
        <w:rPr>
          <w:rFonts w:ascii="Times New Roman" w:hAnsi="Times New Roman" w:cs="Times New Roman"/>
          <w:sz w:val="24"/>
          <w:szCs w:val="24"/>
          <w:lang w:eastAsia="en-US"/>
        </w:rPr>
        <w:t>технике проведения непрямого массажа сердца и искусственной вентиляции легких.</w:t>
      </w:r>
    </w:p>
    <w:p w:rsidR="00B64813" w:rsidRPr="00252EE1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E83A49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Сердечно-легочная реанимация:</w:t>
      </w:r>
      <w:r w:rsidRPr="00E83A49">
        <w:rPr>
          <w:rFonts w:ascii="Times New Roman" w:hAnsi="Times New Roman" w:cs="Times New Roman"/>
          <w:sz w:val="24"/>
          <w:szCs w:val="24"/>
        </w:rPr>
        <w:t xml:space="preserve"> определение,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</w:t>
      </w:r>
      <w:r w:rsidRPr="00E83A49">
        <w:rPr>
          <w:rFonts w:ascii="Times New Roman" w:hAnsi="Times New Roman" w:cs="Times New Roman"/>
          <w:sz w:val="24"/>
          <w:szCs w:val="24"/>
        </w:rPr>
        <w:t>.</w:t>
      </w:r>
    </w:p>
    <w:p w:rsidR="00B64813" w:rsidRPr="00E83A49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B64813" w:rsidRPr="00E83A49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B64813" w:rsidRPr="00E83A49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B64813" w:rsidRPr="00E83A49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5.Приспособления для защиты органов дыхания спасателя.</w:t>
      </w:r>
    </w:p>
    <w:p w:rsidR="00B64813" w:rsidRPr="009D55E2" w:rsidRDefault="00B64813" w:rsidP="00B64813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6.Способы и техника проведения искусственной вентиляции легких.</w:t>
      </w:r>
    </w:p>
    <w:p w:rsidR="00B64813" w:rsidRPr="008C0614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B64813" w:rsidRPr="009D55E2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E83A49">
        <w:rPr>
          <w:rFonts w:ascii="Times New Roman" w:hAnsi="Times New Roman"/>
          <w:sz w:val="24"/>
          <w:szCs w:val="24"/>
        </w:rPr>
        <w:t>ой помощи при аспирации инородного тела</w:t>
      </w:r>
      <w:r>
        <w:rPr>
          <w:rFonts w:ascii="Times New Roman" w:hAnsi="Times New Roman"/>
          <w:sz w:val="24"/>
          <w:szCs w:val="24"/>
        </w:rPr>
        <w:t>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аспирации инородным телом.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</w:p>
    <w:p w:rsidR="00B64813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E83A49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1. Понятие об аспирации инородным телом.</w:t>
      </w:r>
    </w:p>
    <w:p w:rsidR="00B64813" w:rsidRPr="00E83A49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2. Факторы риска аспирации инородным телом.</w:t>
      </w:r>
    </w:p>
    <w:p w:rsidR="00B64813" w:rsidRPr="00E83A49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Клиническая картина при аспирации инородным телом.</w:t>
      </w:r>
    </w:p>
    <w:p w:rsidR="00B64813" w:rsidRPr="00E83A49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Приемы самопомощи при аспирации инородным телом.</w:t>
      </w:r>
    </w:p>
    <w:p w:rsidR="00B64813" w:rsidRPr="00E83A49" w:rsidRDefault="00B64813" w:rsidP="00B648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 Приемы взаимопомощи при аспирации инородным телом.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BC4BDB" w:rsidRDefault="00B64813" w:rsidP="00B6481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Тема: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B64813" w:rsidRPr="00E05C39" w:rsidRDefault="00B64813" w:rsidP="00B64813">
      <w:pPr>
        <w:widowControl/>
        <w:autoSpaceDE/>
        <w:autoSpaceDN/>
        <w:ind w:left="57"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Получение знаний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по организации лечебно-эвакуационного обеспечения пораженного населения в чрезвычайных ситуациях.</w:t>
      </w:r>
    </w:p>
    <w:p w:rsidR="00B64813" w:rsidRPr="004802D7" w:rsidRDefault="00B64813" w:rsidP="00B6481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C0614">
        <w:rPr>
          <w:rFonts w:ascii="Times New Roman" w:hAnsi="Times New Roman" w:cs="Times New Roman"/>
          <w:sz w:val="24"/>
          <w:szCs w:val="24"/>
        </w:rPr>
        <w:t xml:space="preserve">Понятие лечебно-эвакуационного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0614">
        <w:rPr>
          <w:rFonts w:ascii="Times New Roman" w:hAnsi="Times New Roman" w:cs="Times New Roman"/>
          <w:sz w:val="24"/>
          <w:szCs w:val="24"/>
        </w:rPr>
        <w:t>ЛЭО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06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ущность</w:t>
      </w:r>
      <w:r w:rsidRPr="008C0614">
        <w:rPr>
          <w:rFonts w:ascii="Times New Roman" w:hAnsi="Times New Roman" w:cs="Times New Roman"/>
          <w:sz w:val="24"/>
          <w:szCs w:val="24"/>
        </w:rPr>
        <w:t xml:space="preserve"> и принципы организации ЛЭО.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Этап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эвакуации</w:t>
      </w:r>
      <w:r>
        <w:rPr>
          <w:rFonts w:ascii="Times New Roman" w:hAnsi="Times New Roman" w:cs="Times New Roman"/>
          <w:sz w:val="24"/>
          <w:szCs w:val="24"/>
        </w:rPr>
        <w:t>: определение, виды</w:t>
      </w:r>
      <w:r w:rsidRPr="008C0614">
        <w:rPr>
          <w:rFonts w:ascii="Times New Roman" w:hAnsi="Times New Roman" w:cs="Times New Roman"/>
          <w:sz w:val="24"/>
          <w:szCs w:val="24"/>
        </w:rPr>
        <w:t>, их состав.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0614">
        <w:rPr>
          <w:rFonts w:ascii="Times New Roman" w:hAnsi="Times New Roman" w:cs="Times New Roman"/>
          <w:sz w:val="24"/>
          <w:szCs w:val="24"/>
        </w:rPr>
        <w:t>Определение понятия – вид медицинской помощи.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Виды медицинской помощи  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Объем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>
        <w:rPr>
          <w:rFonts w:ascii="Times New Roman" w:hAnsi="Times New Roman" w:cs="Times New Roman"/>
          <w:sz w:val="24"/>
          <w:szCs w:val="24"/>
        </w:rPr>
        <w:t>, формы медицинской помощи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</w:t>
      </w:r>
      <w:r>
        <w:rPr>
          <w:rFonts w:ascii="Times New Roman" w:hAnsi="Times New Roman" w:cs="Times New Roman"/>
          <w:sz w:val="24"/>
          <w:szCs w:val="24"/>
        </w:rPr>
        <w:t>а пораженных: определение, цель, требования, критерии.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сортировка на этапах медицинской э</w:t>
      </w:r>
      <w:r>
        <w:rPr>
          <w:rFonts w:ascii="Times New Roman" w:hAnsi="Times New Roman" w:cs="Times New Roman"/>
          <w:sz w:val="24"/>
          <w:szCs w:val="24"/>
        </w:rPr>
        <w:t>вакуации.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C0614">
        <w:rPr>
          <w:rFonts w:ascii="Times New Roman" w:hAnsi="Times New Roman" w:cs="Times New Roman"/>
          <w:sz w:val="24"/>
          <w:szCs w:val="24"/>
        </w:rPr>
        <w:t>Сортировоч</w:t>
      </w:r>
      <w:r>
        <w:rPr>
          <w:rFonts w:ascii="Times New Roman" w:hAnsi="Times New Roman" w:cs="Times New Roman"/>
          <w:sz w:val="24"/>
          <w:szCs w:val="24"/>
        </w:rPr>
        <w:t>ные группы пострадавших, их характеристика.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C0614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 эвакуация: определение, цель, п</w:t>
      </w:r>
      <w:r w:rsidRPr="008C0614">
        <w:rPr>
          <w:rFonts w:ascii="Times New Roman" w:hAnsi="Times New Roman" w:cs="Times New Roman"/>
          <w:sz w:val="24"/>
          <w:szCs w:val="24"/>
        </w:rPr>
        <w:t>ринципы организации, способы, требования.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C0614">
        <w:rPr>
          <w:rFonts w:ascii="Times New Roman" w:hAnsi="Times New Roman" w:cs="Times New Roman"/>
          <w:sz w:val="24"/>
          <w:szCs w:val="24"/>
        </w:rPr>
        <w:t>Понятия: путь медицинской эвакуации, плечо медицинской эвакуации,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эвакуационное направление.</w:t>
      </w:r>
    </w:p>
    <w:p w:rsidR="00B64813" w:rsidRPr="008C0614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C0614">
        <w:rPr>
          <w:rFonts w:ascii="Times New Roman" w:hAnsi="Times New Roman" w:cs="Times New Roman"/>
          <w:sz w:val="24"/>
          <w:szCs w:val="24"/>
        </w:rPr>
        <w:t>Особенности организации оказан</w:t>
      </w:r>
      <w:r>
        <w:rPr>
          <w:rFonts w:ascii="Times New Roman" w:hAnsi="Times New Roman" w:cs="Times New Roman"/>
          <w:sz w:val="24"/>
          <w:szCs w:val="24"/>
        </w:rPr>
        <w:t>ия медицинской помощи детям и лицам пожилого возраста в чрезвычайных ситуациях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>Изучить основные поражающие факторы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и особенности оказания медицинск</w:t>
      </w:r>
      <w:r>
        <w:rPr>
          <w:rFonts w:ascii="Times New Roman" w:hAnsi="Times New Roman" w:cs="Times New Roman"/>
          <w:sz w:val="24"/>
          <w:szCs w:val="24"/>
        </w:rPr>
        <w:t>ой помощи при радиационных авариях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</w:p>
    <w:p w:rsidR="00B64813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19581F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581F">
        <w:rPr>
          <w:rFonts w:ascii="Times New Roman" w:hAnsi="Times New Roman" w:cs="Times New Roman"/>
          <w:sz w:val="24"/>
          <w:szCs w:val="24"/>
        </w:rPr>
        <w:t xml:space="preserve">Краткая характеристика радиационных аварий. </w:t>
      </w:r>
    </w:p>
    <w:p w:rsidR="00B64813" w:rsidRPr="0019581F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81F">
        <w:rPr>
          <w:rFonts w:ascii="Times New Roman" w:hAnsi="Times New Roman" w:cs="Times New Roman"/>
          <w:sz w:val="24"/>
          <w:szCs w:val="24"/>
        </w:rPr>
        <w:t>Поражающие факторы радиационных аварий.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>Определение основных понятий и единицы измерения радиоактивности, ионизирующего излучения.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радиационных авариях.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в очаге радиационной аварии.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Радиационная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B64813" w:rsidRPr="00E05C39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>Изучить основные поражающие факторы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и особенности оказания медицинск</w:t>
      </w:r>
      <w:r>
        <w:rPr>
          <w:rFonts w:ascii="Times New Roman" w:hAnsi="Times New Roman" w:cs="Times New Roman"/>
          <w:sz w:val="24"/>
          <w:szCs w:val="24"/>
        </w:rPr>
        <w:t>ой помощи при химических авариях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64813" w:rsidRPr="003D41AF" w:rsidRDefault="00B64813" w:rsidP="00B6481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</w:p>
    <w:p w:rsidR="00B64813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28D4">
        <w:rPr>
          <w:rFonts w:ascii="Times New Roman" w:hAnsi="Times New Roman" w:cs="Times New Roman"/>
          <w:sz w:val="24"/>
          <w:szCs w:val="24"/>
        </w:rPr>
        <w:t xml:space="preserve">Понятие химически опасный объект. 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28D4">
        <w:rPr>
          <w:rFonts w:ascii="Times New Roman" w:hAnsi="Times New Roman" w:cs="Times New Roman"/>
          <w:sz w:val="24"/>
          <w:szCs w:val="24"/>
        </w:rPr>
        <w:t>Краткая характеристика химических аварий.</w:t>
      </w:r>
    </w:p>
    <w:p w:rsidR="00B64813" w:rsidRPr="001A266E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 xml:space="preserve">Определение и классификация </w:t>
      </w:r>
      <w:r w:rsidRPr="00B118CF">
        <w:rPr>
          <w:rFonts w:ascii="Times New Roman" w:hAnsi="Times New Roman" w:cs="Times New Roman"/>
          <w:sz w:val="24"/>
          <w:szCs w:val="24"/>
        </w:rPr>
        <w:t>аварийно-опасных химических веществ (АОХВ).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химических авариях.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при химической аварии.</w:t>
      </w:r>
    </w:p>
    <w:p w:rsidR="00B64813" w:rsidRPr="00E05C39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Химическая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 обеспечения. </w:t>
      </w:r>
    </w:p>
    <w:p w:rsidR="00B64813" w:rsidRPr="00B10F4D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118CF">
        <w:rPr>
          <w:rFonts w:ascii="Times New Roman" w:hAnsi="Times New Roman" w:cs="Times New Roman"/>
          <w:sz w:val="24"/>
          <w:szCs w:val="24"/>
        </w:rPr>
        <w:t>Особенности медико-санитарного обеспечения при террористических актах.</w:t>
      </w:r>
    </w:p>
    <w:p w:rsidR="00B64813" w:rsidRPr="00E05C39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C39">
        <w:rPr>
          <w:rFonts w:ascii="Times New Roman" w:hAnsi="Times New Roman" w:cs="Times New Roman"/>
          <w:sz w:val="24"/>
          <w:szCs w:val="24"/>
        </w:rPr>
        <w:t>Особенности меди</w:t>
      </w:r>
      <w:r>
        <w:rPr>
          <w:rFonts w:ascii="Times New Roman" w:hAnsi="Times New Roman" w:cs="Times New Roman"/>
          <w:sz w:val="24"/>
          <w:szCs w:val="24"/>
        </w:rPr>
        <w:t xml:space="preserve">ко-санитарного обеспечения при </w:t>
      </w:r>
      <w:r w:rsidRPr="00E05C39">
        <w:rPr>
          <w:rFonts w:ascii="Times New Roman" w:hAnsi="Times New Roman" w:cs="Times New Roman"/>
          <w:sz w:val="24"/>
          <w:szCs w:val="24"/>
        </w:rPr>
        <w:t>авариях на транспорте.</w:t>
      </w: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5857CA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Изучить основные задачи и мероприятия </w:t>
      </w:r>
      <w:r w:rsidRPr="00E05C39">
        <w:rPr>
          <w:rFonts w:ascii="Times New Roman" w:hAnsi="Times New Roman" w:cs="Times New Roman"/>
          <w:sz w:val="24"/>
          <w:szCs w:val="24"/>
        </w:rPr>
        <w:t xml:space="preserve">медико-санитарного обеспечения при ликвидации последствий </w:t>
      </w:r>
      <w:r>
        <w:rPr>
          <w:rFonts w:ascii="Times New Roman" w:hAnsi="Times New Roman" w:cs="Times New Roman"/>
          <w:sz w:val="24"/>
          <w:szCs w:val="24"/>
        </w:rPr>
        <w:t>чрезвычайных ситуаций</w:t>
      </w:r>
      <w:r w:rsidRPr="00E05C39">
        <w:rPr>
          <w:rFonts w:ascii="Times New Roman" w:hAnsi="Times New Roman" w:cs="Times New Roman"/>
          <w:sz w:val="24"/>
          <w:szCs w:val="24"/>
        </w:rPr>
        <w:t xml:space="preserve"> природного </w:t>
      </w:r>
      <w:r>
        <w:rPr>
          <w:rFonts w:ascii="Times New Roman" w:hAnsi="Times New Roman" w:cs="Times New Roman"/>
          <w:sz w:val="24"/>
          <w:szCs w:val="24"/>
        </w:rPr>
        <w:t>характера,</w:t>
      </w:r>
      <w:r w:rsidRPr="00E05C39">
        <w:rPr>
          <w:rFonts w:ascii="Times New Roman" w:hAnsi="Times New Roman" w:cs="Times New Roman"/>
          <w:sz w:val="24"/>
          <w:szCs w:val="24"/>
        </w:rPr>
        <w:t xml:space="preserve"> основы организации оказания медицинской помощи в очаге</w:t>
      </w:r>
      <w:r>
        <w:rPr>
          <w:rFonts w:ascii="Times New Roman" w:hAnsi="Times New Roman" w:cs="Times New Roman"/>
          <w:sz w:val="24"/>
          <w:szCs w:val="24"/>
        </w:rPr>
        <w:t xml:space="preserve"> чрезвычайных ситуаций</w:t>
      </w:r>
      <w:r w:rsidRPr="00E05C39">
        <w:rPr>
          <w:rFonts w:ascii="Times New Roman" w:hAnsi="Times New Roman" w:cs="Times New Roman"/>
          <w:sz w:val="24"/>
          <w:szCs w:val="24"/>
        </w:rPr>
        <w:t xml:space="preserve"> природного </w:t>
      </w:r>
      <w:r>
        <w:rPr>
          <w:rFonts w:ascii="Times New Roman" w:hAnsi="Times New Roman" w:cs="Times New Roman"/>
          <w:sz w:val="24"/>
          <w:szCs w:val="24"/>
        </w:rPr>
        <w:t>характера.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Силы и средства, привлекаемые для ликвидации последствий чрезвычайных ситуаций природного характера.</w:t>
      </w:r>
    </w:p>
    <w:p w:rsidR="00B64813" w:rsidRDefault="00B64813" w:rsidP="00B64813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64813" w:rsidRPr="000E2751" w:rsidRDefault="00B64813" w:rsidP="00B648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цитотоксического действия.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физико-химических свойствах, механизме токсического действия, </w:t>
      </w:r>
      <w:r w:rsidRPr="00531351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симптом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поражения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1351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оказания первой помощи</w:t>
      </w:r>
      <w:r>
        <w:rPr>
          <w:rFonts w:ascii="Times New Roman" w:hAnsi="Times New Roman" w:cs="Times New Roman"/>
          <w:sz w:val="24"/>
          <w:szCs w:val="24"/>
        </w:rPr>
        <w:t xml:space="preserve"> при поражении </w:t>
      </w:r>
      <w:r w:rsidRPr="00531351">
        <w:rPr>
          <w:rFonts w:ascii="Times New Roman" w:hAnsi="Times New Roman" w:cs="Times New Roman"/>
          <w:sz w:val="24"/>
          <w:szCs w:val="24"/>
        </w:rPr>
        <w:t>химически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31351">
        <w:rPr>
          <w:rFonts w:ascii="Times New Roman" w:hAnsi="Times New Roman" w:cs="Times New Roman"/>
          <w:sz w:val="24"/>
          <w:szCs w:val="24"/>
        </w:rPr>
        <w:t xml:space="preserve"> вещества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31351">
        <w:rPr>
          <w:rFonts w:ascii="Times New Roman" w:hAnsi="Times New Roman" w:cs="Times New Roman"/>
          <w:sz w:val="24"/>
          <w:szCs w:val="24"/>
        </w:rPr>
        <w:t xml:space="preserve"> цитотоксического действия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цитотоксического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B64813" w:rsidRPr="0019581F" w:rsidRDefault="00B64813" w:rsidP="00B6481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цитотоксического действия.</w:t>
      </w:r>
    </w:p>
    <w:p w:rsidR="00B64813" w:rsidRDefault="00B64813" w:rsidP="00B648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Pr="00BD3626" w:rsidRDefault="00B64813" w:rsidP="00B648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нейротоксического действия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</w:t>
      </w:r>
      <w:r>
        <w:rPr>
          <w:rFonts w:ascii="Times New Roman" w:hAnsi="Times New Roman" w:cs="Times New Roman"/>
          <w:sz w:val="24"/>
          <w:szCs w:val="24"/>
        </w:rPr>
        <w:t xml:space="preserve"> нейротоксического действия.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нейротоксического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9. Поражение ЛСД: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нейротоксического действия.</w:t>
      </w: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Pr="00F1266A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Ядовитые технические жидкости.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</w:t>
      </w:r>
      <w:r>
        <w:rPr>
          <w:rFonts w:ascii="Times New Roman" w:hAnsi="Times New Roman" w:cs="Times New Roman"/>
          <w:sz w:val="24"/>
          <w:szCs w:val="24"/>
        </w:rPr>
        <w:t>ядовитыми техническими жидкостями</w:t>
      </w:r>
      <w:r w:rsidRPr="00531351">
        <w:rPr>
          <w:rFonts w:ascii="Times New Roman" w:hAnsi="Times New Roman" w:cs="Times New Roman"/>
          <w:sz w:val="24"/>
          <w:szCs w:val="24"/>
        </w:rPr>
        <w:t>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ядовитые технические жидкости.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дихлорэтаном: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ядовитыми техническими жидкостями.</w:t>
      </w: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Default="00B64813" w:rsidP="00B648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4813" w:rsidRPr="00BD3626" w:rsidRDefault="00B64813" w:rsidP="00B648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пульмонотоксического</w:t>
      </w:r>
      <w:proofErr w:type="spellEnd"/>
      <w:r w:rsidRPr="00531351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 Поражение аммиаком: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оксидом серы: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813" w:rsidRPr="00BD3626" w:rsidRDefault="00B64813" w:rsidP="00B648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действия. Токсические химические вещества раздражающего действия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общеядовитого</w:t>
      </w:r>
      <w:proofErr w:type="spellEnd"/>
      <w:r w:rsidRPr="00531351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64813" w:rsidRDefault="00B64813" w:rsidP="00B64813">
      <w:pPr>
        <w:jc w:val="both"/>
        <w:rPr>
          <w:rFonts w:ascii="Times New Roman" w:hAnsi="Times New Roman"/>
          <w:b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/>
          <w:b/>
          <w:sz w:val="24"/>
          <w:szCs w:val="24"/>
        </w:rPr>
      </w:pP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раздражающего действия. Понятие лакриматоры, стерниты.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раздражающего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14. Поражение лакриматорами: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Поражение лакриматорами: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Поражение стернитами: области применения, физико-химические свойства, механизм токсического действия.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Поражение стернитами: основные симптомы поражения. Особенности оказания первой помощи.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813" w:rsidRDefault="00B64813" w:rsidP="00B6481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813" w:rsidRPr="00BD3626" w:rsidRDefault="00B64813" w:rsidP="00B648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Острая лучевая болезнь. Поражения в результате внутреннего радиоактивного заражения. Местные лучевые поражения.</w:t>
      </w:r>
    </w:p>
    <w:p w:rsidR="00B64813" w:rsidRPr="001940A4" w:rsidRDefault="00B64813" w:rsidP="00B64813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</w:t>
      </w:r>
      <w:r>
        <w:rPr>
          <w:rFonts w:ascii="Times New Roman" w:hAnsi="Times New Roman" w:cs="Times New Roman"/>
          <w:sz w:val="24"/>
          <w:szCs w:val="24"/>
        </w:rPr>
        <w:t>формах острой лучевой болезни, п</w:t>
      </w:r>
      <w:r w:rsidRPr="00531351">
        <w:rPr>
          <w:rFonts w:ascii="Times New Roman" w:hAnsi="Times New Roman" w:cs="Times New Roman"/>
          <w:sz w:val="24"/>
          <w:szCs w:val="24"/>
        </w:rPr>
        <w:t>ринцип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оказания первой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351">
        <w:rPr>
          <w:rFonts w:ascii="Times New Roman" w:hAnsi="Times New Roman" w:cs="Times New Roman"/>
          <w:sz w:val="24"/>
          <w:szCs w:val="24"/>
        </w:rPr>
        <w:t>пострадавшим при различных формах острой лучевой болезни.</w:t>
      </w:r>
    </w:p>
    <w:p w:rsidR="00B64813" w:rsidRPr="001940A4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острая лучевая болезнь.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B64813" w:rsidRPr="00F1266A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F1266A">
        <w:rPr>
          <w:rFonts w:ascii="Times New Roman" w:hAnsi="Times New Roman" w:cs="Times New Roman"/>
          <w:bCs/>
          <w:sz w:val="24"/>
          <w:szCs w:val="24"/>
        </w:rPr>
        <w:t>. Понятие о радионуклидах.</w:t>
      </w:r>
    </w:p>
    <w:p w:rsidR="00B64813" w:rsidRPr="00A306D1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Пути поступления радионуклидов в организм.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Судьба радионуклидов, проникших в кровь.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Биологическое действие радионуклидов.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Выведение радионуклидов из организма.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Профилактика поражений радионуклидами.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Лучевые поражения кожи.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B64813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 w:rsidRPr="0023221A"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Получить знания о о</w:t>
      </w:r>
      <w:r w:rsidRPr="00531351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C0614">
        <w:rPr>
          <w:rFonts w:ascii="Times New Roman" w:hAnsi="Times New Roman" w:cs="Times New Roman"/>
          <w:sz w:val="24"/>
          <w:szCs w:val="24"/>
        </w:rPr>
        <w:t>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B64813" w:rsidRPr="003E24AA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8C0614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 w:rsidRPr="008C0614">
        <w:rPr>
          <w:rFonts w:ascii="Times New Roman" w:hAnsi="Times New Roman"/>
          <w:sz w:val="24"/>
          <w:szCs w:val="24"/>
        </w:rPr>
        <w:t>1. Основные цели</w:t>
      </w:r>
      <w:r>
        <w:rPr>
          <w:rFonts w:ascii="Times New Roman" w:hAnsi="Times New Roman"/>
          <w:sz w:val="24"/>
          <w:szCs w:val="24"/>
        </w:rPr>
        <w:t>, задачи</w:t>
      </w:r>
      <w:r w:rsidRPr="008C0614">
        <w:rPr>
          <w:rFonts w:ascii="Times New Roman" w:hAnsi="Times New Roman"/>
          <w:sz w:val="24"/>
          <w:szCs w:val="24"/>
        </w:rPr>
        <w:t xml:space="preserve"> санитарно-противоэпидемического обеспечения в ЧС.</w:t>
      </w:r>
    </w:p>
    <w:p w:rsidR="00B64813" w:rsidRPr="008C0614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C0614">
        <w:rPr>
          <w:rFonts w:ascii="Times New Roman" w:hAnsi="Times New Roman"/>
          <w:sz w:val="24"/>
          <w:szCs w:val="24"/>
        </w:rPr>
        <w:t>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B64813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C0614">
        <w:rPr>
          <w:rFonts w:ascii="Times New Roman" w:hAnsi="Times New Roman"/>
          <w:sz w:val="24"/>
          <w:szCs w:val="24"/>
        </w:rPr>
        <w:t xml:space="preserve">. Медико-тактическая характеристика опасных инфекционных заболеваний </w:t>
      </w:r>
    </w:p>
    <w:p w:rsidR="00B64813" w:rsidRPr="008C0614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C0614">
        <w:rPr>
          <w:rFonts w:ascii="Times New Roman" w:hAnsi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/>
          <w:sz w:val="24"/>
          <w:szCs w:val="24"/>
        </w:rPr>
        <w:t>сан-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614">
        <w:rPr>
          <w:rFonts w:ascii="Times New Roman" w:hAnsi="Times New Roman"/>
          <w:sz w:val="24"/>
          <w:szCs w:val="24"/>
        </w:rPr>
        <w:t>разведки для оценки медико-санитарных последствий ЧС.</w:t>
      </w:r>
    </w:p>
    <w:p w:rsidR="00B64813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C061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Карантин: 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>рганизация и проведение карантинных мероприятий</w:t>
      </w:r>
    </w:p>
    <w:p w:rsidR="00B64813" w:rsidRPr="008C0614" w:rsidRDefault="00B64813" w:rsidP="00B648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Обсервация:</w:t>
      </w:r>
      <w:r w:rsidRPr="00CC6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 xml:space="preserve">рганизация и проведение </w:t>
      </w:r>
      <w:r>
        <w:rPr>
          <w:rFonts w:ascii="Times New Roman" w:hAnsi="Times New Roman"/>
          <w:sz w:val="24"/>
          <w:szCs w:val="24"/>
        </w:rPr>
        <w:t>обсервационных меро</w:t>
      </w:r>
      <w:r w:rsidRPr="008C0614">
        <w:rPr>
          <w:rFonts w:ascii="Times New Roman" w:hAnsi="Times New Roman"/>
          <w:sz w:val="24"/>
          <w:szCs w:val="24"/>
        </w:rPr>
        <w:t>приятий</w:t>
      </w:r>
    </w:p>
    <w:p w:rsidR="00B64813" w:rsidRPr="00925540" w:rsidRDefault="00B64813" w:rsidP="00B648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 w:rsidRPr="007535A2">
        <w:rPr>
          <w:rFonts w:ascii="Times New Roman" w:hAnsi="Times New Roman"/>
          <w:bCs/>
          <w:noProof/>
          <w:sz w:val="24"/>
          <w:szCs w:val="24"/>
        </w:rPr>
        <w:t>Организация медицинского снабжения формирований и учреждений, предназначенных для медико-санитарного обеспечения населения при чрезвычайных ситуациях</w:t>
      </w:r>
      <w:r>
        <w:rPr>
          <w:rFonts w:ascii="Times New Roman" w:hAnsi="Times New Roman"/>
          <w:bCs/>
          <w:noProof/>
          <w:sz w:val="24"/>
          <w:szCs w:val="24"/>
        </w:rPr>
        <w:t>.</w:t>
      </w:r>
    </w:p>
    <w:p w:rsidR="00B64813" w:rsidRPr="001940A4" w:rsidRDefault="00B64813" w:rsidP="00B64813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Получить знания о о</w:t>
      </w:r>
      <w:r w:rsidRPr="00531351">
        <w:rPr>
          <w:rFonts w:ascii="Times New Roman" w:hAnsi="Times New Roman" w:cs="Times New Roman"/>
          <w:sz w:val="24"/>
          <w:szCs w:val="24"/>
        </w:rPr>
        <w:t>рганизация медицинского снабжения при чрезвычайных ситуациях</w:t>
      </w:r>
    </w:p>
    <w:p w:rsidR="00B64813" w:rsidRPr="003E24AA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64813" w:rsidRPr="00A61D3E" w:rsidRDefault="00B64813" w:rsidP="00B64813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64813" w:rsidRPr="003E24AA" w:rsidRDefault="00B64813" w:rsidP="00B648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Организация медицинского снабжения при чрезвычайных ситуациях</w:t>
      </w:r>
    </w:p>
    <w:p w:rsidR="00B64813" w:rsidRPr="003E24AA" w:rsidRDefault="00B64813" w:rsidP="00B648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Виды медицинского имущества, общие правила хранения медицинского имущества</w:t>
      </w:r>
    </w:p>
    <w:p w:rsidR="00B64813" w:rsidRPr="003E24AA" w:rsidRDefault="00B64813" w:rsidP="00B648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Источники медицинского снабжения формирований и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r w:rsidRPr="003E24AA">
        <w:rPr>
          <w:rFonts w:ascii="Times New Roman" w:hAnsi="Times New Roman" w:cs="Times New Roman"/>
          <w:bCs/>
          <w:sz w:val="24"/>
          <w:szCs w:val="24"/>
        </w:rPr>
        <w:t>предназначенных для медико-санитарного обеспечения населения при чрезвычайных ситуациях</w:t>
      </w:r>
    </w:p>
    <w:p w:rsidR="00B64813" w:rsidRPr="003E24AA" w:rsidRDefault="00B64813" w:rsidP="00B648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Функции, возлагаемые на органы медицин</w:t>
      </w:r>
      <w:r w:rsidRPr="003E24AA">
        <w:rPr>
          <w:rFonts w:ascii="Times New Roman" w:hAnsi="Times New Roman" w:cs="Times New Roman"/>
          <w:sz w:val="24"/>
          <w:szCs w:val="24"/>
        </w:rPr>
        <w:softHyphen/>
        <w:t>ского снабжения при возникновении чрезвычайных ситуа</w:t>
      </w:r>
      <w:r w:rsidRPr="003E24AA">
        <w:rPr>
          <w:rFonts w:ascii="Times New Roman" w:hAnsi="Times New Roman" w:cs="Times New Roman"/>
          <w:sz w:val="24"/>
          <w:szCs w:val="24"/>
        </w:rPr>
        <w:softHyphen/>
        <w:t>ций</w:t>
      </w: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E05C39" w:rsidRDefault="00B64813" w:rsidP="00B64813">
      <w:pPr>
        <w:widowControl/>
        <w:autoSpaceDE/>
        <w:autoSpaceDN/>
        <w:ind w:firstLine="708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самостоятельная</w:t>
      </w:r>
      <w:r w:rsidRPr="00E05C39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 работа</w:t>
      </w:r>
    </w:p>
    <w:p w:rsidR="00B64813" w:rsidRPr="00E667E7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радиационных аварий.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радиационных аварий.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населения и спасателей при ликвидации последствий радиационных аварий.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64813" w:rsidRPr="003E24AA" w:rsidRDefault="00B64813" w:rsidP="00B6481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/ И.П. Левчук, Н.В. Третьяков.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2015. - 240 с. Режим доступа: </w:t>
      </w:r>
      <w:hyperlink r:id="rId5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64813" w:rsidRPr="003E24AA" w:rsidRDefault="00B64813" w:rsidP="00B64813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13" w:rsidRPr="003E24AA" w:rsidRDefault="00B64813" w:rsidP="00B64813">
      <w:pPr>
        <w:widowControl/>
        <w:autoSpaceDE/>
        <w:autoSpaceDN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2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Безопасность жизнедеятельности</w:t>
      </w:r>
      <w:r w:rsidRPr="003E24AA">
        <w:rPr>
          <w:rFonts w:ascii="Times New Roman" w:hAnsi="Times New Roman" w:cs="Times New Roman"/>
          <w:sz w:val="24"/>
          <w:szCs w:val="24"/>
        </w:rPr>
        <w:t>: учеб. для вузов /под ред. Л.А. Михайлова.  - 2-е изд.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Питер, 2014. - 461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2. Чумаков Н.А. Безопасность жизнедеятельности. </w:t>
      </w:r>
      <w:r w:rsidRPr="003E24AA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3. Медицина катастроф / И.В. Рогозина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6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4. 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7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5. Безопасность общества и человека в современном мире / В.Д. Маньков.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Политехника, 2012. Режим доступа:   </w:t>
      </w:r>
      <w:hyperlink r:id="rId8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http://www.studentlibrary.ru/book/ISBN5732508112.html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6. Осетров Г.В. Безопасность жизнедеятельности: учебное пособие / Г.В. Осетров. - М.: Книжный мир, 2011. - 232 с. Безопасность жизнедеятельности: учебное пособие. - М.: Книжный мир, 2011 - 232 с.  Режим доступа:  </w:t>
      </w:r>
      <w:hyperlink r:id="rId9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http://www.studentlibrary.ru/book/ISBN9785804105465.html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7. Афанасьев В.В. Неотложная токсикология: руководство.</w:t>
      </w:r>
      <w:r w:rsidRPr="003E24A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2010. – 384 с. Режим доступа: </w:t>
      </w:r>
      <w:hyperlink r:id="rId10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8. Безопасность жизнедеятельности в чрезвычайных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ситуациях  /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Ю.Н.Сычев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Финансы и статистика, 2014. Режим доступа:  </w:t>
      </w:r>
      <w:hyperlink r:id="rId11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http://www.studentlibrary.ru/book/ISBN9785279031801.html</w:t>
        </w:r>
      </w:hyperlink>
    </w:p>
    <w:p w:rsidR="00B64813" w:rsidRPr="003E24AA" w:rsidRDefault="00B64813" w:rsidP="00B64813">
      <w:pPr>
        <w:jc w:val="both"/>
        <w:rPr>
          <w:rFonts w:ascii="Times New Roman" w:hAnsi="Times New Roman" w:cs="Times New Roman"/>
          <w:bCs/>
          <w:i/>
        </w:rPr>
      </w:pPr>
    </w:p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C6A" w:rsidRDefault="00BE6C6A" w:rsidP="00B648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химических аварий.</w:t>
      </w:r>
    </w:p>
    <w:p w:rsidR="00B64813" w:rsidRPr="003E24AA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химических аварий.</w:t>
      </w:r>
    </w:p>
    <w:p w:rsidR="00B64813" w:rsidRPr="003E24AA" w:rsidRDefault="00B64813" w:rsidP="00B648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пострадавшего населения при ликвидации последствий химических аварий.</w:t>
      </w:r>
    </w:p>
    <w:p w:rsidR="00B64813" w:rsidRPr="003E24AA" w:rsidRDefault="00B64813" w:rsidP="00B64813">
      <w:pPr>
        <w:rPr>
          <w:rFonts w:ascii="Times New Roman" w:hAnsi="Times New Roman" w:cs="Times New Roman"/>
          <w:bCs/>
          <w:sz w:val="24"/>
          <w:szCs w:val="24"/>
        </w:rPr>
      </w:pPr>
    </w:p>
    <w:p w:rsidR="00B64813" w:rsidRPr="003E24AA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64813" w:rsidRPr="003E24AA" w:rsidRDefault="00B64813" w:rsidP="00B6481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/ И.П. Левчук, Н.В. Третьяков.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2015. - 240 с. Режим доступа: </w:t>
      </w:r>
      <w:hyperlink r:id="rId12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64813" w:rsidRPr="003E24AA" w:rsidRDefault="00B64813" w:rsidP="00B64813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13" w:rsidRPr="003E24AA" w:rsidRDefault="00B64813" w:rsidP="00B64813">
      <w:pPr>
        <w:widowControl/>
        <w:autoSpaceDE/>
        <w:autoSpaceDN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2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Безопасность жизнедеятельности</w:t>
      </w:r>
      <w:r w:rsidRPr="003E24AA">
        <w:rPr>
          <w:rFonts w:ascii="Times New Roman" w:hAnsi="Times New Roman" w:cs="Times New Roman"/>
          <w:sz w:val="24"/>
          <w:szCs w:val="24"/>
        </w:rPr>
        <w:t>: учеб. для вузов /под ред. Л.А. Михайлова.  - 2-е изд.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Питер, 2014. - 461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2. Чумаков Н.А. Безопасность жизнедеятельности. </w:t>
      </w:r>
      <w:r w:rsidRPr="003E24AA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3. Медицина катастроф / И.В. Рогозина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13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4. 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14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5. Безопасность общества и человека в современном мире / В.Д. Маньков.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Политехника, 2012. Режим доступа:   </w:t>
      </w:r>
      <w:hyperlink r:id="rId15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http://www.studentlibrary.ru/book/ISBN5732508112.html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6. Осетров Г.В. Безопасность жизнедеятельности: учебное пособие / Г.В. Осетров. - М.: Книжный мир, 2011. - 232 с. Безопасность жизнедеятельности: учебное пособие. - М.: Книжный мир, 2011 - 232 с.  Режим доступа:  </w:t>
      </w:r>
      <w:hyperlink r:id="rId16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http://www.studentlibrary.ru/book/ISBN9785804105465.html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7. Афанасьев В.В. Неотложная токсикология: руководство.</w:t>
      </w:r>
      <w:r w:rsidRPr="003E24A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2010. – 384 с. Режим доступа: </w:t>
      </w:r>
      <w:hyperlink r:id="rId17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8. Безопасность жизнедеятельности в чрезвычайных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ситуациях  /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Ю.Н.Сычев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Финансы и статистика, 2014. Режим доступа:  </w:t>
      </w:r>
      <w:hyperlink r:id="rId18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http://www.studentlibrary.ru/book/ISBN9785279031801.html</w:t>
        </w:r>
      </w:hyperlink>
    </w:p>
    <w:p w:rsidR="00B64813" w:rsidRPr="003E24AA" w:rsidRDefault="00B64813" w:rsidP="00B64813">
      <w:pPr>
        <w:rPr>
          <w:rFonts w:ascii="Times New Roman" w:hAnsi="Times New Roman" w:cs="Times New Roman"/>
          <w:bCs/>
          <w:i/>
        </w:rPr>
      </w:pPr>
    </w:p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Поражающие факторы чрезвычайных ситуаций.</w:t>
      </w:r>
    </w:p>
    <w:p w:rsidR="00B64813" w:rsidRPr="003E24AA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64813" w:rsidRPr="003E24AA" w:rsidRDefault="00B64813" w:rsidP="00B64813">
      <w:pPr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Психотравмирующие факторы чрезвычайных ситуаций.</w:t>
      </w:r>
    </w:p>
    <w:p w:rsidR="00B64813" w:rsidRPr="003E24AA" w:rsidRDefault="00B64813" w:rsidP="00B64813">
      <w:pPr>
        <w:widowControl/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3E24AA">
        <w:rPr>
          <w:rFonts w:ascii="Times New Roman" w:hAnsi="Times New Roman"/>
          <w:sz w:val="24"/>
          <w:szCs w:val="24"/>
        </w:rPr>
        <w:t>2. Медико-психологическая защита населения и спасателей в чрезвычайных ситуациях.</w:t>
      </w:r>
    </w:p>
    <w:p w:rsidR="00B64813" w:rsidRPr="003E24AA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64813" w:rsidRPr="003E24AA" w:rsidRDefault="00B64813" w:rsidP="00B6481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/ И.П. Левчук, Н.В. Третьяков.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2015. - 240 с. Режим доступа: </w:t>
      </w:r>
      <w:hyperlink r:id="rId19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3E24AA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64813" w:rsidRPr="003E24AA" w:rsidRDefault="00B64813" w:rsidP="00B64813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13" w:rsidRPr="003E24AA" w:rsidRDefault="00B64813" w:rsidP="00B64813">
      <w:pPr>
        <w:widowControl/>
        <w:autoSpaceDE/>
        <w:autoSpaceDN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2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Безопасность жизнедеятельности</w:t>
      </w:r>
      <w:r w:rsidRPr="003E24AA">
        <w:rPr>
          <w:rFonts w:ascii="Times New Roman" w:hAnsi="Times New Roman" w:cs="Times New Roman"/>
          <w:sz w:val="24"/>
          <w:szCs w:val="24"/>
        </w:rPr>
        <w:t>: учеб. для вузов /под ред. Л.А. Михайлова.  - 2-е изд.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Питер, 2014. - 461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lastRenderedPageBreak/>
        <w:t xml:space="preserve">2. Чумаков Н.А. Безопасность жизнедеятельности. </w:t>
      </w:r>
      <w:r w:rsidRPr="003E24AA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3E24AA">
        <w:rPr>
          <w:rFonts w:ascii="Times New Roman" w:hAnsi="Times New Roman" w:cs="Times New Roman"/>
          <w:sz w:val="24"/>
          <w:szCs w:val="24"/>
        </w:rPr>
        <w:t xml:space="preserve">а </w:t>
      </w:r>
      <w:r w:rsidRPr="003E24AA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3E24AA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3. Медицина катастроф / И.В. Рогозина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20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4. 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21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>5. Безопасность общества и человека в современном мире / В.Д. Маньков. - СПб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Политехника, 2012. Режим доступа:   </w:t>
      </w:r>
      <w:hyperlink r:id="rId22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http://www.studentlibrary.ru/book/ISBN5732508112.html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6. Осетров Г.В. Безопасность жизнедеятельности: учебное пособие / Г.В. Осетров. - М.: Книжный мир, 2011. - 232 с. Безопасность жизнедеятельности: учебное пособие. - М.: Книжный мир, 2011 - 232 с.  Режим доступа:  </w:t>
      </w:r>
      <w:hyperlink r:id="rId23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http://www.studentlibrary.ru/book/ISBN9785804105465.html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7. Афанасьев В.В. Неотложная токсикология: руководство.</w:t>
      </w:r>
      <w:r w:rsidRPr="003E24A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ГЭОТАР-Медиа, 2010. – 384 с. Режим доступа: </w:t>
      </w:r>
      <w:hyperlink r:id="rId24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64813" w:rsidRPr="003E24AA" w:rsidRDefault="00B64813" w:rsidP="00B64813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sz w:val="24"/>
          <w:szCs w:val="24"/>
        </w:rPr>
        <w:t xml:space="preserve">8. Безопасность жизнедеятельности в чрезвычайных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ситуациях  /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Ю.Н.Сычев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E24A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E24AA">
        <w:rPr>
          <w:rFonts w:ascii="Times New Roman" w:hAnsi="Times New Roman" w:cs="Times New Roman"/>
          <w:sz w:val="24"/>
          <w:szCs w:val="24"/>
        </w:rPr>
        <w:t xml:space="preserve"> Финансы и статистика, 2014. Режим доступа:  </w:t>
      </w:r>
      <w:hyperlink r:id="rId25" w:history="1">
        <w:r w:rsidRPr="003E2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http://www.studentlibrary.ru/book/ISBN9785279031801.html</w:t>
        </w:r>
      </w:hyperlink>
    </w:p>
    <w:p w:rsidR="00B64813" w:rsidRDefault="00B64813" w:rsidP="00B64813"/>
    <w:p w:rsidR="00B64813" w:rsidRDefault="00B64813" w:rsidP="00B64813"/>
    <w:p w:rsidR="00B64813" w:rsidRPr="003E24AA" w:rsidRDefault="00B64813" w:rsidP="00B64813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Правила хранения, упаковки и транспортировки медицинского имущества в полевых условиях</w:t>
      </w:r>
    </w:p>
    <w:p w:rsidR="00B64813" w:rsidRPr="003E24AA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64813" w:rsidRPr="003E24AA" w:rsidRDefault="00B64813" w:rsidP="00B64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E24AA">
        <w:rPr>
          <w:rFonts w:ascii="Times New Roman" w:hAnsi="Times New Roman" w:cs="Times New Roman"/>
          <w:sz w:val="24"/>
          <w:szCs w:val="24"/>
        </w:rPr>
        <w:t>Правила хранения, упаковки медицинского имущества в полевых условиях</w:t>
      </w:r>
    </w:p>
    <w:p w:rsidR="00B64813" w:rsidRDefault="00B64813" w:rsidP="00B64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E24AA">
        <w:rPr>
          <w:rFonts w:ascii="Times New Roman" w:hAnsi="Times New Roman" w:cs="Times New Roman"/>
          <w:sz w:val="24"/>
          <w:szCs w:val="24"/>
        </w:rPr>
        <w:t>Правила транспортировки медицинского имущества в полевых условиях</w:t>
      </w:r>
    </w:p>
    <w:p w:rsidR="00B64813" w:rsidRDefault="00B64813" w:rsidP="00B64813">
      <w:pPr>
        <w:rPr>
          <w:rFonts w:ascii="Times New Roman" w:hAnsi="Times New Roman" w:cs="Times New Roman"/>
          <w:sz w:val="24"/>
          <w:szCs w:val="24"/>
        </w:rPr>
      </w:pPr>
    </w:p>
    <w:p w:rsidR="00B64813" w:rsidRPr="00C3733C" w:rsidRDefault="00B64813" w:rsidP="00B6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33C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64813" w:rsidRPr="00C3733C" w:rsidRDefault="00B64813" w:rsidP="00B64813">
      <w:pPr>
        <w:rPr>
          <w:rFonts w:ascii="Times New Roman" w:hAnsi="Times New Roman" w:cs="Times New Roman"/>
          <w:b/>
          <w:sz w:val="24"/>
          <w:szCs w:val="24"/>
        </w:rPr>
      </w:pPr>
      <w:r w:rsidRPr="00C3733C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bCs/>
          <w:sz w:val="24"/>
          <w:szCs w:val="24"/>
        </w:rPr>
        <w:t>1. Медицин</w:t>
      </w:r>
      <w:r w:rsidRPr="00C3733C">
        <w:rPr>
          <w:rFonts w:ascii="Times New Roman" w:hAnsi="Times New Roman" w:cs="Times New Roman"/>
          <w:sz w:val="24"/>
          <w:szCs w:val="24"/>
        </w:rPr>
        <w:t xml:space="preserve">а </w:t>
      </w:r>
      <w:r w:rsidRPr="00C3733C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C3733C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C3733C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/ И.П. Левчук, Н.В. Третьяков. -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ГЭОТАР-Медиа, 2015. - 240 с. Режим доступа: </w:t>
      </w:r>
      <w:hyperlink r:id="rId26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http://www.studentlibrary.ru/book/ISBN9785970433478.html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3733C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C3733C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C3733C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64813" w:rsidRPr="00C3733C" w:rsidRDefault="00B64813" w:rsidP="00B64813">
      <w:pPr>
        <w:rPr>
          <w:rFonts w:ascii="Times New Roman" w:hAnsi="Times New Roman" w:cs="Times New Roman"/>
          <w:b/>
          <w:sz w:val="24"/>
          <w:szCs w:val="24"/>
        </w:rPr>
      </w:pPr>
    </w:p>
    <w:p w:rsidR="00B64813" w:rsidRPr="00C3733C" w:rsidRDefault="00B64813" w:rsidP="00B64813">
      <w:pPr>
        <w:rPr>
          <w:rFonts w:ascii="Times New Roman" w:hAnsi="Times New Roman" w:cs="Times New Roman"/>
          <w:b/>
          <w:sz w:val="24"/>
          <w:szCs w:val="24"/>
        </w:rPr>
      </w:pPr>
      <w:r w:rsidRPr="00C3733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B64813" w:rsidRPr="00C3733C" w:rsidRDefault="00B64813" w:rsidP="00B64813">
      <w:pPr>
        <w:rPr>
          <w:rFonts w:ascii="Times New Roman" w:hAnsi="Times New Roman" w:cs="Times New Roman"/>
          <w:b/>
          <w:sz w:val="24"/>
          <w:szCs w:val="24"/>
        </w:rPr>
      </w:pPr>
      <w:r w:rsidRPr="00C3733C">
        <w:rPr>
          <w:rFonts w:ascii="Times New Roman" w:hAnsi="Times New Roman" w:cs="Times New Roman"/>
          <w:bCs/>
          <w:sz w:val="24"/>
          <w:szCs w:val="24"/>
        </w:rPr>
        <w:t>1. Безопасность жизнедеятельности</w:t>
      </w:r>
      <w:r w:rsidRPr="00C3733C">
        <w:rPr>
          <w:rFonts w:ascii="Times New Roman" w:hAnsi="Times New Roman" w:cs="Times New Roman"/>
          <w:sz w:val="24"/>
          <w:szCs w:val="24"/>
        </w:rPr>
        <w:t>: учеб. для вузов /под ред. Л.А. Михайлова.  - 2-е изд. - СПб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Питер, 2014. - 461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2. Чумаков Н.А. Безопасность жизнедеятельности. </w:t>
      </w:r>
      <w:r w:rsidRPr="00C3733C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C3733C">
        <w:rPr>
          <w:rFonts w:ascii="Times New Roman" w:hAnsi="Times New Roman" w:cs="Times New Roman"/>
          <w:sz w:val="24"/>
          <w:szCs w:val="24"/>
        </w:rPr>
        <w:t xml:space="preserve">а </w:t>
      </w:r>
      <w:r w:rsidRPr="00C3733C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C3733C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3. Медицина катастроф / И.В. Рогозина -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27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http://www.studentlibrary.ru/book/ISBN9785970429365.html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4. 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28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http://www.studentlibrary.ru/book/ISBN9785437200490.html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>5. Безопасность общества и человека в современном мире / В.Д. Маньков. - СПб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Политехника, 2012. Режим доступа:   </w:t>
      </w:r>
      <w:hyperlink r:id="rId29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http://www.studentlibrary.ru/book/ISBN5732508112.html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6. Осетров Г.В. Безопасность жизнедеятельности: учебное пособие / Г.В. Осетров. - М.: Книжный мир, 2011. - 232 с. Безопасность жизнедеятельности: учебное пособие. - М.: Книжный мир, 2011 - 232 с.  Режим доступа:  </w:t>
      </w:r>
      <w:hyperlink r:id="rId30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http://www.studentlibrary.ru/book/ISBN9785804105465.html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bCs/>
          <w:sz w:val="24"/>
          <w:szCs w:val="24"/>
        </w:rPr>
        <w:t>7. Афанасьев В.В. Неотложная токсикология: руководство.</w:t>
      </w:r>
      <w:r w:rsidRPr="00C3733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ГЭОТАР-Медиа, 2010. – 384 с. Режим доступа: </w:t>
      </w:r>
      <w:hyperlink r:id="rId31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www.studentlibrary.ru/book/ISBN9785970418345.html</w:t>
        </w:r>
      </w:hyperlink>
    </w:p>
    <w:p w:rsidR="00B64813" w:rsidRPr="00C3733C" w:rsidRDefault="00B64813" w:rsidP="00B64813">
      <w:pPr>
        <w:rPr>
          <w:rFonts w:ascii="Times New Roman" w:hAnsi="Times New Roman" w:cs="Times New Roman"/>
          <w:sz w:val="24"/>
          <w:szCs w:val="24"/>
        </w:rPr>
      </w:pPr>
      <w:r w:rsidRPr="00C3733C">
        <w:rPr>
          <w:rFonts w:ascii="Times New Roman" w:hAnsi="Times New Roman" w:cs="Times New Roman"/>
          <w:sz w:val="24"/>
          <w:szCs w:val="24"/>
        </w:rPr>
        <w:t xml:space="preserve">8. Безопасность жизнедеятельности в чрезвычайных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ситуациях  /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3C">
        <w:rPr>
          <w:rFonts w:ascii="Times New Roman" w:hAnsi="Times New Roman" w:cs="Times New Roman"/>
          <w:sz w:val="24"/>
          <w:szCs w:val="24"/>
        </w:rPr>
        <w:t>Ю.Н.Сычев</w:t>
      </w:r>
      <w:proofErr w:type="spellEnd"/>
      <w:r w:rsidRPr="00C3733C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C3733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733C">
        <w:rPr>
          <w:rFonts w:ascii="Times New Roman" w:hAnsi="Times New Roman" w:cs="Times New Roman"/>
          <w:sz w:val="24"/>
          <w:szCs w:val="24"/>
        </w:rPr>
        <w:t xml:space="preserve"> Финансы и статистика, 2014. Режим доступа:  </w:t>
      </w:r>
      <w:hyperlink r:id="rId32" w:history="1">
        <w:r w:rsidRPr="00C3733C">
          <w:rPr>
            <w:rStyle w:val="a4"/>
            <w:rFonts w:ascii="Times New Roman" w:hAnsi="Times New Roman" w:cs="Times New Roman"/>
            <w:sz w:val="24"/>
            <w:szCs w:val="24"/>
          </w:rPr>
          <w:t>http://www.studentlibrary.ru/book/ISBN9785279031801.html</w:t>
        </w:r>
      </w:hyperlink>
    </w:p>
    <w:p w:rsidR="00BC0923" w:rsidRDefault="00BC0923" w:rsidP="00BC0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Комплект тестовых заданий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ОБЪЕКТ БЕЗОПАСНОСТИ 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ноосфера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государство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биосфера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права человека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КОЛИЧЕСТВО СТРУКТУРНЫХ УРОВНЕЙ БЕЗОПАСНОСТИ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4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6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7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8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ВИДЫ СИСТЕМЫ ГОСУДАРСТВЕННОЙ БЕЗОПАСНОСТИ 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и психологическая безопасность 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социальная, природная и экологическая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антикриминальная, антинаркотическая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техногенная, транспортная, финансовая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и информационная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МЕЖДУНАРОДНЫЙ КРАСНЫЙ КРЕСТ И ОРГАНИЗАЦИЯ ОБЪЕДИНЕННЫХ НАЦИЙ – СУБЪЕКТЫ, ОБЕСПЕЧИВАЮЩИЕ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личную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международную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общественную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государственную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глобальную безопасность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ПОНЯТИЕ БЕЗОПАСНОСТИ 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состояние эффективной защиты жизненных интересов личности от различного рода угроз, опасностей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состояние эффективной защищенности жизненно важных интересов личности, общества, государства, международного сообщества от различного рода угроз, опасностей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состояние эффективной защиты государства от различного рода угроз, опасностей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состояние эффективной защиты личности от чрезвычайных ситуаций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эффективная защищенность</w:t>
      </w:r>
    </w:p>
    <w:p w:rsidR="00BC0923" w:rsidRDefault="00BC0923" w:rsidP="00BC092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ОПРЕДЕЛЕНИЕ НООСФЕРЫ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обобщенный результат разумной деятельности всей человеческой цивилизации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совокупность всех форм жизни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экономическая система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способ существования деятельности человека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активное существование человека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СИСТЕМНЫЕ УРОВНИ ЖИЗНЕДЕЯТЕЛЬНОСТИ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общество, биосфера, ноосфера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  <w:r>
        <w:rPr>
          <w:rFonts w:ascii="Times New Roman" w:hAnsi="Times New Roman"/>
          <w:sz w:val="24"/>
          <w:szCs w:val="24"/>
        </w:rPr>
        <w:t>, экологическая система, человечество, биосфера, ноосфера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общество, человечество, биосфера, ноосфера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экологическая система, человечество, биосфера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ВИД СИСТЕМЫ ГЛОБАЛЬНОЙ БЕЗОПАСНОСТИ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безопасность здоровья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демографическая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национальной культуры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антикриминальная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ВИД СИСТЕМЫ ЛИЧНОЙ И КОЛЛЕКТИВНОЙ БЕЗОПАСНОСТИ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безопасность целостности и суверенитета страны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государственных органов власти и управления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безопасность конституционного строя государства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ВИД СИСТЕМЫ МЕЖДУНАРОДНОЙ БЕЗОПАСНОСТИ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психологическая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международная экологическая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национальной культуры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космологическая безопасность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- среда обитания».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КОМПОНЕНТЫ СРЕДЫ ОБИТАНИЯ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природный, социальный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социальный, техногенный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природный, техногенный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социальный, техногенный, природный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природный, экономический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ПОНЯТИЕ ГОМОСФЕРЫ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повышенных опасностей, свойственных данной среде обитания в процессе жизнедеятельности человека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виды деятельности человека, реализуемые в данной среде обитания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 xml:space="preserve">абстрактный физико-биологический мир, обладающий определенной совокупностью свойств 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времени, независимо от воли человека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среда, обладающая совокупностью свойств, включая и свойства, несовместимые с жизнью человека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ХАРАКТЕРНЫЕ СОСТОЯНИЯ СИСТЕМЫ «ЧЕЛОВЕК – СРЕДА ОБИТАНИЯ»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комфортные, допустимые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 xml:space="preserve">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комфортные, экстремальные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 xml:space="preserve">комфортные, допустимые, 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 xml:space="preserve">допустимые,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ОПРЕДЕЛЕНИЕ НОКСОСФЕРЫ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антропогенных объектов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различных опасностей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сфера активного существования человека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биологический мир, обитающий на определенной территории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ЗАЩИТА ОБЩИМ ЭКРАНИРОВАНИЕМ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метод разделения гомосферы и </w:t>
      </w:r>
      <w:proofErr w:type="spellStart"/>
      <w:r>
        <w:rPr>
          <w:rFonts w:ascii="Times New Roman" w:hAnsi="Times New Roman"/>
          <w:sz w:val="24"/>
          <w:szCs w:val="24"/>
        </w:rPr>
        <w:t>ноксосферы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метод обеспечения превентивного избыточного запаса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метод устойчивости экологических систем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метод нормирования качества среды обитания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метод нормирования трудовой деятельности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ПРИНЦИП КЛАССИФИКАЦИИ ОБЪЕКТОВ СРЕДЫ ОБИТАНИЯ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создание избыточного запаса значений параметров и свойств, жизненно важных для существования системы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предоставление человеку превентивной информации о существующих потенциальных опасностях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деление объектов среды обитания на классы и категории по степени потенциальной опасности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уменьшение в работе человека доли опасного, монотонного труда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ограничение возможного ухудшения параметров среды обитания человека</w:t>
      </w:r>
    </w:p>
    <w:p w:rsidR="00BC0923" w:rsidRDefault="00BC0923" w:rsidP="00BC0923">
      <w:pPr>
        <w:tabs>
          <w:tab w:val="left" w:pos="284"/>
        </w:tabs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СОВОКУПНОСТЬ ВСЕХ ЭКОСИСТЕМ ЗЕМЛИ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гомосфера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ПОНЯТИЕ ЭКОСИСТЕМЫ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живых компонентов в том или ином участке природной среды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неживых компонентов в том или ином участке природной среды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наука, изучающая взаимодействие живой и неживой природы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индустриальная деятельность человека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систематическое загрязнение окружающей среды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СТАДИЯ РАЗВИТИЯ БИОСФЕРЫ, КОГДА РАЗУМНАЯ ЧЕЛОВЕЧЕСКАЯ ДЕЯТЕЛЬНОСТЬ СТАНОВИТСЯ ОПРЕДЕЛЯЮЩИМ ФАКТОРОМ РАЗВИТИЯ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антропосфера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социосфера</w:t>
      </w:r>
      <w:proofErr w:type="spellEnd"/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тропосфера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  <w:tab w:val="left" w:pos="426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ЗАКОНОМЕРНОСТЬ ВЗАИМОДЕЙСТВИЯ ОРГАНИЗМОВ С ОКРУЖАЮЩЕЙ СРЕДОЙ ОБИТАНИЯ ИЗУЧАЕТ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гигиена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ноксосфера</w:t>
      </w:r>
      <w:proofErr w:type="spellEnd"/>
    </w:p>
    <w:p w:rsidR="00BC0923" w:rsidRDefault="00BC0923" w:rsidP="00BC0923">
      <w:pPr>
        <w:jc w:val="both"/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ОБЪЕКТ ТРУДОВОЙ ДЕЯТЕЛЬНОСТИ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человек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предмет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средства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условия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среда обитания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УЧЕБНО-ПРЕПОДАВАТЕЛЬСКИЙ ТРУД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категория физического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категория механизированного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категория автоматизированного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категория умственного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категория судопроизводства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КАТЕГОРИЯ ИНТЕЛЛЕКТУАЛЬНОГО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инженер-конструктор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оператор-манипулятор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оператор-координатор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оператор-технолог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машинист электропоезда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СУБЪЕКТ ТРУДОВОЙ ДЕЯТЕЛЬНОСТИ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предмет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средства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условия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среда обитания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человек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КАТЕГОРИЯ АВТОМАТИЗИРОВАННОГО ТРУДА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грузчик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каменщик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оператор-координатор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токарь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инженер-конструктор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ФИЗИЧЕСКИЙ ТРУД С ИНТЕНСИВНОСТЬЮ ЭНЕРГОЗАТРАТ ДО 120 ККАЛ/ЧАС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Iа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Iб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IIа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IIб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тяжелая физическая работа категории III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ПЕРИОДЫ В СТРУКТУРЕ РАБОЧЕГО ДНЯ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период врабатываемости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период максимальной работоспособности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период утомления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период врабатываемости, период утомления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период врабатываемости, период максимальной работоспособности, период утомления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ФИЗИЧЕСКИЙ ТРУД С ИНТЕНСИВНОСТЬЮ ЭНЕРГОЗАТРАТ БОЛЕЕ 250 ККАЛ/ЧАС 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тяжелая физическая работа категории III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IIа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IIб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Iа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Iб</w:t>
      </w:r>
      <w:proofErr w:type="spellEnd"/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ОПТИМАЛЬНЫЙ ПАРАМЕТР МИКРОКЛИМАТА СРЕДЫ ОБИТАНИЯ ЧЕЛОВЕКА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относительная влажность воздуха 10%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скорость движения воздуха 2 м/с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температура воздуха 18-22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концентрация углекислого газа в воздухе – 2%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температура воздуха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ТЕПЛООБМЕН ЯВЛЯЕТСЯ ПАРАМЕТРОМ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микроклимата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переработки информации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труда и отдыха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энергобаланса</w:t>
      </w:r>
    </w:p>
    <w:p w:rsidR="00BC0923" w:rsidRDefault="00BC0923" w:rsidP="00BC092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освещения</w:t>
      </w:r>
    </w:p>
    <w:p w:rsidR="00BC0923" w:rsidRDefault="00BC0923" w:rsidP="00BC0923">
      <w:pPr>
        <w:tabs>
          <w:tab w:val="left" w:pos="284"/>
        </w:tabs>
        <w:ind w:right="57"/>
        <w:contextualSpacing/>
        <w:jc w:val="both"/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ответов.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ДИАПАЗОН ЧАСТОТ, РАЗЛИЧАЕМЫЙ ЧЕЛОВЕЧЕСКИМ УХОМ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 Гц – 20 кГц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16 Гц – 20 кГц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20 Гц – 40 кГц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25 Гц – 45 кГц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50 Гц – 50 кГц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923" w:rsidRPr="0092486D" w:rsidRDefault="00BC0923" w:rsidP="00BC0923">
      <w:pPr>
        <w:tabs>
          <w:tab w:val="left" w:pos="142"/>
        </w:tabs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ДИАПАЗОН НОРМАЛЬНОГО УРОВНЯ ШУМА ЖИЛОГО ПОМЕЩЕНИЯ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30 – 35 дБ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60 – 65 дБ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80 – 90 дБ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100 – 110 дБ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130 – 140 дБ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ПОНЯТИЕ ИНФРАЗВУКА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частота колебаний менее 25 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20 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менее 16 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10 кГц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ОПРЕДЕЛЕНИЕ УЛЬТРАЗВУКА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частота колебаний менее 20 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16 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выше 10 кГц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16 кГц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ХАРАКТЕРИСТИКИ ВИБРАЦИИ 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амплитуда колебаний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вибрационная скорость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вибрационное ускорение</w:t>
      </w:r>
    </w:p>
    <w:p w:rsidR="00BC0923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C163A">
        <w:rPr>
          <w:rFonts w:ascii="Times New Roman" w:hAnsi="Times New Roman"/>
          <w:sz w:val="24"/>
          <w:szCs w:val="24"/>
        </w:rPr>
        <w:t>реверберация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Pr="001C163A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КРИТИЧЕСКИЕ</w:t>
      </w:r>
      <w:r w:rsidRPr="001C163A">
        <w:rPr>
          <w:rFonts w:ascii="Times New Roman" w:hAnsi="Times New Roman"/>
          <w:sz w:val="24"/>
          <w:szCs w:val="24"/>
        </w:rPr>
        <w:t xml:space="preserve"> ЧАСТОТЫ ДЛЯ РАЗВИТИ</w:t>
      </w:r>
      <w:r>
        <w:rPr>
          <w:rFonts w:ascii="Times New Roman" w:hAnsi="Times New Roman"/>
          <w:sz w:val="24"/>
          <w:szCs w:val="24"/>
        </w:rPr>
        <w:t>Я ВИБРАЦИОННОЙ БОЛЕЗНИ</w:t>
      </w:r>
    </w:p>
    <w:p w:rsidR="00BC0923" w:rsidRPr="00333E64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 – 8 Гц</w:t>
      </w:r>
    </w:p>
    <w:p w:rsidR="00BC0923" w:rsidRPr="00333E64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15 – 20 Гц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25 – 40 Гц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30 – 250 Гц</w:t>
      </w:r>
    </w:p>
    <w:p w:rsidR="00BC0923" w:rsidRPr="00333E64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60 – 90 Гц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C253B">
        <w:rPr>
          <w:rFonts w:ascii="Times New Roman" w:hAnsi="Times New Roman"/>
          <w:sz w:val="24"/>
          <w:szCs w:val="24"/>
        </w:rPr>
        <w:t xml:space="preserve">НАПРЯЖЕННОСТЬ ЕСТЕСТВЕННОГО </w:t>
      </w:r>
      <w:r>
        <w:rPr>
          <w:rFonts w:ascii="Times New Roman" w:hAnsi="Times New Roman"/>
          <w:sz w:val="24"/>
          <w:szCs w:val="24"/>
        </w:rPr>
        <w:t>ЭЛЕКРО</w:t>
      </w:r>
      <w:r w:rsidRPr="00DC253B">
        <w:rPr>
          <w:rFonts w:ascii="Times New Roman" w:hAnsi="Times New Roman"/>
          <w:sz w:val="24"/>
          <w:szCs w:val="24"/>
        </w:rPr>
        <w:t>МАГНИТНОГО ПОЛЯ ЗЕМЛИ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8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10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15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BC0923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2</w:t>
      </w:r>
      <w:r w:rsidRPr="00DC253B">
        <w:rPr>
          <w:rFonts w:ascii="Times New Roman" w:hAnsi="Times New Roman"/>
          <w:sz w:val="24"/>
          <w:szCs w:val="24"/>
        </w:rPr>
        <w:t>0 А/м</w:t>
      </w:r>
    </w:p>
    <w:p w:rsidR="00BC0923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МАКСИМАЛЬНО ДОПУСТИМАЯ</w:t>
      </w:r>
      <w:r w:rsidRPr="00DC253B">
        <w:rPr>
          <w:rFonts w:ascii="Times New Roman" w:hAnsi="Times New Roman"/>
          <w:sz w:val="24"/>
          <w:szCs w:val="24"/>
        </w:rPr>
        <w:t xml:space="preserve"> НАПРЯЖЕННОСТЬ</w:t>
      </w:r>
      <w:r>
        <w:rPr>
          <w:rFonts w:ascii="Times New Roman" w:hAnsi="Times New Roman"/>
          <w:sz w:val="24"/>
          <w:szCs w:val="24"/>
        </w:rPr>
        <w:t xml:space="preserve"> ПОСТОЯННОГО МАГНИТНОГО ПОЛЯ НА </w:t>
      </w:r>
      <w:r w:rsidRPr="00DC253B">
        <w:rPr>
          <w:rFonts w:ascii="Times New Roman" w:hAnsi="Times New Roman"/>
          <w:sz w:val="24"/>
          <w:szCs w:val="24"/>
        </w:rPr>
        <w:t>ПРОИЗВОДСТВЕ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 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7к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8к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BC0923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10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BC0923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</w:p>
    <w:p w:rsidR="00BC0923" w:rsidRPr="00DC253B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НАИБОЛЕЕ ВЫСОКОЙ БИОЛОГИЧЕСКОЙ АКТИВНОСТЬЮ ОБЛАДАЮТ</w:t>
      </w: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электромагнитное излучение низких частот</w:t>
      </w: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электромагнитное излучение средних частот</w:t>
      </w: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электромагнитное излучение высоких частот</w:t>
      </w: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электромагнитное излучение сверхвысоких частот</w:t>
      </w:r>
    </w:p>
    <w:p w:rsidR="00BC0923" w:rsidRPr="00DC253B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электромагнитное излучение </w:t>
      </w:r>
      <w:proofErr w:type="spellStart"/>
      <w:r>
        <w:rPr>
          <w:rFonts w:ascii="Times New Roman" w:hAnsi="Times New Roman"/>
          <w:sz w:val="24"/>
          <w:szCs w:val="24"/>
        </w:rPr>
        <w:t>крайневысоких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частот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Pr="00930FC5" w:rsidRDefault="00BC0923" w:rsidP="00BC092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10. ОРГАНЫ, ЧУВСТВИТЕЛЬНЫЕ К ДЕЙСТВИЮ ЭЛЕКТРОМАГНИТНОГО ИЗЛУЧЕНИЯ</w:t>
      </w:r>
    </w:p>
    <w:p w:rsidR="00BC0923" w:rsidRPr="00930FC5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1) хрусталик и роговица глаза</w:t>
      </w:r>
    </w:p>
    <w:p w:rsidR="00BC0923" w:rsidRPr="00930FC5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2) головной мозг</w:t>
      </w:r>
    </w:p>
    <w:p w:rsidR="00BC0923" w:rsidRPr="00930FC5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3) почки</w:t>
      </w:r>
    </w:p>
    <w:p w:rsidR="00BC0923" w:rsidRPr="00930FC5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4) желудок</w:t>
      </w:r>
    </w:p>
    <w:p w:rsidR="00BC0923" w:rsidRPr="00930FC5" w:rsidRDefault="00BC0923" w:rsidP="00BC092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5) мочевой пузырь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взрывоопасные воздействия.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Выберите один или несколько правильных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ВИДЫ ИОНИЗИРУЮЩЕГО ИЗЛУЧЕНИЯ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α-излучение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β-излучение</w:t>
      </w:r>
    </w:p>
    <w:p w:rsidR="00BC0923" w:rsidRPr="00393B65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γ-излучение</w:t>
      </w:r>
    </w:p>
    <w:p w:rsidR="00BC0923" w:rsidRPr="00393B65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нейтронное излучение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рентгеновское излучение</w:t>
      </w:r>
    </w:p>
    <w:p w:rsidR="00BC0923" w:rsidRDefault="00BC0923" w:rsidP="00BC09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93B65">
        <w:rPr>
          <w:rFonts w:ascii="Times New Roman" w:hAnsi="Times New Roman" w:cs="Times New Roman"/>
          <w:bCs/>
          <w:sz w:val="24"/>
          <w:szCs w:val="24"/>
        </w:rPr>
        <w:t>ОПРЕДЕЛЕНИЕ АЛЬФА-ИЗЛУЧЕНИЯ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BC0923" w:rsidRDefault="00BC0923" w:rsidP="00BC09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3B65">
        <w:rPr>
          <w:rFonts w:ascii="Times New Roman" w:hAnsi="Times New Roman" w:cs="Times New Roman"/>
          <w:bCs/>
          <w:sz w:val="24"/>
          <w:szCs w:val="24"/>
        </w:rPr>
        <w:t xml:space="preserve">ОПРЕДЕЛЕНИЕ ГАММА-ИЗЛУЧЕНИЯ 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sz w:val="24"/>
          <w:szCs w:val="24"/>
        </w:rPr>
        <w:t>корпускулярное излучение, поток нейтронов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</w:t>
      </w:r>
      <w:r>
        <w:rPr>
          <w:rFonts w:ascii="Times New Roman" w:hAnsi="Times New Roman" w:cs="Times New Roman"/>
          <w:bCs/>
          <w:sz w:val="24"/>
          <w:szCs w:val="24"/>
        </w:rPr>
        <w:t>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BC0923" w:rsidRDefault="00BC0923" w:rsidP="00BC0923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БЕТА-ИЗЛУЧЕНИЯ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BC0923" w:rsidRPr="00393B65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6937">
        <w:rPr>
          <w:rFonts w:ascii="Times New Roman" w:hAnsi="Times New Roman" w:cs="Times New Roman"/>
          <w:sz w:val="24"/>
          <w:szCs w:val="24"/>
        </w:rPr>
        <w:t xml:space="preserve">ЕДИНИЦА ИЗМЕРЕНИЯ ЭКВИВАЛЕНТНОЙ ДОЗЫ ИОНИЗИРУЮЩЕГО ИЗЛУЧЕНИЯ В СИСТЕМЕ СИ 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грей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рентген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рад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76937">
        <w:rPr>
          <w:rFonts w:ascii="Times New Roman" w:hAnsi="Times New Roman" w:cs="Times New Roman"/>
          <w:sz w:val="24"/>
          <w:szCs w:val="24"/>
        </w:rPr>
        <w:t>зиверт</w:t>
      </w:r>
      <w:proofErr w:type="spellEnd"/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бор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6937">
        <w:rPr>
          <w:rFonts w:ascii="Times New Roman" w:hAnsi="Times New Roman" w:cs="Times New Roman"/>
          <w:sz w:val="24"/>
          <w:szCs w:val="24"/>
        </w:rPr>
        <w:t>КОЛИЧЕСТВО КЛАССОВ ОПАСНОСТИ ДЛЯ ЧЕЛОВЕКА ВРЕДНЫХ (ТОКСИЧЕСКИХ) ВЕЩЕСТВ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2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3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4</w:t>
      </w:r>
    </w:p>
    <w:p w:rsidR="00BC0923" w:rsidRPr="00A7693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76937">
        <w:rPr>
          <w:rFonts w:ascii="Times New Roman" w:hAnsi="Times New Roman" w:cs="Times New Roman"/>
          <w:sz w:val="24"/>
          <w:szCs w:val="24"/>
        </w:rPr>
        <w:t>5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6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31DF8">
        <w:rPr>
          <w:rFonts w:ascii="Times New Roman" w:hAnsi="Times New Roman" w:cs="Times New Roman"/>
          <w:sz w:val="24"/>
          <w:szCs w:val="24"/>
        </w:rPr>
        <w:t>ВЫСОКООПАСНЫЕ</w:t>
      </w:r>
      <w:r>
        <w:rPr>
          <w:rFonts w:ascii="Times New Roman" w:hAnsi="Times New Roman" w:cs="Times New Roman"/>
          <w:sz w:val="24"/>
          <w:szCs w:val="24"/>
        </w:rPr>
        <w:t xml:space="preserve"> ТОКСИЧЕСКИЕ</w:t>
      </w:r>
      <w:r w:rsidRPr="00D31DF8">
        <w:rPr>
          <w:rFonts w:ascii="Times New Roman" w:hAnsi="Times New Roman" w:cs="Times New Roman"/>
          <w:sz w:val="24"/>
          <w:szCs w:val="24"/>
        </w:rPr>
        <w:t xml:space="preserve"> ВЕЩЕСТВА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31DF8"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>хлор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аммиак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ртуть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серная кислота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D31DF8">
        <w:rPr>
          <w:rFonts w:ascii="Times New Roman" w:hAnsi="Times New Roman" w:cs="Times New Roman"/>
          <w:sz w:val="24"/>
          <w:szCs w:val="24"/>
        </w:rPr>
        <w:t xml:space="preserve">УМЕРЕННО 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ртуть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диоксид азота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карбонат никеля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метанол</w:t>
      </w:r>
    </w:p>
    <w:p w:rsidR="00BC0923" w:rsidRDefault="00BC0923" w:rsidP="00BC09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31DF8">
        <w:rPr>
          <w:rFonts w:ascii="Times New Roman" w:hAnsi="Times New Roman" w:cs="Times New Roman"/>
          <w:sz w:val="24"/>
          <w:szCs w:val="24"/>
        </w:rPr>
        <w:t xml:space="preserve">МАЛООПАСНЫЕ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оксид углерода 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бензин 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ацетон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метанол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свинец</w:t>
      </w:r>
    </w:p>
    <w:p w:rsidR="00BC0923" w:rsidRDefault="00BC0923" w:rsidP="00BC09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ЧРЕЗВЫЧАЙНО ОПАСНЫЕ ТОКСИЧЕСКИЕ ВЕЩЕСТВА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метанол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ртуть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</w:p>
    <w:p w:rsidR="00BC0923" w:rsidRPr="00D31DF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бензин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Pr="0056421F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ОПРЕДЕЛЕНИЕ</w:t>
      </w:r>
      <w:r w:rsidRPr="00F409A5">
        <w:rPr>
          <w:rFonts w:ascii="Times New Roman" w:eastAsia="Calibri" w:hAnsi="Times New Roman" w:cs="Times New Roman"/>
          <w:sz w:val="24"/>
          <w:szCs w:val="24"/>
        </w:rPr>
        <w:t xml:space="preserve"> ЧРЕЗВЫЧАЙНОЙ СИТУАЦИИ (ЧС)</w:t>
      </w: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состояние, связанное с нарушением условий нормальной жизнедеятельности </w:t>
      </w: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5738B">
        <w:rPr>
          <w:rFonts w:ascii="Times New Roman" w:eastAsia="Calibri" w:hAnsi="Times New Roman" w:cs="Times New Roman"/>
          <w:sz w:val="24"/>
          <w:szCs w:val="24"/>
        </w:rPr>
        <w:t>воздействие неблагоприятных факторов, повлекших за собой человеческие жертвы</w:t>
      </w: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5738B">
        <w:rPr>
          <w:rFonts w:ascii="Times New Roman" w:eastAsia="Calibri" w:hAnsi="Times New Roman" w:cs="Times New Roman"/>
          <w:sz w:val="24"/>
          <w:szCs w:val="24"/>
        </w:rPr>
        <w:t>состояние или обстановка на определенной территории, сложившиеся в результате аварии, катастрофы, стихийного бедствия, которые могут повлечь или уже повлекли за собой человеческие жертвы, ущерб здоровью людей или природной среде, материальные потери</w:t>
      </w: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экстремальные или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сверхэкстремальные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условия с многократным повышением уровня риска и опасностей</w:t>
      </w:r>
    </w:p>
    <w:p w:rsidR="00BC0923" w:rsidRDefault="00BC0923" w:rsidP="00BC092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негативное воздействие на человека и среду обитания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 ПРИРОДЕ ВОЗНИКНОВЕНИЯ ЧРЕЗВЫЧАЙНЫЕ СИТУАЦИИ БЫВАЮТ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локальные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техногенные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региональные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внезапные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муниципальные</w:t>
      </w:r>
    </w:p>
    <w:p w:rsidR="00BC0923" w:rsidRDefault="00BC0923" w:rsidP="00BC0923">
      <w:pPr>
        <w:tabs>
          <w:tab w:val="left" w:pos="142"/>
          <w:tab w:val="left" w:pos="360"/>
        </w:tabs>
        <w:ind w:left="426" w:hanging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КОЛИЧЕСТВО СТАДИЙ В РАЗВИТИИ ТЕХНОГЕННЫХ ЧРЕЗВЫЧАЙНЫХ СИТУАЦИЙ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2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3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4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5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6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ДЛЯ ФЕДЕРАЛЬНОЙ ЧРЕЗВЫЧАЙНОЙ СИТУАЦИИ ХАРАКТЕРНО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количество пострадавших не более 5 человек, либо размер материального ущерба – не более 50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тыс. руб.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5млн. руб.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количество пострадавших свыше 50 человек, но не более500 человек либо размер материального ущерба – свыше 5млн. руб., но не более 500 млн. руб.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КОЛИЧЕСТВО УРОВНЕЙТЕРРИТОРИАЛЬНЫХ И ФУНКЦИОНАЛЬНЫХ ПОДСИСТЕМ РСЧС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один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два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три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четыре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пять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ПОРЯДОК ДЕЯТЕЛЬНОСТИ ФУНКЦИОНАЛЬНЫХ ПОДСИСТЕМ РСЧС ОПРЕДЕЛЯЕТСЯ ПОЛОЖЕНИЯМИ, УТВЕРЖДЕННЫМИ РУКОВОДИТЕЛЯМИ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федеральных органов исполнительной власти по согласованию с МЧС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межрегиональных органов исполнительной власти по согласованию с МЧС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региональных органов исполнительной власти по согласованию с МЧС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региональных органов законодательной власти по согласованию с МЧС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территориальных органов исполнительной власти по согласованию с МЧС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ГОД СОЗДАНИЯ РСЧС В РФ 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1990 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1991 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1992 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1994 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1998 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ПОЛОЖЕНИЕ ПО ФУНКЦИОНАЛЬНОЙ ПОДСИСТЕМЕ РСЧС РЕАГИРОВАНИЯ И ЛИКВИДАЦИИ ПОСЛЕДСТВИЙ АВАРИЙ С ЯДЕРНЫМ ОРУЖИЕМ В РФ УТВЕРЖДАЕТСЯ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президентом РФ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правительством РФ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председателем правительства РФ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министром обороны РФ</w:t>
      </w:r>
    </w:p>
    <w:p w:rsidR="00BC0923" w:rsidRDefault="00BC0923" w:rsidP="00BC092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министром МЧС РФ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РЕЖИМЫ ФУНКЦИОНИРОВАНИЯ РСЧС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режим повышенной готовности, режим ЧС, общая готовность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повседневной деятельности, повышенной готовности, режим ЧС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5) повседневной деятельности, повышенной готовности, общая готовность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КРИТЕРИЙ ЧРЕЗВЫЧАЙНОЙ СИТУАЦИИ ТЕХНОГЕННОГО ИЛИ ПРИРОДНОГО ХАРАКТЕРА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число пораженных от 10 до 15-25 человек, погибших 2-4 человека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число пораженных от 10 до 50 человек, погибших до 5 человек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3) число пораженных от 25 до 50 человек, погибших до 10 человек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число пораженных от 50 до 100 человек, погибших 10-20 человек</w:t>
      </w:r>
    </w:p>
    <w:p w:rsidR="00BC0923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число пораженных более 100 человек, погибших до 50 человек</w:t>
      </w:r>
    </w:p>
    <w:p w:rsidR="00BC0923" w:rsidRPr="00067B69" w:rsidRDefault="00BC0923" w:rsidP="00BC092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245AFA"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</w:t>
      </w:r>
      <w:r>
        <w:rPr>
          <w:rFonts w:ascii="Times New Roman" w:hAnsi="Times New Roman" w:cs="Times New Roman"/>
          <w:sz w:val="24"/>
          <w:szCs w:val="24"/>
        </w:rPr>
        <w:t>: ядерное оружие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 ЯДЕРНОМУ ОРУЖИЮ ОТНОСИТСЯ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ядерное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термоядерное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нейтронное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ядерное, термоядерное, нейтронное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ядерное, термоядерное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ПОРАЖАЮЩИЕ ФАКТОРЫ ЯДЕРНОГО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световое излучение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ударная волна и световое излучение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проникающая радиация и световое излучение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ударная волна, световое излучение, радиоактивное заражение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ударная волна, световое излучение, радиоактивное заражение, проникающая радиация и электромагнитный импульс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ПРИ НАЗЕМНОМ ИЛИ ВОЗДУШНОМ ЯДЕРНОМ ВЗРЫВЕ НА ОБРАЗОВАНИЕ УДАРНОЙ ВОЛНЫ РАСХОДУЕТСЯ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100%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80%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70%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60%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50%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РАДИОАКТИВНОЕ ЗАГРЯЗНЕНИЕ МЕСТНОСТИ ВОЗНИКАЕТ В РЕЗУЛЬТАТЕ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действия быстрых нейтронов и гамма излучения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выпадения радиоактивных веществ из облака ядерного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наведенной радиации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заражения местности не прореагировавшими остатками ядерного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наличия природных источников радиации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ОСНОВНОЙ ПОРАЖАЮЩИЙ ФАКТОР ПРИ ВЗРЫВЕ НЕЙТРОННОЙ БОМБЫ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нейтроны высоких энергий (быстрые нейтроны)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нейтроны низких энергий (медленные нейтроны)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гамма излучение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ударная волна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световое излучение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МОЩНОСТЬ ЯДЕРНОГО ВЗРЫВА ВЫРАЖАЮТ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толовым эквивалентом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толуоловым эквивалентом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тротиловым эквивалентом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пороховым эквивалентом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зарядным эквивалентом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7. ПРИ НАЗЕМНОМ ИЛИ ВОЗДУШНОМ ЯДЕРНОМ ВЗРЫВЕ НА СВЕТОВОЕ ИЗЛУЧЕНИЕ РАСХОДУЕТСЯ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30%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50%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70%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80%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100% энергии взрыва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ЯДЕРНЫЙ БОЕПРИПАС МОЩНОСТЬЮ ДО 1 КТ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сверхмощный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крупный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средний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малый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сверхмалый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ЯДЕРНЫЙ БОЕПРИПАС МОЩНОСТЬЮ ОТ 1 КТ ДО 10 КТ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сверхмалый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малый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средний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крупный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сверхмощный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10.В ОЧАГЕ ЯДЕРНОГО ПОРАЖЕНИЯ ВЫДЕЛЯЮТ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зоны слабых, средних, сильных и полных разрушений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зоны благополучного и неустойчивого состояний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зоны карантина и обсервации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зоны неблагополучного и чрезвычайного состояний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зоны удовлетворительного и неблагополучного состояний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245AFA"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</w:t>
      </w:r>
      <w:r>
        <w:rPr>
          <w:rFonts w:ascii="Times New Roman" w:hAnsi="Times New Roman" w:cs="Times New Roman"/>
          <w:sz w:val="24"/>
          <w:szCs w:val="24"/>
        </w:rPr>
        <w:t>: химическое, биологическое оружие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ХИМИЧЕСКОЕ ОРУЖИЕ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оружие массового поражения, действие которого основано на токсических свойствах отравляющих веществ, и средства их доставки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оружие массового поражения, действие которого основано на высвобождении энергии при внутриядерных преобразованиях в атомах веществ, и средства их доставки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оружие поражения, действие которого основано на новых физико-химико-биологических принципах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оружие поражения, действие которого основано на высвобождении энергии в процессе преобразования внутри- и межмолекулярных связей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оружие поражения, действие которого основано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биомолекулярном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механизме действия данного конкретного вещества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ОТРАВЛЯЮЩИЕ ВЕЩЕСТВА НЕРВНО-ПАРАЛИТИЧЕСКОГОДЕЙСТВИЯ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CS, CR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иприт, люизит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хлор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ОТРАВЛЯЮЩИЕ ВЕЩЕСТВА КОЖНО-НАРЫВНОГО 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CR, DM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иприт, люизит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аммиак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ОТРАВЛЯЮЩИЕ ВЕЩЕСТВА ОБЩЕЯДОВИТОГО 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синильная кислота, цианиды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рицин,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ботулотоксин</w:t>
      </w:r>
      <w:proofErr w:type="spellEnd"/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иприт, люизит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хлор, аммиак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5.ОТРАВЛЯЮЩИЕ ВЕЩЕСТВА УДУШАЮЩЕГО (ПУЛЬМОНОТОКСИЧЕСКОГО) 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CR, CN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CS, DM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иприт, люизит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хлор, фосген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ОТРАВЛЯЮЩИЕ ВЕЩЕСТВА РАЗДРАЖАЮЩЕГО 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CS, DM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иприт, люизит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3синильная кислота, цианиды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хлор, аммиак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ОТРАВЛЯЮЩИЕ ВЕЩЕСТВА ПСИХОДИСЛЕПТИЧЕСКОГО 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фосген, дифосген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зарин, зоман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рицин,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ботулотоксин</w:t>
      </w:r>
      <w:proofErr w:type="spellEnd"/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CR, CN</w:t>
      </w:r>
    </w:p>
    <w:p w:rsidR="00BC0923" w:rsidRPr="00C779B9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LSD</w:t>
      </w:r>
      <w:r w:rsidRPr="00C779B9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C779B9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BZ</w:t>
      </w:r>
      <w:proofErr w:type="gramEnd"/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БЫСТРОДЕЙСТВУЮЩЕЕ ОТРАВЛЯЮЩЕЕ ВЕЩЕСТВО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зарин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</w:t>
      </w:r>
    </w:p>
    <w:p w:rsidR="00BC0923" w:rsidRPr="00C779B9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фосген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VX-газы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BZ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9.СТОЙКОЕ ОТРАВЛЯЮЩЕЕ ВЕЩЕСТВО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синильная кислота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фосген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иприт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аммиак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БИОЛОГИЧЕСКОЕ ОРУЖИЕ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высокопатогенные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штаммы микроорганизмов (бактерии, простейшие) или их спор, вирусов, средства их доставки, предназначенные для массового поражения людей, сельскохозяйственных животных, посевов сельскохозяйственных культур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оружие, основанное на применении любых вирусов, микроорганизмов, их токсинов, выделенных в чистом виде, средства их доставки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любой вид оружия, основанный на химико-биологических принципах воздействия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специальные боеприпасы и приборы, предназначенные для воздействия на биологические субстанции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специальное оружие, применяемое для повреждения генетического аппарата людей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808D7">
        <w:rPr>
          <w:rFonts w:ascii="Times New Roman" w:hAnsi="Times New Roman" w:cs="Times New Roman"/>
          <w:sz w:val="24"/>
          <w:szCs w:val="24"/>
        </w:rPr>
        <w:t>КОЛИЧЕСТВО КЛАССОВ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УБЕЖИЩ</w:t>
      </w: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808D7">
        <w:rPr>
          <w:rFonts w:ascii="Times New Roman" w:hAnsi="Times New Roman" w:cs="Times New Roman"/>
          <w:sz w:val="24"/>
          <w:szCs w:val="24"/>
        </w:rPr>
        <w:t>3</w:t>
      </w: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808D7">
        <w:rPr>
          <w:rFonts w:ascii="Times New Roman" w:hAnsi="Times New Roman" w:cs="Times New Roman"/>
          <w:sz w:val="24"/>
          <w:szCs w:val="24"/>
        </w:rPr>
        <w:t>4</w:t>
      </w: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808D7">
        <w:rPr>
          <w:rFonts w:ascii="Times New Roman" w:hAnsi="Times New Roman" w:cs="Times New Roman"/>
          <w:sz w:val="24"/>
          <w:szCs w:val="24"/>
        </w:rPr>
        <w:t>5</w:t>
      </w: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808D7">
        <w:rPr>
          <w:rFonts w:ascii="Times New Roman" w:hAnsi="Times New Roman" w:cs="Times New Roman"/>
          <w:sz w:val="24"/>
          <w:szCs w:val="24"/>
        </w:rPr>
        <w:t>6</w:t>
      </w:r>
    </w:p>
    <w:p w:rsidR="00BC0923" w:rsidRPr="004808D7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808D7">
        <w:rPr>
          <w:rFonts w:ascii="Times New Roman" w:hAnsi="Times New Roman" w:cs="Times New Roman"/>
          <w:sz w:val="24"/>
          <w:szCs w:val="24"/>
        </w:rPr>
        <w:t>2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028A3">
        <w:rPr>
          <w:rFonts w:ascii="Times New Roman" w:hAnsi="Times New Roman" w:cs="Times New Roman"/>
          <w:sz w:val="24"/>
          <w:szCs w:val="24"/>
        </w:rPr>
        <w:t>КОЛИЧЕСТВО ВЫХОДОВ ДЛЯ ЭВАКУАЦИИ ЛЮДЕЙ ИЗ ВСТРОЕННОГО УБЕЖИЩА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1 выход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1 основной и 2-3 запасных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двух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значения не имеет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028A3">
        <w:rPr>
          <w:rFonts w:ascii="Times New Roman" w:hAnsi="Times New Roman" w:cs="Times New Roman"/>
          <w:sz w:val="24"/>
          <w:szCs w:val="24"/>
        </w:rPr>
        <w:t>вход и 1 выход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028A3">
        <w:rPr>
          <w:rFonts w:ascii="Times New Roman" w:hAnsi="Times New Roman" w:cs="Times New Roman"/>
          <w:sz w:val="24"/>
          <w:szCs w:val="24"/>
        </w:rPr>
        <w:t>МИНИМАЛЬНАЯ ВЫСОТА П</w:t>
      </w:r>
      <w:r>
        <w:rPr>
          <w:rFonts w:ascii="Times New Roman" w:hAnsi="Times New Roman" w:cs="Times New Roman"/>
          <w:sz w:val="24"/>
          <w:szCs w:val="24"/>
        </w:rPr>
        <w:t>РОХОДА ДЛЯ ЭВАКУАЦИИ</w:t>
      </w:r>
      <w:r w:rsidRPr="00B028A3"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 ИЗ УБЕЖИЩА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не менее 2 метров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не менее 1,5 метров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1 метра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не менее 2,5 метров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менее 3 метров</w:t>
      </w:r>
    </w:p>
    <w:p w:rsidR="00BC0923" w:rsidRDefault="00BC0923" w:rsidP="00BC0923">
      <w:pPr>
        <w:pStyle w:val="a3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028A3">
        <w:rPr>
          <w:rFonts w:ascii="Times New Roman" w:hAnsi="Times New Roman" w:cs="Times New Roman"/>
          <w:sz w:val="24"/>
          <w:szCs w:val="24"/>
        </w:rPr>
        <w:t>ОСНОВНЫЕ СИСТЕМЫ ЖИЗНЕОБЕСПЕЧЕНИЯ В УБЕЖИЩЕ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медицинское обслуживание, питание, связь</w:t>
      </w:r>
      <w:r>
        <w:rPr>
          <w:rFonts w:ascii="Times New Roman" w:hAnsi="Times New Roman" w:cs="Times New Roman"/>
          <w:sz w:val="24"/>
          <w:szCs w:val="24"/>
        </w:rPr>
        <w:t>, отопление, канализация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энергоснабжение, водоснабжение,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отопление, связь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фильтро</w:t>
      </w:r>
      <w:r>
        <w:rPr>
          <w:rFonts w:ascii="Times New Roman" w:hAnsi="Times New Roman" w:cs="Times New Roman"/>
          <w:sz w:val="24"/>
          <w:szCs w:val="24"/>
        </w:rPr>
        <w:t>вентиляция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водоснабжение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питание, связь</w:t>
      </w:r>
      <w:r>
        <w:rPr>
          <w:rFonts w:ascii="Times New Roman" w:hAnsi="Times New Roman" w:cs="Times New Roman"/>
          <w:sz w:val="24"/>
          <w:szCs w:val="24"/>
        </w:rPr>
        <w:t>, энергоснабжение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энергоснабжение, связь, питание, водоснабжение, медицинское обслуживание, отопление</w:t>
      </w:r>
    </w:p>
    <w:p w:rsidR="00BC0923" w:rsidRPr="00B028A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медицинское обслуживание, канализация, питание, отопление, связь, энергоснабжение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0819">
        <w:rPr>
          <w:rFonts w:ascii="Times New Roman" w:hAnsi="Times New Roman" w:cs="Times New Roman"/>
          <w:sz w:val="24"/>
          <w:szCs w:val="24"/>
        </w:rPr>
        <w:t xml:space="preserve">ОСНОВНЫЕ ПОМЕЩЕНИЯ УБЕЖИЩ 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пункты управления, медицинские пункты, тамбуры-шлюзы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фильтровентиляционные камеры, санитарные узлы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помещения электросиловых установок и хранения продовольствия, пункты управления, тамбуры-шлюзы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пункты управления, медицинские пункты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хранения продовольствия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0819">
        <w:rPr>
          <w:rFonts w:ascii="Times New Roman" w:hAnsi="Times New Roman" w:cs="Times New Roman"/>
          <w:sz w:val="24"/>
          <w:szCs w:val="24"/>
        </w:rPr>
        <w:t>РЕЖИМЫ РАБОТЫ СИСТЕМЫ ВОЗДУХОСНАБЖЕНИЯ УБЕЖИЩ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 xml:space="preserve">чистой вентиляции, </w:t>
      </w:r>
      <w:proofErr w:type="spellStart"/>
      <w:r w:rsidRPr="00E60819">
        <w:rPr>
          <w:rFonts w:ascii="Times New Roman" w:hAnsi="Times New Roman" w:cs="Times New Roman"/>
          <w:sz w:val="24"/>
          <w:szCs w:val="24"/>
        </w:rPr>
        <w:t>фильтровентиляции</w:t>
      </w:r>
      <w:proofErr w:type="spellEnd"/>
      <w:r w:rsidRPr="00E60819">
        <w:rPr>
          <w:rFonts w:ascii="Times New Roman" w:hAnsi="Times New Roman" w:cs="Times New Roman"/>
          <w:sz w:val="24"/>
          <w:szCs w:val="24"/>
        </w:rPr>
        <w:t>, полной изоляции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очистки и подачи воздуха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вентиляции, подпора воздуха, регенерации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полной изоляции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подпора воздуха, регенерации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ГЕРМЕТИЧНЫЕ</w:t>
      </w:r>
      <w:r w:rsidRPr="00E60819">
        <w:rPr>
          <w:rFonts w:ascii="Times New Roman" w:hAnsi="Times New Roman" w:cs="Times New Roman"/>
          <w:sz w:val="24"/>
          <w:szCs w:val="24"/>
        </w:rPr>
        <w:t xml:space="preserve"> КОЛЛЕКТ</w:t>
      </w:r>
      <w:r>
        <w:rPr>
          <w:rFonts w:ascii="Times New Roman" w:hAnsi="Times New Roman" w:cs="Times New Roman"/>
          <w:sz w:val="24"/>
          <w:szCs w:val="24"/>
        </w:rPr>
        <w:t>ИВНЫЕ СРЕДСТВА ЗАЩИТЫ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убежища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противорадиационные укрытия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перекрытые щели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подземные переходы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подвалы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60819">
        <w:rPr>
          <w:rFonts w:ascii="Times New Roman" w:hAnsi="Times New Roman" w:cs="Times New Roman"/>
          <w:sz w:val="24"/>
          <w:szCs w:val="24"/>
        </w:rPr>
        <w:t>ЦВЕТ ТРУБ ДЛЯ ПРОКЛАДКИ ЭЛЕКТРОПРОВОДКИ В УБЕЖИЩАХ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белый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черный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желтый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коричневый</w:t>
      </w:r>
    </w:p>
    <w:p w:rsidR="00BC0923" w:rsidRPr="00E6081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красный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КОЛИЧЕСТВО ПОСТОВ В УБЕЖИЩАХ И УКРЫТИЯХ, ВЫСТАВЛЯЕМЫХ </w:t>
      </w:r>
      <w:r w:rsidRPr="000E64AD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>МИ ГРАЖДАНСКОЙ ОБОРОНЫ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1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4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3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5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2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64AD">
        <w:rPr>
          <w:rFonts w:ascii="Times New Roman" w:hAnsi="Times New Roman" w:cs="Times New Roman"/>
          <w:sz w:val="24"/>
          <w:szCs w:val="24"/>
        </w:rPr>
        <w:t xml:space="preserve">УБЕЖИЩА </w:t>
      </w:r>
      <w:r w:rsidRPr="000E64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64AD">
        <w:rPr>
          <w:rFonts w:ascii="Times New Roman" w:hAnsi="Times New Roman" w:cs="Times New Roman"/>
          <w:sz w:val="24"/>
          <w:szCs w:val="24"/>
        </w:rPr>
        <w:t xml:space="preserve"> КЛАССА ВЫДЕРЖИВАЮТ ИЗБЫТОЧНОЕ ДАВЛЕНИЕ ВО ФРОНТЕ УДАРНОЙ ВОЛНЫ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2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1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3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C0923" w:rsidRPr="000E64AD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0,5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индивидуальной защиты.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BC0923" w:rsidRDefault="00BC0923" w:rsidP="00BC09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ОБЩЕВОЙСКОВОЕ ИНДИВИДУАЛЬНОЕ СРЕДСТВОЗАЩИТЫ ОРГАНОВ ДЫХАНИЯ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респиратор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шла</w:t>
      </w:r>
      <w:r>
        <w:rPr>
          <w:rFonts w:ascii="Times New Roman" w:hAnsi="Times New Roman" w:cs="Times New Roman"/>
          <w:sz w:val="24"/>
          <w:szCs w:val="24"/>
        </w:rPr>
        <w:t xml:space="preserve">нговый дыхательный аппарат 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954C6">
        <w:rPr>
          <w:rFonts w:ascii="Times New Roman" w:hAnsi="Times New Roman" w:cs="Times New Roman"/>
          <w:sz w:val="24"/>
          <w:szCs w:val="24"/>
        </w:rPr>
        <w:t>ПРИНЦИП ЗАЩИТНОГО ДЕЙСТВИЯ ФИЛЬТРУЮЩЕГО ПРОТИВОГАЗА В ОЧАГЕ ПОРАЖЕНИЯ РАЗДРАЖАЮЩ</w:t>
      </w:r>
      <w:r>
        <w:rPr>
          <w:rFonts w:ascii="Times New Roman" w:hAnsi="Times New Roman" w:cs="Times New Roman"/>
          <w:sz w:val="24"/>
          <w:szCs w:val="24"/>
        </w:rPr>
        <w:t>ИМИ ОТРАВЛЯЮЩИМИ ВЕЩЕСТВАМИ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адсорбция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абсорбция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капиллярная конденсация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 xml:space="preserve">задержка </w:t>
      </w:r>
      <w:proofErr w:type="spellStart"/>
      <w:r w:rsidRPr="00F954C6">
        <w:rPr>
          <w:rFonts w:ascii="Times New Roman" w:hAnsi="Times New Roman" w:cs="Times New Roman"/>
          <w:sz w:val="24"/>
          <w:szCs w:val="24"/>
        </w:rPr>
        <w:t>противодымным</w:t>
      </w:r>
      <w:proofErr w:type="spellEnd"/>
      <w:r w:rsidRPr="00F954C6">
        <w:rPr>
          <w:rFonts w:ascii="Times New Roman" w:hAnsi="Times New Roman" w:cs="Times New Roman"/>
          <w:sz w:val="24"/>
          <w:szCs w:val="24"/>
        </w:rPr>
        <w:t xml:space="preserve"> фильтром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адсорбция, абсорбция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СПЕЦИАЛЬНОЕ ИНДИВИДУАЛЬНОЕ СРЕДСТВО</w:t>
      </w:r>
      <w:r w:rsidRPr="00F954C6">
        <w:rPr>
          <w:rFonts w:ascii="Times New Roman" w:hAnsi="Times New Roman" w:cs="Times New Roman"/>
          <w:sz w:val="24"/>
          <w:szCs w:val="24"/>
        </w:rPr>
        <w:t xml:space="preserve"> ЗАЩИТЫ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респиратор</w:t>
      </w:r>
    </w:p>
    <w:p w:rsidR="00BC0923" w:rsidRPr="00F954C6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ватно-марлевая повязка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СРЕДСТВО ИНДИВИДУАЛЬНОЙ ЗАЩИТЫ ДЛЯ ДЕТЕЙ ДО 1,5 ЛЕТ 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гражданский противогаз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камера защитная детская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изолирующий противогаз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респиратор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668B9">
        <w:rPr>
          <w:rFonts w:ascii="Times New Roman" w:hAnsi="Times New Roman" w:cs="Times New Roman"/>
          <w:sz w:val="24"/>
          <w:szCs w:val="24"/>
        </w:rPr>
        <w:t>противогаз детский фильтрующий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 В ФИЛЬТРУЮЩЕМ ПРОТИВОГАЗЕ В ОСНОВНОМ ОБУСЛОВЛЕНО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фильтрующе-поглотительной коробкой противогаза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лицевой частью маски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соединительной трубкой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неправильным подбором размера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наличием вредного пространства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D54F2">
        <w:rPr>
          <w:rFonts w:ascii="Times New Roman" w:hAnsi="Times New Roman" w:cs="Times New Roman"/>
          <w:sz w:val="24"/>
          <w:szCs w:val="24"/>
        </w:rPr>
        <w:t>ОТРИЦАТЕЛЬНЫЙ ФАКТОР ФИЛЬТРУЮЩЕГО ПРОТИВОГАЗА, ОКАЗЫВАЮЩИЙ НА ОРГАНИЗМ НАИБОЛЬШЕЕ ВЛИЯНИЕ ПРИ ФИЗИЧЕСКОЙ НАГРУЗКЕ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наличие вредного пространства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вредное влияние шлем-маски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снижение слуха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запотевание стекол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D54F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ЫХАНИЕ В ФИЛЬТРУЮЩЕМ ПРОТИВОГАЗЕ</w:t>
      </w:r>
      <w:r w:rsidRPr="002D54F2">
        <w:rPr>
          <w:rFonts w:ascii="Times New Roman" w:hAnsi="Times New Roman" w:cs="Times New Roman"/>
          <w:sz w:val="24"/>
          <w:szCs w:val="24"/>
        </w:rPr>
        <w:t xml:space="preserve"> ДОЛЖНО БЫТЬ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частым глубоким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редким глубоким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периодическим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частым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РЕСПИРАТОРР – 2 ОЧИЩАЕ</w:t>
      </w:r>
      <w:r w:rsidRPr="002D54F2">
        <w:rPr>
          <w:rFonts w:ascii="Times New Roman" w:hAnsi="Times New Roman" w:cs="Times New Roman"/>
          <w:sz w:val="24"/>
          <w:szCs w:val="24"/>
        </w:rPr>
        <w:t>Т ВОЗДУХ ОТ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всех отравляющих веществ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дымов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паров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375FC">
        <w:rPr>
          <w:rFonts w:ascii="Times New Roman" w:hAnsi="Times New Roman" w:cs="Times New Roman"/>
          <w:sz w:val="24"/>
          <w:szCs w:val="24"/>
        </w:rPr>
        <w:t xml:space="preserve">бактериальных средств 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375FC">
        <w:rPr>
          <w:rFonts w:ascii="Times New Roman" w:hAnsi="Times New Roman" w:cs="Times New Roman"/>
          <w:sz w:val="24"/>
          <w:szCs w:val="24"/>
        </w:rPr>
        <w:t>радиоактивной пыли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D54F2">
        <w:rPr>
          <w:rFonts w:ascii="Times New Roman" w:hAnsi="Times New Roman" w:cs="Times New Roman"/>
          <w:sz w:val="24"/>
          <w:szCs w:val="24"/>
        </w:rPr>
        <w:t>ЗАЩИТНАЯ МОЩНОСТЬ ОБЩЕВОЙСКОВОГО ЗАЩИТНОГО КОСТЮМА</w:t>
      </w:r>
      <w:r>
        <w:rPr>
          <w:rFonts w:ascii="Times New Roman" w:hAnsi="Times New Roman" w:cs="Times New Roman"/>
          <w:sz w:val="24"/>
          <w:szCs w:val="24"/>
        </w:rPr>
        <w:t xml:space="preserve"> (ОЗК)</w:t>
      </w:r>
      <w:r w:rsidRPr="002D54F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2D54F2">
        <w:rPr>
          <w:rFonts w:ascii="Times New Roman" w:hAnsi="Times New Roman" w:cs="Times New Roman"/>
          <w:sz w:val="24"/>
          <w:szCs w:val="24"/>
        </w:rPr>
        <w:t>КАПЕЛЬНО-ЖИДКОМУ</w:t>
      </w:r>
      <w:proofErr w:type="gramEnd"/>
      <w:r w:rsidRPr="002D54F2">
        <w:rPr>
          <w:rFonts w:ascii="Times New Roman" w:hAnsi="Times New Roman" w:cs="Times New Roman"/>
          <w:sz w:val="24"/>
          <w:szCs w:val="24"/>
        </w:rPr>
        <w:t xml:space="preserve"> ИПРИТУ СОСТАВЛЯЕТ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до 1 часа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до 2-3 часов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до 4-5 часов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до 5-6 часов</w:t>
      </w:r>
    </w:p>
    <w:p w:rsidR="00BC0923" w:rsidRPr="002D54F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временной интервал не имеет значения</w:t>
      </w:r>
    </w:p>
    <w:p w:rsidR="00BC0923" w:rsidRDefault="00BC0923" w:rsidP="00BC092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СРЕДСТВО</w:t>
      </w:r>
      <w:r w:rsidRPr="008375FC">
        <w:rPr>
          <w:rFonts w:ascii="Times New Roman" w:hAnsi="Times New Roman" w:cs="Times New Roman"/>
          <w:sz w:val="24"/>
          <w:szCs w:val="24"/>
        </w:rPr>
        <w:t xml:space="preserve"> ЗАЩИТЫ </w:t>
      </w:r>
      <w:r>
        <w:rPr>
          <w:rFonts w:ascii="Times New Roman" w:hAnsi="Times New Roman" w:cs="Times New Roman"/>
          <w:sz w:val="24"/>
          <w:szCs w:val="24"/>
        </w:rPr>
        <w:t>КОЖИ ФИЛЬТРУЮЩЕГО ТИПА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375FC">
        <w:rPr>
          <w:rFonts w:ascii="Times New Roman" w:hAnsi="Times New Roman" w:cs="Times New Roman"/>
          <w:sz w:val="24"/>
          <w:szCs w:val="24"/>
        </w:rPr>
        <w:t>ОКЗК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375FC">
        <w:rPr>
          <w:rFonts w:ascii="Times New Roman" w:hAnsi="Times New Roman" w:cs="Times New Roman"/>
          <w:sz w:val="24"/>
          <w:szCs w:val="24"/>
        </w:rPr>
        <w:t>ОЗК</w:t>
      </w:r>
    </w:p>
    <w:p w:rsidR="00BC0923" w:rsidRPr="008375FC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375FC">
        <w:rPr>
          <w:rFonts w:ascii="Times New Roman" w:hAnsi="Times New Roman" w:cs="Times New Roman"/>
          <w:sz w:val="24"/>
          <w:szCs w:val="24"/>
        </w:rPr>
        <w:t>Л – 1</w:t>
      </w:r>
    </w:p>
    <w:p w:rsidR="00BC0923" w:rsidRPr="007668B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668B9">
        <w:rPr>
          <w:rFonts w:ascii="Times New Roman" w:hAnsi="Times New Roman" w:cs="Times New Roman"/>
          <w:sz w:val="24"/>
          <w:szCs w:val="24"/>
        </w:rPr>
        <w:t>пленочный защитный комплект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ватно-марлевая повязка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Медицинская защита населения и спасателей в чрезвычайных ситуациях.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9341B7" w:rsidRDefault="00BC0923" w:rsidP="00BC092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1. ОСНОВНЫЕ ТРЕБОВАНИЯ, ПРЕДЪЯВЛЯЕМЫЕ К МЕДИЦИНСКИМ СРЕДСТВАМ ИНДИВИДУАЛЬНОЙ ЗАЩИТЫ</w:t>
      </w:r>
    </w:p>
    <w:p w:rsidR="00BC0923" w:rsidRPr="009341B7" w:rsidRDefault="00BC0923" w:rsidP="00BC092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возможность заблаговременного применения</w:t>
      </w:r>
    </w:p>
    <w:p w:rsidR="00BC0923" w:rsidRPr="009341B7" w:rsidRDefault="00BC0923" w:rsidP="00BC092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простые методики применения</w:t>
      </w:r>
    </w:p>
    <w:p w:rsidR="00BC0923" w:rsidRPr="009341B7" w:rsidRDefault="00BC0923" w:rsidP="00BC092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эффективность защитного действия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исключение неблагоприятных последствий применения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5) благоприятная экономическая характеристика</w:t>
      </w:r>
    </w:p>
    <w:p w:rsidR="00BC0923" w:rsidRPr="0067772F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ПРОРЕЗИНЕННАЯ ОБОЛОЧКА ИНДИВИДУАЛЬНОГО ПЕРЕВЯЗОЧНОГО ПАКЕТА ПРЕДНАЗНАЧЕНА ДЛЯ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наложения на ожоговую поверхность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остановки наружного артериального кровотечения</w:t>
      </w:r>
    </w:p>
    <w:p w:rsidR="00BC0923" w:rsidRDefault="00BC0923" w:rsidP="00BC092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остановки наружного венозного кровотечения</w:t>
      </w:r>
    </w:p>
    <w:p w:rsidR="00BC0923" w:rsidRDefault="00BC0923" w:rsidP="00BC092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использования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повязки</w:t>
      </w:r>
    </w:p>
    <w:p w:rsidR="00BC0923" w:rsidRDefault="00BC0923" w:rsidP="00BC092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проведения частичной специальной обработки</w:t>
      </w:r>
    </w:p>
    <w:p w:rsidR="00BC0923" w:rsidRDefault="00BC0923" w:rsidP="00BC092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0"/>
          <w:tab w:val="left" w:pos="142"/>
          <w:tab w:val="left" w:pos="284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3.АНТИДОТЫ, ПРИМЕНЯЕМЫЕ ПРИ ОТРАВЛЕНИИ ЦИАНИДАМИ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BC0923" w:rsidRPr="002426BF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тиосульфат натрия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АНТИДОТЫ, ПРИМЕНЯЕМЫЕ ПРИ ОТРАВЛЕНИИ ФОСФОРОРГАНИЧЕСКИМИ СОЕДИНЕНИЯМИ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фициллин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35E1">
        <w:rPr>
          <w:rFonts w:ascii="Times New Roman" w:hAnsi="Times New Roman" w:cs="Times New Roman"/>
          <w:sz w:val="24"/>
          <w:szCs w:val="24"/>
        </w:rPr>
        <w:t>. АНТИДОТ, ПРИМЕНЯЕМЫЙ ПРИ ОТРАВЛЕНИИ УГАРНЫМ ГАЗОМ</w:t>
      </w:r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5E1">
        <w:rPr>
          <w:rFonts w:ascii="Times New Roman" w:hAnsi="Times New Roman" w:cs="Times New Roman"/>
          <w:sz w:val="24"/>
          <w:szCs w:val="24"/>
        </w:rPr>
        <w:t>1) тиосульфат натрия</w:t>
      </w:r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ацизол</w:t>
      </w:r>
      <w:proofErr w:type="spellEnd"/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BC0923" w:rsidRPr="003335E1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867FD" w:rsidRDefault="00BC0923" w:rsidP="00BC092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3867FD">
        <w:rPr>
          <w:rFonts w:ascii="Times New Roman" w:hAnsi="Times New Roman" w:cs="Times New Roman"/>
          <w:sz w:val="24"/>
          <w:szCs w:val="24"/>
        </w:rPr>
        <w:t>ПРЕПАРАТЫ ДЛЯ ПОВЫШЕН</w:t>
      </w:r>
      <w:r>
        <w:rPr>
          <w:rFonts w:ascii="Times New Roman" w:hAnsi="Times New Roman" w:cs="Times New Roman"/>
          <w:sz w:val="24"/>
          <w:szCs w:val="24"/>
        </w:rPr>
        <w:t>ИЯ ХОЛОДОУСТОЙЧИВОСТИ ОРГАНИЗМА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«групповые антидоты»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радиопротекторы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фригопротекторы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термопротекторы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антигипоксанты</w:t>
      </w:r>
      <w:proofErr w:type="spellEnd"/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1B7">
        <w:rPr>
          <w:rFonts w:ascii="Times New Roman" w:hAnsi="Times New Roman" w:cs="Times New Roman"/>
          <w:sz w:val="24"/>
          <w:szCs w:val="24"/>
        </w:rPr>
        <w:t>. МЕДИЦИНСКИЕ СРЕДСТВА ИНДИВИДУАЛЬНОЙ ЗАЩИТЫ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радиопротекторы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антидоты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противобактериальные средства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средства специальной обработки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5) противогазы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СРЕДСТВА СПЕЦИФИЧЕСКОЙ ПРОФИЛАКТИКИ 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антибиотики широкого спектра действия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антибиотики узкого спектра действия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вакцины 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анатоксины и бактериофаги</w:t>
      </w:r>
    </w:p>
    <w:p w:rsidR="00BC0923" w:rsidRDefault="00BC0923" w:rsidP="00BC092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сыворотки</w:t>
      </w:r>
    </w:p>
    <w:p w:rsidR="00BC0923" w:rsidRDefault="00BC0923" w:rsidP="00BC092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341B7">
        <w:rPr>
          <w:rFonts w:ascii="Times New Roman" w:hAnsi="Times New Roman" w:cs="Times New Roman"/>
          <w:sz w:val="24"/>
          <w:szCs w:val="24"/>
        </w:rPr>
        <w:t>. МЕРОПРИЯТИЯ МЕДИЦИНСКОЙ ЗАЩИТЫ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обеспечение антидотами, радиопротекторами, средствами специальной обработки</w:t>
      </w:r>
    </w:p>
    <w:p w:rsidR="00BC0923" w:rsidRPr="009341B7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проведение санитарно-гигиенических и противоэпидемических мероприятий</w:t>
      </w:r>
    </w:p>
    <w:p w:rsidR="00BC0923" w:rsidRPr="009341B7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3) психологическая подготовка населения и спасателей</w:t>
      </w:r>
    </w:p>
    <w:p w:rsidR="00BC0923" w:rsidRPr="009341B7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4) организация и соблюдение санитарного режима на этапах медицинской эвакуации</w:t>
      </w:r>
    </w:p>
    <w:p w:rsidR="00BC0923" w:rsidRPr="009341B7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5) контроль радиоактивного и химического загрязнения пораженных и спасателей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923" w:rsidRPr="00ED735A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35A">
        <w:rPr>
          <w:rFonts w:ascii="Times New Roman" w:hAnsi="Times New Roman" w:cs="Times New Roman"/>
          <w:bCs/>
          <w:sz w:val="24"/>
          <w:szCs w:val="24"/>
        </w:rPr>
        <w:t>10. РАДИОЗАЩИТНЫЕ СРЕДСТВА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калия йодид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вакцины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ондансетрон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латран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0923" w:rsidRDefault="00BC0923" w:rsidP="00BC092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сыворотки</w:t>
      </w:r>
    </w:p>
    <w:p w:rsidR="00BC0923" w:rsidRDefault="00BC0923" w:rsidP="00BC092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форроцин</w:t>
      </w:r>
      <w:proofErr w:type="spellEnd"/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F31E25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 xml:space="preserve">Организация лечебно-эвакуационного обеспечения населения при ликвидации последствий </w:t>
      </w:r>
      <w:r>
        <w:rPr>
          <w:rFonts w:ascii="Times New Roman" w:hAnsi="Times New Roman" w:cs="Times New Roman"/>
          <w:sz w:val="24"/>
          <w:szCs w:val="24"/>
        </w:rPr>
        <w:t>чрезвычайных ситуаций.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1.ОБЪЕМ МЕДИЦИНСКОЙ ПОМОЩИ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полный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сокращенный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неполный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частичный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5) расширенный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FA58B4">
        <w:rPr>
          <w:rFonts w:ascii="Times New Roman" w:hAnsi="Times New Roman"/>
          <w:bCs/>
          <w:sz w:val="24"/>
          <w:szCs w:val="24"/>
        </w:rPr>
        <w:t xml:space="preserve"> МЕ</w:t>
      </w:r>
      <w:r>
        <w:rPr>
          <w:rFonts w:ascii="Times New Roman" w:hAnsi="Times New Roman"/>
          <w:bCs/>
          <w:sz w:val="24"/>
          <w:szCs w:val="24"/>
        </w:rPr>
        <w:t>РОПРИЯТИЕ ПЕРВОЙ ПОМОЩИ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1)проведение искусственной вентиляции легких аппаратным способом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2)временная остановка кровотечения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proofErr w:type="spellStart"/>
      <w:r w:rsidRPr="00FA58B4">
        <w:rPr>
          <w:rFonts w:ascii="Times New Roman" w:hAnsi="Times New Roman"/>
          <w:bCs/>
          <w:sz w:val="24"/>
          <w:szCs w:val="24"/>
        </w:rPr>
        <w:t>ушивание</w:t>
      </w:r>
      <w:proofErr w:type="spellEnd"/>
      <w:r w:rsidRPr="00FA58B4">
        <w:rPr>
          <w:rFonts w:ascii="Times New Roman" w:hAnsi="Times New Roman"/>
          <w:bCs/>
          <w:sz w:val="24"/>
          <w:szCs w:val="24"/>
        </w:rPr>
        <w:t xml:space="preserve"> раны при открытом пневмотораксе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4)зондовое промывание желудка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lastRenderedPageBreak/>
        <w:t>5)проведение лампасных разрезов при обширных ожогах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ОТДЕЛЕНИЕ МЕДИЦИНСКОГО ОТРЯДА</w:t>
      </w:r>
      <w:r w:rsidRPr="00FA58B4">
        <w:rPr>
          <w:rFonts w:ascii="Times New Roman" w:hAnsi="Times New Roman"/>
          <w:bCs/>
          <w:sz w:val="24"/>
          <w:szCs w:val="24"/>
        </w:rPr>
        <w:t>, ПРЕДНАЗНАЧЕННОЕ ДЛЯ ВРЕМЕННОЙ ГОСПИТАЛИЗАЦИИ АГОНИРУЮЩИХ И ТЯЖЕЛОПОРАЖЕННЫХ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1)изолятор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2)приемно-сортировочное 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3)операционно-перевязочное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4)госпитальное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5)отделение частичной специальной обработки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>ФОРМЫ МЕДИЦИНСКОЙ ПОМОЩИ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>экстренная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>неотложная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>отсроченная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>скорая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</w:t>
      </w:r>
      <w:r>
        <w:rPr>
          <w:rFonts w:ascii="Times New Roman" w:hAnsi="Times New Roman"/>
          <w:bCs/>
          <w:sz w:val="24"/>
          <w:szCs w:val="24"/>
        </w:rPr>
        <w:t>специализированная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ПЕРВИЧНАЯ МЕДИКО-САНИТАРНАЯ ПОМОЩЬ ВКЛЮЧАЕТ</w:t>
      </w:r>
    </w:p>
    <w:p w:rsidR="00BC0923" w:rsidRPr="00CF27F1" w:rsidRDefault="00BC0923" w:rsidP="00BC0923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>первичную доврачебную помощь;</w:t>
      </w:r>
    </w:p>
    <w:p w:rsidR="00BC0923" w:rsidRPr="00CF27F1" w:rsidRDefault="00BC0923" w:rsidP="00BC0923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>первичную врачебную помощь;</w:t>
      </w:r>
    </w:p>
    <w:p w:rsidR="00BC0923" w:rsidRPr="00CF27F1" w:rsidRDefault="00BC0923" w:rsidP="00BC0923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 xml:space="preserve">первичную специализированную помощь </w:t>
      </w:r>
    </w:p>
    <w:p w:rsidR="00BC0923" w:rsidRDefault="00BC0923" w:rsidP="00BC0923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первую помощь</w:t>
      </w:r>
    </w:p>
    <w:p w:rsidR="00BC0923" w:rsidRPr="00CF27F1" w:rsidRDefault="00BC0923" w:rsidP="00BC0923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высокотехнологичную медицинскую помощь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БЕЗВОЗВРАТНЫЕ ПОТЕРИ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1)умершие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2)потерявшие трудоспособность на срок не менее 1 суток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3)процентное соотношение различных категорий пораженных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4)пострадавшие, которые нуждаются в реабилитации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5)пропавшие без вести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7.</w:t>
      </w:r>
      <w:r w:rsidRPr="00CF27F1">
        <w:rPr>
          <w:rFonts w:ascii="Times New Roman" w:hAnsi="Times New Roman"/>
          <w:bCs/>
          <w:caps/>
          <w:sz w:val="24"/>
          <w:szCs w:val="24"/>
        </w:rPr>
        <w:t>Первичн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доврачебн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медико-санитарн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помощь</w:t>
      </w:r>
      <w:r w:rsidRPr="00FA58B4">
        <w:rPr>
          <w:rFonts w:ascii="Times New Roman" w:hAnsi="Times New Roman"/>
          <w:bCs/>
          <w:sz w:val="24"/>
          <w:szCs w:val="24"/>
        </w:rPr>
        <w:t xml:space="preserve"> ОКАЗЫВАЮТ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1)врачи узкой специализации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2)фельдшеры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хирурги </w:t>
      </w:r>
      <w:r w:rsidRPr="00FA58B4">
        <w:rPr>
          <w:rFonts w:ascii="Times New Roman" w:hAnsi="Times New Roman"/>
          <w:bCs/>
          <w:sz w:val="24"/>
          <w:szCs w:val="24"/>
        </w:rPr>
        <w:t>широкого профиля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4)терапевты широкого профиля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5)стоматологи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САНИТАРНЫЕ ПОТЕРИ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1)процентное соотношение различных категорий пораженных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2)пораженные и больные, потерявшие трудоспособность на срок не менее 1 суток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3)убитые и умершие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4)пропавшие без вести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5)утонувшие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9.</w:t>
      </w:r>
      <w:r w:rsidRPr="00F4009A">
        <w:rPr>
          <w:rFonts w:ascii="Times New Roman" w:hAnsi="Times New Roman"/>
          <w:bCs/>
          <w:caps/>
          <w:sz w:val="24"/>
          <w:szCs w:val="24"/>
        </w:rPr>
        <w:t>Первичн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специализированн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медико-санитарн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помощь</w:t>
      </w:r>
      <w:r w:rsidRPr="00FA58B4">
        <w:rPr>
          <w:rFonts w:ascii="Times New Roman" w:hAnsi="Times New Roman"/>
          <w:bCs/>
          <w:sz w:val="24"/>
          <w:szCs w:val="24"/>
        </w:rPr>
        <w:t>ОКАЗ</w:t>
      </w:r>
      <w:r>
        <w:rPr>
          <w:rFonts w:ascii="Times New Roman" w:hAnsi="Times New Roman"/>
          <w:bCs/>
          <w:sz w:val="24"/>
          <w:szCs w:val="24"/>
        </w:rPr>
        <w:t>ЫВАЮТ</w:t>
      </w:r>
    </w:p>
    <w:p w:rsidR="00BC0923" w:rsidRPr="00F4009A" w:rsidRDefault="00BC0923" w:rsidP="00BC092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врачи-специалисты бригад экстренного реагирования федерального уровня</w:t>
      </w:r>
    </w:p>
    <w:p w:rsidR="00BC0923" w:rsidRPr="00F4009A" w:rsidRDefault="00BC0923" w:rsidP="00BC092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бригады специализированной медицинской помощи</w:t>
      </w:r>
    </w:p>
    <w:p w:rsidR="00BC0923" w:rsidRPr="00F4009A" w:rsidRDefault="00BC0923" w:rsidP="00BC092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 xml:space="preserve">бригады госпиталей Всероссийской службы медицины катастроф </w:t>
      </w:r>
    </w:p>
    <w:p w:rsidR="00BC0923" w:rsidRPr="00F4009A" w:rsidRDefault="00BC0923" w:rsidP="00BC092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 бригад скорой медицинской помощи</w:t>
      </w:r>
    </w:p>
    <w:p w:rsidR="00BC0923" w:rsidRPr="00F4009A" w:rsidRDefault="00BC0923" w:rsidP="00BC092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 общей практики</w:t>
      </w:r>
    </w:p>
    <w:p w:rsidR="00BC0923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lastRenderedPageBreak/>
        <w:t>10</w:t>
      </w:r>
      <w:r>
        <w:rPr>
          <w:rFonts w:ascii="Times New Roman" w:hAnsi="Times New Roman"/>
          <w:bCs/>
          <w:sz w:val="24"/>
          <w:szCs w:val="24"/>
        </w:rPr>
        <w:t>.</w:t>
      </w:r>
      <w:r w:rsidRPr="00F4009A">
        <w:rPr>
          <w:rFonts w:ascii="Times New Roman" w:hAnsi="Times New Roman"/>
          <w:bCs/>
          <w:caps/>
          <w:sz w:val="24"/>
          <w:szCs w:val="24"/>
        </w:rPr>
        <w:t>цел</w:t>
      </w:r>
      <w:r>
        <w:rPr>
          <w:rFonts w:ascii="Times New Roman" w:hAnsi="Times New Roman"/>
          <w:bCs/>
          <w:caps/>
          <w:sz w:val="24"/>
          <w:szCs w:val="24"/>
        </w:rPr>
        <w:t>И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медицинской эвакуации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</w:t>
      </w:r>
      <w:r w:rsidRPr="00F4009A">
        <w:rPr>
          <w:rFonts w:ascii="Times New Roman" w:hAnsi="Times New Roman"/>
          <w:bCs/>
          <w:sz w:val="24"/>
          <w:szCs w:val="24"/>
        </w:rPr>
        <w:t xml:space="preserve">спасение жизни и сохранение здоровья пострадавшим в ЧС </w:t>
      </w:r>
      <w:r>
        <w:rPr>
          <w:rFonts w:ascii="Times New Roman" w:hAnsi="Times New Roman"/>
          <w:bCs/>
          <w:sz w:val="24"/>
          <w:szCs w:val="24"/>
        </w:rPr>
        <w:t xml:space="preserve">хирурги </w:t>
      </w:r>
      <w:r w:rsidRPr="00FA58B4">
        <w:rPr>
          <w:rFonts w:ascii="Times New Roman" w:hAnsi="Times New Roman"/>
          <w:bCs/>
          <w:sz w:val="24"/>
          <w:szCs w:val="24"/>
        </w:rPr>
        <w:t>широкого профиля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</w:t>
      </w:r>
      <w:r w:rsidRPr="00F4009A">
        <w:rPr>
          <w:rFonts w:ascii="Times New Roman" w:hAnsi="Times New Roman"/>
          <w:bCs/>
          <w:sz w:val="24"/>
          <w:szCs w:val="24"/>
        </w:rPr>
        <w:t xml:space="preserve">освобождение этапов медицинской эвакуации от пострадавших для повторного их использования 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3) </w:t>
      </w:r>
      <w:r>
        <w:rPr>
          <w:rFonts w:ascii="Times New Roman" w:hAnsi="Times New Roman"/>
          <w:bCs/>
          <w:sz w:val="24"/>
          <w:szCs w:val="24"/>
        </w:rPr>
        <w:t>проведение профилактических мероприятий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>осуществление реабилитационных мероприятий</w:t>
      </w:r>
    </w:p>
    <w:p w:rsidR="00BC0923" w:rsidRPr="00FA58B4" w:rsidRDefault="00BC0923" w:rsidP="00BC092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5) </w:t>
      </w:r>
      <w:r>
        <w:rPr>
          <w:rFonts w:ascii="Times New Roman" w:hAnsi="Times New Roman"/>
          <w:bCs/>
          <w:sz w:val="24"/>
          <w:szCs w:val="24"/>
        </w:rPr>
        <w:t>оказание высокотехнологичной медицинской помощи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РАДИАЦИОННЫЕ АВАРИИ ПО ГРАНИЦАМ РАСПРОСТРАНЕНИЯ РАДИОАКТИВНЫХ ВЕЩЕСТВ И ВОЗМОЖНЫМ ПОСЛЕДСТВИЯМ ПОДРАЗДЕЛЯЮТ НА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общие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локальные, местные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очаговые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территориальные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мелкие, средние, крупные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ДОЗЫ ИОНИЗИРУЮЩЕГО ИЗЛУЧЕНИЯ, ПРИВОДЯЩИЕ К ОСТРЫМ РАДИАЦИОННЫМ ПОРАЖЕНИЯМ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однократная (разовая) – 10 рад, месячная – 50 рад, годовая – 100 рад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однократная (разовая) - 50 рад, месячная – 100 рад, годовая – 300 рад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однократная (разовая) – 100 рад, месячная -200 рад, годовая -500 рад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однократная (разовая) – 500 рад, месячная – 1000 рад, годовая – 3000 рад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однократная (разовая) – 50 рад, месячная – 500 рад, годовая – 1000 рад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КИШЕЧНАЯ ФОРМА ОСТРОЙ ЛУЧЕВОЙ БОЛЕЗНИ РАЗВИВАЕТСЯ ПРИ ДОЗЕ ОБЛУЧЕНИЯ 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РАДИАЦИОННОЙ АВАРИИ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начальная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ранняя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промежуточная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выраженных проявлений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поздняя (восстановительная)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ПОЛНОЙ ОБЕСПЕЧЕННОСТИ ПРОТИВОГАЗАМИ ПОТЕРИ СРЕДИ НАСЕЛЕНИЯ МОГУТ СОСТАВИТЬ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2-3%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5-7%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9-10%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10-12%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13-15%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ЦЕРЕБРАЛЬНАЯ ФОРМА ОСТРОЙ ЛУЧЕВОЙ БОЛЕЗНИ РАЗВИВАЕТСЯ ПРИ ДОЗЕ </w:t>
      </w:r>
      <w:r>
        <w:rPr>
          <w:rFonts w:ascii="Times New Roman" w:hAnsi="Times New Roman" w:cs="Times New Roman"/>
          <w:sz w:val="24"/>
          <w:szCs w:val="24"/>
        </w:rPr>
        <w:lastRenderedPageBreak/>
        <w:t>ОБЛУЧЕНИЯ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ТЕХНОГЕННЫЕ ЧРЕЗВЫЧАЙНЫЕ СИТУАЦИИ (ЧС) </w:t>
      </w:r>
    </w:p>
    <w:p w:rsidR="00BC0923" w:rsidRPr="00B31CC7" w:rsidRDefault="00BC0923" w:rsidP="00BC092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31CC7">
        <w:rPr>
          <w:rFonts w:ascii="Times New Roman" w:hAnsi="Times New Roman" w:cs="Times New Roman"/>
          <w:sz w:val="24"/>
          <w:szCs w:val="24"/>
        </w:rPr>
        <w:t>ЧС, связанные с техническими объектами или с технологическими процессами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ЧС, связанные с воздействием стихийных явлений природы на человека 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ЧС, вызванные массовым распространением инфекционных заболеваний среди населения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ЧС, связанные с масштабными событиями в обществе и государстве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ЧС, вызванные негативным влиянием человека на природную среду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ТОКСИЧЕСКАЯ ФОРМА ОСТРОЙ ЛУЧЕВОЙ БОЛЕЗНИ РАЗВИВАЕТСЯ ПРИ ДОЗЕ ОБЛУЧЕНИЯ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20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30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 Гр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МЕРОПРИЯТИЯ МЕДИКО-САНИТАРНОГО ОБЕСПЕЧЕНИЯ ПРИ РАДИАЦИОННОЙ АВАРИИ</w:t>
      </w:r>
    </w:p>
    <w:p w:rsidR="00BC0923" w:rsidRPr="000E4D1A" w:rsidRDefault="00BC0923" w:rsidP="00BC092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доврачебной помощи пораженным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оказание первой врачебной помощи пораженным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оказание квалифицированной медицинской помощи пораженным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специализированное лечение пораженных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амбулаторное наблюдение и обследование населения в зонах радиационного загрязнения местности</w:t>
      </w:r>
    </w:p>
    <w:p w:rsidR="00BC0923" w:rsidRPr="006D4921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ЛОКАЛЬНОЙ ЧРЕЗВЫЧАЙНОЙ СИТУАЦИИ ХАРАКТЕРНО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 млн.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5 млн. руб., но не более 500 млн.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ХИМИЧЕСКИ ОПАСНЫЕ ОБЪЕКТЫ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предприятия химической промышленности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предприятия нефтеперерабатывающей промышленности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склады с запасами веществ для дезинфекции, дезинсекции и дератизации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лечебно-профилактические учреждения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предприятия нефтеперегонной промышленности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ХИМИЧЕСКИЕ АВАРИИ ПО МАСШТАБАМ ПОСЛЕДСТВИЙ ПОДРАЗДЕЛЯЮТ НА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локальные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крупномасштабные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среднемасштабные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мелкомасштабные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АВАРИЙНО-ОПАСНЫЕ ХИМИЧЕСКИЕ ВЕЩЕСТВА БЫСТРОГО ДЕЙСТВИЯ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оксид углерода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аммиак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фосген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хлорид серы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хлор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АВАРИЙНО-ОПАСНЫЕ ХИМИЧЕСКИЕ ВЕЩЕСТВА</w:t>
      </w:r>
      <w:r w:rsidRPr="000E4D1A">
        <w:rPr>
          <w:rFonts w:ascii="Times New Roman" w:hAnsi="Times New Roman" w:cs="Times New Roman"/>
          <w:sz w:val="24"/>
          <w:szCs w:val="24"/>
        </w:rPr>
        <w:t>ЗАМЕДЛЕННОГО ДЕЙСТВИЯ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хлор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хлорид серы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оксид азота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фосфорорганические соединения</w:t>
      </w:r>
    </w:p>
    <w:p w:rsidR="00BC0923" w:rsidRPr="000E4D1A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фосген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ВИДЫ ОЧАГОВ ПОРАЖЕНИЯ ХИМИЧЕСКИХ АВАРИЙ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нестойкий очаг поражения быстродействующими веществами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стойкий очаг поражения быстродействующими веществами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нестойкий очаг поражения медленнодействующими веществами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стойкий очаг поражения медленнодействующими веществами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местный очаг поражения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СРЕДСТВА ДЛЯ ОЦЕНКИ ХИМИЧЕСКОЙ ОБСТАНОВКИ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приборы химического контроля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расчетные таблицы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карта с обозначением химического объекта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формулы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справочники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МЕРОПРИЯТИЯ МЕДИКО-САНИТАРНОГО ОБЕСПЕЧЕНИЯ ПРИ ХИМИЧЕСКОЙ АВАРИИ</w:t>
      </w:r>
    </w:p>
    <w:p w:rsidR="00BC0923" w:rsidRPr="00B31CC7" w:rsidRDefault="00BC0923" w:rsidP="00BC092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эвакуация пострадавших из очага поражения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специальная обработка пораженных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приближение к очагу поражения первой врачебной помощи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квалифицированной и специализированной медицинской помощи пораженным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первой помощи пораженным в максимально короткие сроки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ВЗРЫВО- И ПОЖАРООПАСНЫЕ ВЕЩЕСТВА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ацетилен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бутан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хлор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пропан</w:t>
      </w:r>
    </w:p>
    <w:p w:rsidR="00BC0923" w:rsidRDefault="00BC0923" w:rsidP="00BC092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ДЛЯ ФЕДЕРАЛЬНОЙ ЧРЕЗВЫЧАЙНОЙ СИТУАЦИИ ХАРАКТЕРНО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 млн.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5 млн. руб., но не более 500 млн. руб.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BC0923" w:rsidRPr="006D4921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МЕРОПРИЯТИЯ ПЕРВОЙ ПОМОЩИ В ЧРЕЗВЫЧАЙНОЙ СИТУАЦИИ С ВЫБРОСОМ В ОКРУЖАЮЩУЮ СРЕДУ АВАРИЙНО-ОПАСНЫХ ХИМИЧЕСКИХ ВЕЩЕСТВ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защита органов дыхания, зрения и кожи средствами индивидуальной защиты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введение антидота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вывод или вынос пораженных из зоны заражения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частичная санитарная обработка открытых частей тела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переливание препаратов крови и кровезаменителей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МЕТЕОРОЛОГИЧЕСКИЕ СТИХИЙНЫЕ БЕДСТВИЯ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землетрясения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бури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наводнения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смерчи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ураганы 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C62BA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2. ДЛЯ ОЦЕНКИ ИНТЕНСИВНОСТИ ЗЕМЛЕТРЯСЕНИЯ ИСПОЛЬЗУЮТ</w:t>
      </w:r>
    </w:p>
    <w:p w:rsidR="00BC0923" w:rsidRPr="00C62BA2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1) 4-балльную шкалу</w:t>
      </w:r>
    </w:p>
    <w:p w:rsidR="00BC0923" w:rsidRPr="00C62BA2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2) 6-балльную шкалу</w:t>
      </w:r>
    </w:p>
    <w:p w:rsidR="00BC0923" w:rsidRPr="00C62BA2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3) 8-балльную шкалу</w:t>
      </w:r>
    </w:p>
    <w:p w:rsidR="00BC0923" w:rsidRPr="00C62BA2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4) 10-балльную шкалу</w:t>
      </w:r>
    </w:p>
    <w:p w:rsidR="00BC0923" w:rsidRPr="00C62BA2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5) 12-балльную шкалу</w:t>
      </w:r>
    </w:p>
    <w:p w:rsidR="00BC0923" w:rsidRPr="00C4061E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ОПРЕДЕЛЕНИЕ НАВОДНЕНИЯ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быстрое кратковременное поднятие уровня воды в реке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проникновение воды в подвалы зданий из-за значительного подпора грунтовых вод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проникновение воды в подвалы зданий через канализационную сеть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значительное затопление местности водой в результате подъема ее уровня в реке, озере или на море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морские волны, возникающие при подводных и прибрежных землетрясениях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НАИБОЛЕЕ ОПАСНЫЕ ПЕРИОДЫ ДЛЯ СХОДА СНЕЖНЫХ ЛАВИН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осень и зима 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зима и весна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весна и осень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лето и весна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зима и лето 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ЛЕСНЫЕ ПОЖАРЫ БЫВАЮТ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низовые 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камышовые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торфяные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верховые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выраженные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ЗЕМЛЕТРЯСЕНИЕ ПО ПРОИСХОЖДЕНИЮ СТИХИЙНОЕ БЕДСТВИЕ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геологического характера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метеорологического характера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гидрометеорологического характера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гидрологического характера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инфекционного характера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ОПОЛЗНЯ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масса снега, падающая или соскальзывающая с крутых склонов гор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внезапно формирующийся в руслах горных рек временный грязевой или грязекаменный поток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отрыв и катастрофическое падение больших масс горных пород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сползание верхнего грунта по насыщенной водой глинистой прослойке вниз по уклону местности с крутыми склонами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подземные толчки и колебания земной поверхности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ОСНОВНАЯ ПРИЧИНА СХОДА СНЕЖНОЙ ЛАВИНЫ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продолжительные ливневые дожди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длительный снегопад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грозовые разряды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ветровые нагоны воды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полностью потушенный костер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C4061E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9. ПО МАСШТАБАМ И НАНОСИМОМУ УЩЕРБУ НАВОДНЕНИЯ БЫВАЮТ</w:t>
      </w:r>
    </w:p>
    <w:p w:rsidR="00BC0923" w:rsidRPr="00C4061E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1) катастрофические</w:t>
      </w:r>
    </w:p>
    <w:p w:rsidR="00BC0923" w:rsidRPr="00C4061E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2) выдающиеся</w:t>
      </w:r>
    </w:p>
    <w:p w:rsidR="00BC0923" w:rsidRPr="00C4061E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3) высокие</w:t>
      </w:r>
    </w:p>
    <w:p w:rsidR="00BC0923" w:rsidRPr="00C4061E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4) низкие</w:t>
      </w:r>
    </w:p>
    <w:p w:rsidR="00BC0923" w:rsidRPr="00C4061E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5) малые</w:t>
      </w:r>
    </w:p>
    <w:p w:rsidR="00BC0923" w:rsidRPr="00C4061E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СКОРОСТЬ ДВИЖЕНИЯ ВОЗДУХА ПРИ УРАГАНЕ ДОСТИГАЕТ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м/сек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м/сек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15 м/сек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18 м/сек</w:t>
      </w:r>
    </w:p>
    <w:p w:rsidR="00BC0923" w:rsidRDefault="00BC0923" w:rsidP="00BC092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120 м/сек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 вещества цитотоксического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Pr="008E1E17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СПЕЦИФИЧЕСКИЙ ЗАПАХ ИПРИТА</w:t>
      </w:r>
    </w:p>
    <w:p w:rsidR="00BC0923" w:rsidRPr="00317BAC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17BAC">
        <w:rPr>
          <w:rFonts w:ascii="Times New Roman" w:hAnsi="Times New Roman"/>
          <w:sz w:val="24"/>
          <w:szCs w:val="24"/>
        </w:rPr>
        <w:t>черемухи</w:t>
      </w:r>
    </w:p>
    <w:p w:rsidR="00BC0923" w:rsidRPr="00317BAC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317BAC">
        <w:rPr>
          <w:rFonts w:ascii="Times New Roman" w:hAnsi="Times New Roman"/>
          <w:sz w:val="24"/>
          <w:szCs w:val="24"/>
        </w:rPr>
        <w:t>сирени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горького миндаля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горчицы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 имеет запаха</w:t>
      </w:r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АНТИДОТ, ПРИМЕНЯЕМЫЙ ПРИ ПОРАЖЕНИИ ЛЮИЗИТОМ</w:t>
      </w:r>
    </w:p>
    <w:p w:rsidR="00BC0923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атропина сульфат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3.СПЕЦИФИЧЕСКИЙ ЗАПАХ ЛЮИЗИТА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имеет запаха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прелого сена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герани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черемухи (фиалки)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E1E17">
        <w:rPr>
          <w:rFonts w:ascii="Times New Roman" w:hAnsi="Times New Roman"/>
          <w:sz w:val="24"/>
          <w:szCs w:val="24"/>
        </w:rPr>
        <w:t>резкий раздражающий</w:t>
      </w:r>
    </w:p>
    <w:p w:rsidR="00BC0923" w:rsidRPr="008E1E1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4.ОЧАГ ХИМИЧЕСКОГО ПОРАЖЕНИЯ ПРИ ПРИМЕНЕНИИ ЛЮИЗИТА </w:t>
      </w:r>
    </w:p>
    <w:p w:rsidR="00BC0923" w:rsidRDefault="00BC0923" w:rsidP="00BC0923">
      <w:pPr>
        <w:pStyle w:val="a3"/>
        <w:tabs>
          <w:tab w:val="left" w:pos="284"/>
          <w:tab w:val="left" w:pos="568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стойкий быстродействующий</w:t>
      </w:r>
    </w:p>
    <w:p w:rsidR="00BC0923" w:rsidRDefault="00BC0923" w:rsidP="00BC092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нестойкий быстродействующий</w:t>
      </w:r>
    </w:p>
    <w:p w:rsidR="00BC0923" w:rsidRDefault="00BC0923" w:rsidP="00BC092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длительного экологического неблагополучия</w:t>
      </w:r>
    </w:p>
    <w:p w:rsidR="00BC0923" w:rsidRDefault="00BC0923" w:rsidP="00BC092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стойкий медленнодействующий</w:t>
      </w:r>
    </w:p>
    <w:p w:rsidR="00BC0923" w:rsidRDefault="00BC0923" w:rsidP="00BC092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BC0923" w:rsidRPr="00E66F6B" w:rsidRDefault="00BC0923" w:rsidP="00BC092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Pr="00E66F6B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>5.МЕХАНИЗМ ТОКСИЧЕСКОГО ДЕЙСТВИЯ ЛЮИЗИТА</w:t>
      </w:r>
    </w:p>
    <w:p w:rsidR="00BC0923" w:rsidRPr="00E66F6B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1) центральное </w:t>
      </w:r>
      <w:proofErr w:type="spellStart"/>
      <w:r w:rsidRPr="00E66F6B">
        <w:rPr>
          <w:rFonts w:ascii="Times New Roman" w:hAnsi="Times New Roman"/>
          <w:sz w:val="24"/>
          <w:szCs w:val="24"/>
        </w:rPr>
        <w:t>холинолитическое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действие</w:t>
      </w:r>
    </w:p>
    <w:p w:rsidR="00BC0923" w:rsidRPr="00E66F6B" w:rsidRDefault="00BC0923" w:rsidP="00BC092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2) блокада </w:t>
      </w:r>
      <w:proofErr w:type="spellStart"/>
      <w:r w:rsidRPr="00E66F6B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ферментов</w:t>
      </w:r>
    </w:p>
    <w:p w:rsidR="00BC0923" w:rsidRPr="00E66F6B" w:rsidRDefault="00BC0923" w:rsidP="00BC092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3) блокада </w:t>
      </w:r>
      <w:proofErr w:type="spellStart"/>
      <w:r w:rsidRPr="00E66F6B"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BC0923" w:rsidRPr="00E66F6B" w:rsidRDefault="00BC0923" w:rsidP="00BC092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4) угнетение </w:t>
      </w:r>
      <w:proofErr w:type="spellStart"/>
      <w:r w:rsidRPr="00E66F6B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BC0923" w:rsidRPr="00E66F6B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E66F6B"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действие</w:t>
      </w:r>
    </w:p>
    <w:p w:rsidR="00BC0923" w:rsidRPr="008432E8" w:rsidRDefault="00BC0923" w:rsidP="00BC092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6.АНТИДОТ, ПРИМЕНЯЕМЫЙ ПРИ ПОРАЖЕНИИ ИПРИТОМ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тиосульфат натрия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отсутствует</w:t>
      </w:r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7.ОЧАГ ХИМИЧЕСКОГО ПОРАЖЕНИЯ ПРИ ПРИМЕНЕНИИ ИПРИТА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длительного экологического неблагополучия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стойкий быстродействующий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нестойкий быстродействующий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стойкий медленнодействующий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8.ОТРАВЛЯЮЩЕЕ ВЕЩЕСТВО КОЖНО-НАРЫВНОГО ДЕЙСТВИЯ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фосген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синильная кислота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зарин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5) </w:t>
      </w:r>
      <w:r w:rsidRPr="008432E8">
        <w:rPr>
          <w:rFonts w:ascii="Times New Roman" w:hAnsi="Times New Roman"/>
          <w:sz w:val="24"/>
          <w:szCs w:val="24"/>
        </w:rPr>
        <w:t>адамсит</w:t>
      </w:r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9.АГРЕГАТНОЕ СОСТОЯНИЕ ИПРИТА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жидкость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твердое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газообразное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маслянистая жидкость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плазма</w:t>
      </w:r>
    </w:p>
    <w:p w:rsidR="00BC0923" w:rsidRPr="008432E8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ДЕГАЗАЦИЯ ПРИ ПОРАЖЕНИИ ИПРИТОМ ПРОВОДИТСЯ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водным раствором перманганата калия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водным или спиртовым раствором хлораминов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водным раствором уксусной кислоты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раствором </w:t>
      </w:r>
      <w:proofErr w:type="spellStart"/>
      <w:r>
        <w:rPr>
          <w:rFonts w:ascii="Times New Roman" w:hAnsi="Times New Roman"/>
          <w:sz w:val="24"/>
          <w:szCs w:val="24"/>
        </w:rPr>
        <w:t>гидропирита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физиологическим раствором</w:t>
      </w:r>
    </w:p>
    <w:p w:rsidR="00BC0923" w:rsidRPr="000F257A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 вещества нейротоксического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735EBF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35EBF">
        <w:rPr>
          <w:rFonts w:ascii="Times New Roman" w:hAnsi="Times New Roman"/>
          <w:sz w:val="24"/>
          <w:szCs w:val="24"/>
        </w:rPr>
        <w:t>ОТРАВЛЯЮЩЕЕ ВЕЩЕСТВОНЕРВНО-ПАРАЛИТИЧЕСКОГО ДЕЙСТВИЯ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иприт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фосген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синильная кислота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зарин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адамсит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3739">
        <w:rPr>
          <w:rFonts w:ascii="Times New Roman" w:hAnsi="Times New Roman"/>
          <w:sz w:val="24"/>
          <w:szCs w:val="24"/>
        </w:rPr>
        <w:t>БИНАРНЫЙ БОЕПРИПАС СОЗДАН ДЛЯ ПРИМЕНЕНИЯ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фосгена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иприта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B3739">
        <w:rPr>
          <w:rFonts w:ascii="Times New Roman" w:hAnsi="Times New Roman"/>
          <w:sz w:val="24"/>
          <w:szCs w:val="24"/>
        </w:rPr>
        <w:t>Vx</w:t>
      </w:r>
      <w:proofErr w:type="spellEnd"/>
      <w:r w:rsidRPr="001B3739">
        <w:rPr>
          <w:rFonts w:ascii="Times New Roman" w:hAnsi="Times New Roman"/>
          <w:sz w:val="24"/>
          <w:szCs w:val="24"/>
        </w:rPr>
        <w:t>-газов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Би-зет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синильной кислоты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B3739">
        <w:rPr>
          <w:rFonts w:ascii="Times New Roman" w:hAnsi="Times New Roman"/>
          <w:sz w:val="24"/>
          <w:szCs w:val="24"/>
        </w:rPr>
        <w:t>ПРИ ПОРАЖЕНИИ ФОСФОРО</w:t>
      </w:r>
      <w:r>
        <w:rPr>
          <w:rFonts w:ascii="Times New Roman" w:hAnsi="Times New Roman"/>
          <w:sz w:val="24"/>
          <w:szCs w:val="24"/>
        </w:rPr>
        <w:t>ОРГАНИЧЕСКИМИ ОТРАВЛЯЮЩИМИ ВЕЩЕСТВАМИ (ФОВ)</w:t>
      </w:r>
      <w:r w:rsidRPr="001B3739">
        <w:rPr>
          <w:rFonts w:ascii="Times New Roman" w:hAnsi="Times New Roman"/>
          <w:sz w:val="24"/>
          <w:szCs w:val="24"/>
        </w:rPr>
        <w:t xml:space="preserve"> ВАЖНЫМ ДИАГНОСТИЧЕСКИМ ИССЛЕДОВАНИЕМ ЯВЛЯЕТСЯ ОПРЕДЕЛЕНИЕ В КРОВИ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метгемоглобина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  <w:r>
        <w:rPr>
          <w:rFonts w:ascii="Times New Roman" w:hAnsi="Times New Roman"/>
          <w:sz w:val="24"/>
          <w:szCs w:val="24"/>
        </w:rPr>
        <w:t xml:space="preserve"> (АХЭ)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карбоксигемоглобина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общего гемоглобина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щелочной фосфа</w:t>
      </w:r>
      <w:r w:rsidRPr="001B3739">
        <w:rPr>
          <w:rFonts w:ascii="Times New Roman" w:hAnsi="Times New Roman"/>
          <w:sz w:val="24"/>
          <w:szCs w:val="24"/>
        </w:rPr>
        <w:t>тазы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B3739">
        <w:rPr>
          <w:rFonts w:ascii="Times New Roman" w:hAnsi="Times New Roman"/>
          <w:sz w:val="24"/>
          <w:szCs w:val="24"/>
        </w:rPr>
        <w:t>МЕХАНИЗМ ДЕЙСТВИЯ ПРОФИЛАКТИЧЕСКОГО АНТИДОТА ФОВ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обратимое ингибирование АХЭ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необратимое ингибирование АХЭ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 xml:space="preserve">необратимое блокирование </w:t>
      </w:r>
      <w:proofErr w:type="spellStart"/>
      <w:r w:rsidRPr="001B3739">
        <w:rPr>
          <w:rFonts w:ascii="Times New Roman" w:hAnsi="Times New Roman"/>
          <w:sz w:val="24"/>
          <w:szCs w:val="24"/>
        </w:rPr>
        <w:t>холинорецепторов</w:t>
      </w:r>
      <w:proofErr w:type="spellEnd"/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инактивация</w:t>
      </w:r>
      <w:proofErr w:type="spellEnd"/>
      <w:r w:rsidRPr="001B3739">
        <w:rPr>
          <w:rFonts w:ascii="Times New Roman" w:hAnsi="Times New Roman"/>
          <w:sz w:val="24"/>
          <w:szCs w:val="24"/>
        </w:rPr>
        <w:t xml:space="preserve"> ФОВ</w:t>
      </w:r>
    </w:p>
    <w:p w:rsidR="00BC0923" w:rsidRPr="00E66F6B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реактивация </w:t>
      </w:r>
      <w:proofErr w:type="spellStart"/>
      <w:r w:rsidRPr="00E66F6B">
        <w:rPr>
          <w:rFonts w:ascii="Times New Roman" w:hAnsi="Times New Roman"/>
          <w:sz w:val="24"/>
          <w:szCs w:val="24"/>
        </w:rPr>
        <w:t>фосфори</w:t>
      </w:r>
      <w:r>
        <w:rPr>
          <w:rFonts w:ascii="Times New Roman" w:hAnsi="Times New Roman"/>
          <w:sz w:val="24"/>
          <w:szCs w:val="24"/>
        </w:rPr>
        <w:t>лированной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АХЭ</w:t>
      </w:r>
    </w:p>
    <w:p w:rsidR="00BC0923" w:rsidRPr="00E66F6B" w:rsidRDefault="00BC0923" w:rsidP="00BC092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ПРИМЕНЕНИИ VХ- ГАЗОВ</w:t>
      </w:r>
      <w:r w:rsidRPr="001B3739">
        <w:rPr>
          <w:rFonts w:ascii="Times New Roman" w:hAnsi="Times New Roman"/>
          <w:sz w:val="24"/>
          <w:szCs w:val="24"/>
        </w:rPr>
        <w:t xml:space="preserve"> ОЧАГ ХИМИЧЕСКОГО ПОРАЖЕНИЯ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стойкий, быстродействующий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1B3739">
        <w:rPr>
          <w:rFonts w:ascii="Times New Roman" w:hAnsi="Times New Roman"/>
          <w:sz w:val="24"/>
          <w:szCs w:val="24"/>
        </w:rPr>
        <w:t>нестойкий, быстродействующий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стойкий, замедленного действия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нестойкий, замедленного действия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B3739">
        <w:rPr>
          <w:rFonts w:ascii="Times New Roman" w:hAnsi="Times New Roman"/>
          <w:sz w:val="24"/>
          <w:szCs w:val="24"/>
        </w:rPr>
        <w:t>ПРОФИЛАКТИЧЕСКИЙ АНТИДОТ ПРИ ПОРАЖЕНИИ ФОВ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отсутствует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тиосульфат натрия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B3739"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П – 10М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атропина сульфат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 ЗАРАЖЕНИИ </w:t>
      </w:r>
      <w:r w:rsidRPr="001B3739">
        <w:rPr>
          <w:rFonts w:ascii="Times New Roman" w:hAnsi="Times New Roman"/>
          <w:sz w:val="24"/>
          <w:szCs w:val="24"/>
        </w:rPr>
        <w:t>VX</w:t>
      </w:r>
      <w:r>
        <w:rPr>
          <w:rFonts w:ascii="Times New Roman" w:hAnsi="Times New Roman"/>
          <w:sz w:val="24"/>
          <w:szCs w:val="24"/>
        </w:rPr>
        <w:t>-</w:t>
      </w:r>
      <w:r w:rsidRPr="001B3739">
        <w:rPr>
          <w:rFonts w:ascii="Times New Roman" w:hAnsi="Times New Roman"/>
          <w:sz w:val="24"/>
          <w:szCs w:val="24"/>
        </w:rPr>
        <w:t xml:space="preserve">ГАЗАМИ ДЛЯ ЧАСТИЧНОЙ САНИТАРНОЙ ОБРАБОТКИ ПРИМЕНЯЕТСЯ 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вода для промывания глаз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индивидуальный противохимический пакет (ИПП-11)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дегазирующий раствор №1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дегазирующий раствор №2 АЩ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дегазирующий раствор №2 БЩ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B3739">
        <w:rPr>
          <w:rFonts w:ascii="Times New Roman" w:hAnsi="Times New Roman"/>
          <w:sz w:val="24"/>
          <w:szCs w:val="24"/>
        </w:rPr>
        <w:t>СПЕЦИФИЧЕСКИЙ ЗАПАХ</w:t>
      </w:r>
      <w:r>
        <w:rPr>
          <w:rFonts w:ascii="Times New Roman" w:hAnsi="Times New Roman"/>
          <w:sz w:val="24"/>
          <w:szCs w:val="24"/>
        </w:rPr>
        <w:t>БИ-ЗЕТ (BZ)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горького миндаля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горчицы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герани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фруктов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не имеет запаха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3739">
        <w:rPr>
          <w:rFonts w:ascii="Times New Roman" w:hAnsi="Times New Roman"/>
          <w:sz w:val="24"/>
          <w:szCs w:val="24"/>
        </w:rPr>
        <w:t>МЕХАНИЗМ ТОКСИЧЕСКОГО ДЕЙСТВИ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B3739">
        <w:rPr>
          <w:rFonts w:ascii="Times New Roman" w:hAnsi="Times New Roman"/>
          <w:sz w:val="24"/>
          <w:szCs w:val="24"/>
        </w:rPr>
        <w:t>BZ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1B3739">
        <w:rPr>
          <w:rFonts w:ascii="Times New Roman" w:hAnsi="Times New Roman"/>
          <w:sz w:val="24"/>
          <w:szCs w:val="24"/>
        </w:rPr>
        <w:t xml:space="preserve"> ферментов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центральное </w:t>
      </w:r>
      <w:proofErr w:type="spellStart"/>
      <w:r>
        <w:rPr>
          <w:rFonts w:ascii="Times New Roman" w:hAnsi="Times New Roman"/>
          <w:sz w:val="24"/>
          <w:szCs w:val="24"/>
        </w:rPr>
        <w:t>холинолитическое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BC0923" w:rsidRDefault="00BC0923" w:rsidP="00BC092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1B3739" w:rsidRDefault="00BC0923" w:rsidP="00BC092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1B3739">
        <w:rPr>
          <w:rFonts w:ascii="Times New Roman" w:hAnsi="Times New Roman"/>
          <w:sz w:val="24"/>
          <w:szCs w:val="24"/>
        </w:rPr>
        <w:t>ПРОФИЛАКТИКА ПОРАЖЕНИЯ BZ ДОСТИГАЕТСЯ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приемом профилактического антидота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надеванием противогаза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надеванием средств защиты кожи</w:t>
      </w:r>
    </w:p>
    <w:p w:rsidR="00BC0923" w:rsidRPr="001B3739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использованием ИПП-11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введением </w:t>
      </w:r>
      <w:proofErr w:type="spellStart"/>
      <w:r>
        <w:rPr>
          <w:rFonts w:ascii="Times New Roman" w:hAnsi="Times New Roman"/>
          <w:sz w:val="24"/>
          <w:szCs w:val="24"/>
        </w:rPr>
        <w:t>будаксима</w:t>
      </w:r>
      <w:proofErr w:type="spellEnd"/>
    </w:p>
    <w:p w:rsidR="00BC0923" w:rsidRPr="000F257A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Ядовитые технические жидкости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D51942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51942">
        <w:rPr>
          <w:rFonts w:ascii="Times New Roman" w:hAnsi="Times New Roman"/>
          <w:sz w:val="24"/>
          <w:szCs w:val="24"/>
        </w:rPr>
        <w:t>ЯДОВИТАЯ ТЕХНИЧЕСКАЯ ЖИДКОСТЬ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зарин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этиленгликоль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рицин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арсин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C3E81">
        <w:rPr>
          <w:rFonts w:ascii="Times New Roman" w:hAnsi="Times New Roman"/>
          <w:sz w:val="24"/>
          <w:szCs w:val="24"/>
        </w:rPr>
        <w:t>диоксины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8C3E81">
        <w:rPr>
          <w:rFonts w:ascii="Times New Roman" w:hAnsi="Times New Roman"/>
          <w:sz w:val="24"/>
          <w:szCs w:val="24"/>
        </w:rPr>
        <w:t>ТОКСИЧЕСКОЕ ДЕЙСТВИЕ МЕТАНОЛА</w:t>
      </w:r>
      <w:r>
        <w:rPr>
          <w:rFonts w:ascii="Times New Roman" w:hAnsi="Times New Roman"/>
          <w:sz w:val="24"/>
          <w:szCs w:val="24"/>
        </w:rPr>
        <w:t xml:space="preserve"> ОБУСЛОВЛЕНО ДЕЙСТВИЕМ ПРОДУКТОВ</w:t>
      </w:r>
      <w:r w:rsidRPr="008C3E81">
        <w:rPr>
          <w:rFonts w:ascii="Times New Roman" w:hAnsi="Times New Roman"/>
          <w:sz w:val="24"/>
          <w:szCs w:val="24"/>
        </w:rPr>
        <w:t xml:space="preserve"> МЕТАБОЛИЗМА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щавелевая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альдегид, уксусная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формальдегид, муравьиная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монохлоруксусная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C3E81">
        <w:rPr>
          <w:rFonts w:ascii="Times New Roman" w:hAnsi="Times New Roman"/>
          <w:sz w:val="24"/>
          <w:szCs w:val="24"/>
        </w:rPr>
        <w:t>триэтилсвинец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C3E81">
        <w:rPr>
          <w:rFonts w:ascii="Times New Roman" w:hAnsi="Times New Roman"/>
          <w:sz w:val="24"/>
          <w:szCs w:val="24"/>
        </w:rPr>
        <w:t>ТОКС</w:t>
      </w:r>
      <w:r>
        <w:rPr>
          <w:rFonts w:ascii="Times New Roman" w:hAnsi="Times New Roman"/>
          <w:sz w:val="24"/>
          <w:szCs w:val="24"/>
        </w:rPr>
        <w:t>ИЧЕСКОЕ ДЕЙСТВИЕ ЭТИЛЕНГЛИКОЛЯ ОБУСЛОВЛЕНО ДЕЙСТВИЕМ ПРОДУКТА</w:t>
      </w:r>
      <w:r w:rsidRPr="008C3E81">
        <w:rPr>
          <w:rFonts w:ascii="Times New Roman" w:hAnsi="Times New Roman"/>
          <w:sz w:val="24"/>
          <w:szCs w:val="24"/>
        </w:rPr>
        <w:t xml:space="preserve"> МЕТАБОЛИЗМА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3E81">
        <w:rPr>
          <w:rFonts w:ascii="Times New Roman" w:hAnsi="Times New Roman"/>
          <w:sz w:val="24"/>
          <w:szCs w:val="24"/>
        </w:rPr>
        <w:t>триэтилсвинец</w:t>
      </w:r>
      <w:proofErr w:type="spellEnd"/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муравьиная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C3E81">
        <w:rPr>
          <w:rFonts w:ascii="Times New Roman" w:hAnsi="Times New Roman"/>
          <w:sz w:val="24"/>
          <w:szCs w:val="24"/>
        </w:rPr>
        <w:t>хдорэтанол</w:t>
      </w:r>
      <w:proofErr w:type="spellEnd"/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щавелевая кислота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уксусная кислот</w:t>
      </w:r>
      <w:r>
        <w:rPr>
          <w:rFonts w:ascii="Times New Roman" w:hAnsi="Times New Roman"/>
          <w:sz w:val="24"/>
          <w:szCs w:val="24"/>
        </w:rPr>
        <w:t>а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ЭТАНОЛ </w:t>
      </w:r>
      <w:r w:rsidRPr="008C3E81">
        <w:rPr>
          <w:rFonts w:ascii="Times New Roman" w:hAnsi="Times New Roman"/>
          <w:sz w:val="24"/>
          <w:szCs w:val="24"/>
        </w:rPr>
        <w:t xml:space="preserve">ПРИМЕНЯЕТСЯ </w:t>
      </w:r>
      <w:r>
        <w:rPr>
          <w:rFonts w:ascii="Times New Roman" w:hAnsi="Times New Roman"/>
          <w:sz w:val="24"/>
          <w:szCs w:val="24"/>
        </w:rPr>
        <w:t xml:space="preserve">В КАЧЕСТВЕ АНТИДОТА </w:t>
      </w:r>
      <w:r w:rsidRPr="008C3E81">
        <w:rPr>
          <w:rFonts w:ascii="Times New Roman" w:hAnsi="Times New Roman"/>
          <w:sz w:val="24"/>
          <w:szCs w:val="24"/>
        </w:rPr>
        <w:t>ПРИ ОТРАВЛЕНИИ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таллием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C3E81">
        <w:rPr>
          <w:rFonts w:ascii="Times New Roman" w:hAnsi="Times New Roman"/>
          <w:sz w:val="24"/>
          <w:szCs w:val="24"/>
        </w:rPr>
        <w:t>ОСНОВНУЮ РОЛЬ В МЕТАБОЛИЗМЕ МЕТАНОЛА ВЫПОЛНЯЕТ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3E81">
        <w:rPr>
          <w:rFonts w:ascii="Times New Roman" w:hAnsi="Times New Roman"/>
          <w:sz w:val="24"/>
          <w:szCs w:val="24"/>
        </w:rPr>
        <w:t>альдегиддегидрогеназа</w:t>
      </w:r>
      <w:proofErr w:type="spellEnd"/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8C3E81">
        <w:rPr>
          <w:rFonts w:ascii="Times New Roman" w:hAnsi="Times New Roman"/>
          <w:sz w:val="24"/>
          <w:szCs w:val="24"/>
        </w:rPr>
        <w:t>алкогольдегидрогеназа</w:t>
      </w:r>
      <w:proofErr w:type="spellEnd"/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сукцин</w:t>
      </w:r>
      <w:r w:rsidRPr="008C3E81">
        <w:rPr>
          <w:rFonts w:ascii="Times New Roman" w:hAnsi="Times New Roman"/>
          <w:sz w:val="24"/>
          <w:szCs w:val="24"/>
        </w:rPr>
        <w:t>атдегидрогеназа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лактатдегидрогеназа</w:t>
      </w:r>
      <w:proofErr w:type="spellEnd"/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щелочная фосфа</w:t>
      </w:r>
      <w:r w:rsidRPr="008C3E81">
        <w:rPr>
          <w:rFonts w:ascii="Times New Roman" w:hAnsi="Times New Roman"/>
          <w:sz w:val="24"/>
          <w:szCs w:val="24"/>
        </w:rPr>
        <w:t>таза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C3E81">
        <w:rPr>
          <w:rFonts w:ascii="Times New Roman" w:hAnsi="Times New Roman"/>
          <w:sz w:val="24"/>
          <w:szCs w:val="24"/>
        </w:rPr>
        <w:t>ЩАВЕЛЕКИСЛЫ</w:t>
      </w:r>
      <w:r>
        <w:rPr>
          <w:rFonts w:ascii="Times New Roman" w:hAnsi="Times New Roman"/>
          <w:sz w:val="24"/>
          <w:szCs w:val="24"/>
        </w:rPr>
        <w:t>Й КАЛЬЦИЙ</w:t>
      </w:r>
      <w:r w:rsidRPr="008C3E81">
        <w:rPr>
          <w:rFonts w:ascii="Times New Roman" w:hAnsi="Times New Roman"/>
          <w:sz w:val="24"/>
          <w:szCs w:val="24"/>
        </w:rPr>
        <w:t xml:space="preserve"> ОБРАЗУЕТСЯ ПРИ ОТРАВЛЕНИИ 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этиленгликолем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СИМПТОМЫ ИНТОКСИКАЦИИ – </w:t>
      </w:r>
      <w:r w:rsidRPr="008C3E81">
        <w:rPr>
          <w:rFonts w:ascii="Times New Roman" w:hAnsi="Times New Roman"/>
          <w:sz w:val="24"/>
          <w:szCs w:val="24"/>
        </w:rPr>
        <w:t>ГИПОТЕРМИЯ, БРАДИКАРДИЯ, ГИПОТОНИЯ</w:t>
      </w:r>
      <w:r>
        <w:rPr>
          <w:rFonts w:ascii="Times New Roman" w:hAnsi="Times New Roman"/>
          <w:sz w:val="24"/>
          <w:szCs w:val="24"/>
        </w:rPr>
        <w:t>,</w:t>
      </w:r>
      <w:r w:rsidRPr="008C3E81">
        <w:rPr>
          <w:rFonts w:ascii="Times New Roman" w:hAnsi="Times New Roman"/>
          <w:sz w:val="24"/>
          <w:szCs w:val="24"/>
        </w:rPr>
        <w:t xml:space="preserve"> УКАЗЫВАЮТ НА ОТРАВЛЕНИЕ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этиленгликолем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BC0923" w:rsidRPr="008C3E8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8.ЭТАНОЛ КАК АНТИДОТ МЕТАНОЛА ВВОДЯТ ПЕРОРАЛЬНО В ВИДЕ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50 мл 70% раствора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50 мл 30% раствора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50 мл 50% раствора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100 мл 30% раствора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100 мл 50% раствора</w:t>
      </w:r>
    </w:p>
    <w:p w:rsidR="00BC0923" w:rsidRPr="00142E2F" w:rsidRDefault="00BC0923" w:rsidP="00BC0923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lastRenderedPageBreak/>
        <w:t xml:space="preserve">9.СРЕДНЕСМЕРТЕЛЬНАЯ ДОЗА МЕТАНОЛА ПРИ ПРИЕМЕ ВНУТРЬ 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30 мл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50 мл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100 мл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150 мл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200 мл</w:t>
      </w:r>
    </w:p>
    <w:p w:rsidR="00BC0923" w:rsidRPr="009B2234" w:rsidRDefault="00BC0923" w:rsidP="00BC092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9B2234" w:rsidRDefault="00BC0923" w:rsidP="00BC092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10.СРОК ЦИРКУЛЯЦИИ ЭТИЛЕНГЛИКОЛЯ И ЕГО МЕТАБОЛИТОВ В ОРГАНИЗМЕ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5-7 дней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8-10 дней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10-12 дней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две недели</w:t>
      </w:r>
    </w:p>
    <w:p w:rsidR="00BC0923" w:rsidRPr="009B2234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один месяц</w:t>
      </w:r>
    </w:p>
    <w:p w:rsidR="00BC0923" w:rsidRPr="000F257A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</w:t>
      </w:r>
      <w:r>
        <w:rPr>
          <w:rFonts w:ascii="Times New Roman" w:hAnsi="Times New Roman" w:cs="Times New Roman"/>
          <w:sz w:val="24"/>
          <w:szCs w:val="24"/>
        </w:rPr>
        <w:t xml:space="preserve"> вещества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E2295">
        <w:rPr>
          <w:rFonts w:ascii="Times New Roman" w:hAnsi="Times New Roman"/>
          <w:sz w:val="24"/>
          <w:szCs w:val="24"/>
        </w:rPr>
        <w:t>АНТИДОТ ПРИ ПОРАЖЕНИИ ФОСГЕНОМ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отсутствует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E2295"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тиосульфат натрия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атропин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E2295">
        <w:rPr>
          <w:rFonts w:ascii="Times New Roman" w:hAnsi="Times New Roman"/>
          <w:sz w:val="24"/>
          <w:szCs w:val="24"/>
        </w:rPr>
        <w:t>СПЕЦИФИЧЕСКИЙ ЗАПАХ</w:t>
      </w:r>
      <w:r>
        <w:rPr>
          <w:rFonts w:ascii="Times New Roman" w:hAnsi="Times New Roman"/>
          <w:sz w:val="24"/>
          <w:szCs w:val="24"/>
        </w:rPr>
        <w:t xml:space="preserve"> ФОСГЕНА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герани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не имеет запаха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прелого сена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черемухи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фруктов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E2295">
        <w:rPr>
          <w:rFonts w:ascii="Times New Roman" w:hAnsi="Times New Roman"/>
          <w:sz w:val="24"/>
          <w:szCs w:val="24"/>
        </w:rPr>
        <w:t>ЦЕЛЬ БОЕВОГО ПРИМЕНЕНИЯ ФОСГЕНА</w:t>
      </w:r>
    </w:p>
    <w:p w:rsidR="00BC0923" w:rsidRPr="00777051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77051">
        <w:rPr>
          <w:rFonts w:ascii="Times New Roman" w:hAnsi="Times New Roman"/>
          <w:sz w:val="24"/>
          <w:szCs w:val="24"/>
        </w:rPr>
        <w:t>поражение личного состава через неповрежденную кожу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ингаляционный путь заражения личного состава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длительное заражение местности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только местное действие на слизистую оболочку глаз и органов дыхания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временное выведение из строя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E2295">
        <w:rPr>
          <w:rFonts w:ascii="Times New Roman" w:hAnsi="Times New Roman"/>
          <w:sz w:val="24"/>
          <w:szCs w:val="24"/>
        </w:rPr>
        <w:t>МЕХАНИЗМ ТОКСИЧЕСКОГО ДЕЙСТВИЯ ФОСГЕНА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CE2295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E2295">
        <w:rPr>
          <w:rFonts w:ascii="Times New Roman" w:hAnsi="Times New Roman"/>
          <w:sz w:val="24"/>
          <w:szCs w:val="24"/>
        </w:rPr>
        <w:t>антисеротониновое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 и адренергич</w:t>
      </w:r>
      <w:r>
        <w:rPr>
          <w:rFonts w:ascii="Times New Roman" w:hAnsi="Times New Roman"/>
          <w:sz w:val="24"/>
          <w:szCs w:val="24"/>
        </w:rPr>
        <w:t>е</w:t>
      </w:r>
      <w:r w:rsidRPr="00CE2295">
        <w:rPr>
          <w:rFonts w:ascii="Times New Roman" w:hAnsi="Times New Roman"/>
          <w:sz w:val="24"/>
          <w:szCs w:val="24"/>
        </w:rPr>
        <w:t xml:space="preserve">ское действие 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 xml:space="preserve">угнетение </w:t>
      </w:r>
      <w:proofErr w:type="spellStart"/>
      <w:r w:rsidRPr="00CE2295">
        <w:rPr>
          <w:rFonts w:ascii="Times New Roman" w:hAnsi="Times New Roman"/>
          <w:sz w:val="24"/>
          <w:szCs w:val="24"/>
        </w:rPr>
        <w:t>гексокиназы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повреждающее действие на альвеолярно-капиллярную мембрану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CE2295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 ферментов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E2295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 ПРИМЕНЕНИИ ФОСГЕНА</w:t>
      </w:r>
      <w:r w:rsidRPr="00CE2295">
        <w:rPr>
          <w:rFonts w:ascii="Times New Roman" w:hAnsi="Times New Roman"/>
          <w:sz w:val="24"/>
          <w:szCs w:val="24"/>
        </w:rPr>
        <w:t xml:space="preserve"> ОЧАГ ХИМИЧЕСКОГО ПОРАЖЕНИЯ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стойкий быстродействующий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нестойкий быстродействующий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стойкий медленнодействующий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Pr="00CE2295">
        <w:rPr>
          <w:rFonts w:ascii="Times New Roman" w:hAnsi="Times New Roman"/>
          <w:sz w:val="24"/>
          <w:szCs w:val="24"/>
        </w:rPr>
        <w:t>ОТРАВЛЯЮЩЕЕ ВЕЩЕСТВО УДУШАЮЩЕГО ДЕЙСТВИЯ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хлор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синильная кислота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зоман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адамсит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CE2295">
        <w:rPr>
          <w:rFonts w:ascii="Times New Roman" w:hAnsi="Times New Roman"/>
          <w:sz w:val="24"/>
          <w:szCs w:val="24"/>
        </w:rPr>
        <w:t>МАКСИМАЛЬНО СКРЫТЫЙ ПЕРИОД П</w:t>
      </w:r>
      <w:r>
        <w:rPr>
          <w:rFonts w:ascii="Times New Roman" w:hAnsi="Times New Roman"/>
          <w:sz w:val="24"/>
          <w:szCs w:val="24"/>
        </w:rPr>
        <w:t>РИ ПОРАЖЕНИИ ФОСГЕНОМ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12 часов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2 часа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8 часов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24 часа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16 часов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CE2295">
        <w:rPr>
          <w:rFonts w:ascii="Times New Roman" w:hAnsi="Times New Roman"/>
          <w:sz w:val="24"/>
          <w:szCs w:val="24"/>
        </w:rPr>
        <w:t>ПУЛЬМОТОК</w:t>
      </w:r>
      <w:r>
        <w:rPr>
          <w:rFonts w:ascii="Times New Roman" w:hAnsi="Times New Roman"/>
          <w:sz w:val="24"/>
          <w:szCs w:val="24"/>
        </w:rPr>
        <w:t xml:space="preserve">СИКАНТЫ, ОБЛАДАЮЩИЕ ВЫРАЖЕННЫМ </w:t>
      </w:r>
      <w:r w:rsidRPr="00CE2295">
        <w:rPr>
          <w:rFonts w:ascii="Times New Roman" w:hAnsi="Times New Roman"/>
          <w:sz w:val="24"/>
          <w:szCs w:val="24"/>
        </w:rPr>
        <w:t>МЕСТНЫМ РАЗДРАЖАЮЩИМ И ПРИЖИГАЮЩИМ ДЕЙСТВИЕМ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 xml:space="preserve">хлор, </w:t>
      </w:r>
      <w:proofErr w:type="spellStart"/>
      <w:r w:rsidRPr="00CE2295">
        <w:rPr>
          <w:rFonts w:ascii="Times New Roman" w:hAnsi="Times New Roman"/>
          <w:sz w:val="24"/>
          <w:szCs w:val="24"/>
        </w:rPr>
        <w:t>паракват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фторид хлора и серы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оксид азота, фосген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аммиак, диоксид азота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дикват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295">
        <w:rPr>
          <w:rFonts w:ascii="Times New Roman" w:hAnsi="Times New Roman"/>
          <w:sz w:val="24"/>
          <w:szCs w:val="24"/>
        </w:rPr>
        <w:t>малаткон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CE2295">
        <w:rPr>
          <w:rFonts w:ascii="Times New Roman" w:hAnsi="Times New Roman"/>
          <w:sz w:val="24"/>
          <w:szCs w:val="24"/>
        </w:rPr>
        <w:t>АНТИДОТ ПРИ ОТРАВЛЕНИИ ХЛОРОМ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CE2295">
        <w:rPr>
          <w:rFonts w:ascii="Times New Roman" w:hAnsi="Times New Roman"/>
          <w:sz w:val="24"/>
          <w:szCs w:val="24"/>
        </w:rPr>
        <w:t>апрофен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отсутствует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фициллин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CE2295"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CE2295" w:rsidRDefault="00BC0923" w:rsidP="00BC092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CE2295">
        <w:rPr>
          <w:rFonts w:ascii="Times New Roman" w:hAnsi="Times New Roman"/>
          <w:sz w:val="24"/>
          <w:szCs w:val="24"/>
        </w:rPr>
        <w:t>В СОСТАВ ПЕСТИЦИДОВ ВХОДИТ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хлор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оксид азота</w:t>
      </w:r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паракват</w:t>
      </w:r>
      <w:proofErr w:type="spellEnd"/>
    </w:p>
    <w:p w:rsidR="00BC0923" w:rsidRPr="00CE2295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аммиак</w:t>
      </w:r>
    </w:p>
    <w:p w:rsidR="00BC0923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изоцианат</w:t>
      </w:r>
      <w:proofErr w:type="spellEnd"/>
    </w:p>
    <w:p w:rsidR="00BC0923" w:rsidRPr="000F257A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  <w:lang w:eastAsia="ar-SA"/>
        </w:rPr>
        <w:t xml:space="preserve">Токсические химические вещества </w:t>
      </w:r>
      <w:proofErr w:type="spellStart"/>
      <w:r w:rsidRPr="00182E0F">
        <w:rPr>
          <w:rFonts w:ascii="Times New Roman" w:hAnsi="Times New Roman" w:cs="Times New Roman"/>
          <w:sz w:val="24"/>
          <w:szCs w:val="24"/>
          <w:lang w:eastAsia="ar-SA"/>
        </w:rPr>
        <w:t>общеядовитого</w:t>
      </w:r>
      <w:proofErr w:type="spellEnd"/>
      <w:r w:rsidRPr="00182E0F">
        <w:rPr>
          <w:rFonts w:ascii="Times New Roman" w:hAnsi="Times New Roman" w:cs="Times New Roman"/>
          <w:sz w:val="24"/>
          <w:szCs w:val="24"/>
          <w:lang w:eastAsia="ar-SA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32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  <w:lang w:eastAsia="ar-SA"/>
        </w:rPr>
        <w:t>Токсические химические вещества раздражающего действия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Pr="00162BBA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162BBA"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ЦЕЛЬ БОЕВОГО ПРИМЕНЕНИЯ СИНИЛЬНОЙ КИСЛОТЫ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временное выведение из строя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ингаляционный путь заражения личного состава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поражение личного состава через неповрежденную кожу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длительное заражение местности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только местное действие на слизистую оболочку глаз и органов дыхания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АНТИДОТ ПРИ ПОРАЖЕНИИ СИНИЛЬНОЙ КИСЛОТОЙ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отсутствует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антициан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атропин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 ПРИМЕНЕНИИ СИНИЛЬНОЙ КИСЛОТЫ ОЧАГ ХИМИЧЕСКОГО ПОРАЖЕНИЯ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стойкий быстродействующий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нестойкий быстродействующий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стойкий медленнодействующий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нестойкий медленнодействующий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СПЕЦИФИЧЕСКИЙ ЗАПАХСИНИЛЬНОЙ КИСЛОТЫ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горького миндаля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горчицы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герани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фруктов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не имеет запаха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МЕХАНИЗМ ТОКСИЧЕСКОГО ДЕЙСТВИЯ СИНИЛЬНОЙ КИСЛОТЫ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прямое действие на </w:t>
      </w:r>
      <w:proofErr w:type="spellStart"/>
      <w:r>
        <w:rPr>
          <w:rFonts w:ascii="Times New Roman" w:hAnsi="Times New Roman"/>
          <w:sz w:val="24"/>
          <w:szCs w:val="24"/>
        </w:rPr>
        <w:t>холинорецепторы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блокада </w:t>
      </w:r>
      <w:proofErr w:type="spellStart"/>
      <w:r>
        <w:rPr>
          <w:rFonts w:ascii="Times New Roman" w:hAnsi="Times New Roman"/>
          <w:sz w:val="24"/>
          <w:szCs w:val="24"/>
        </w:rPr>
        <w:t>тиоловых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ферментов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блокада </w:t>
      </w:r>
      <w:proofErr w:type="spellStart"/>
      <w:r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 xml:space="preserve">угнетение </w:t>
      </w:r>
      <w:proofErr w:type="spellStart"/>
      <w:r w:rsidRPr="00C16637">
        <w:rPr>
          <w:rFonts w:ascii="Times New Roman" w:hAnsi="Times New Roman"/>
          <w:sz w:val="24"/>
          <w:szCs w:val="24"/>
        </w:rPr>
        <w:t>гексокиназы</w:t>
      </w:r>
      <w:proofErr w:type="spellEnd"/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ОТРАВЛЯЮЩЕЕ ВЕЩЕСТВО ОБЩЕЯДОВИТОГО ДЕЙСТВИЯ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фосген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хлорциан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зарин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хлорацетофенон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АГРЕГАТНОЕ СОСТОЯНИЕ СИНИЛЬНОЙ КИСЛОТЫ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жидкость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твердое вещество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газ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вязкая маслянистая жидкость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плазма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ДЕГАЗАЦИЯ СИНИЛЬНОЙ КИСЛОТЫ НА МЕСТНОСТИ ПРОВОДИТСЯ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раствором № 2АЩ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раствором № 1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раствором № 2БЩ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 требуется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хлорной известью</w:t>
      </w:r>
    </w:p>
    <w:p w:rsidR="00BC0923" w:rsidRPr="00C16637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ОТРАВЛЯЮЩЕЕ ВЕЩЕСТВО, ОБРАЗУЮЩЕЕ КАРБОКСИГЕМОГЛОБИН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арсин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оксид углерода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синильная кислота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нитраты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нитриты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ПЕРВЫЕ ДОСТОВЕРНЫЕ ПРИЗНАКИ ОТРАВЛЕНИЯ ОКСИДОМ УГЛЕРОДА ПОЯВЛЯЮТСЯ ПРИ КОНЦЕНТРАЦИИ БОЛЕЕ</w:t>
      </w:r>
    </w:p>
    <w:p w:rsidR="00BC0923" w:rsidRPr="008B4030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B4030">
        <w:rPr>
          <w:rFonts w:ascii="Times New Roman" w:hAnsi="Times New Roman"/>
          <w:sz w:val="24"/>
          <w:szCs w:val="24"/>
        </w:rPr>
        <w:t>0,01 объема % СО</w:t>
      </w:r>
    </w:p>
    <w:p w:rsidR="00BC0923" w:rsidRPr="008B4030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B4030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>5</w:t>
      </w:r>
      <w:r w:rsidRPr="008B4030">
        <w:rPr>
          <w:rFonts w:ascii="Times New Roman" w:hAnsi="Times New Roman"/>
          <w:sz w:val="24"/>
          <w:szCs w:val="24"/>
        </w:rPr>
        <w:t xml:space="preserve"> объема % СО</w:t>
      </w:r>
    </w:p>
    <w:p w:rsidR="00BC0923" w:rsidRPr="008B4030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0,</w:t>
      </w:r>
      <w:r w:rsidRPr="008B4030">
        <w:rPr>
          <w:rFonts w:ascii="Times New Roman" w:hAnsi="Times New Roman"/>
          <w:sz w:val="24"/>
          <w:szCs w:val="24"/>
        </w:rPr>
        <w:t>1 объема % СО</w:t>
      </w:r>
    </w:p>
    <w:p w:rsidR="00BC0923" w:rsidRPr="008B4030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</w:t>
      </w:r>
      <w:r w:rsidRPr="008B4030">
        <w:rPr>
          <w:rFonts w:ascii="Times New Roman" w:hAnsi="Times New Roman"/>
          <w:sz w:val="24"/>
          <w:szCs w:val="24"/>
        </w:rPr>
        <w:t>,0 объема % СО</w:t>
      </w:r>
    </w:p>
    <w:p w:rsidR="00BC0923" w:rsidRDefault="00BC0923" w:rsidP="00BC092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2</w:t>
      </w:r>
      <w:r w:rsidRPr="008B4030">
        <w:rPr>
          <w:rFonts w:ascii="Times New Roman" w:hAnsi="Times New Roman"/>
          <w:sz w:val="24"/>
          <w:szCs w:val="24"/>
        </w:rPr>
        <w:t>,0 объема % СО</w:t>
      </w:r>
    </w:p>
    <w:p w:rsidR="00BC0923" w:rsidRPr="000F257A" w:rsidRDefault="00BC0923" w:rsidP="00BC092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9709C">
        <w:rPr>
          <w:rFonts w:ascii="Times New Roman" w:hAnsi="Times New Roman"/>
          <w:sz w:val="24"/>
          <w:szCs w:val="24"/>
        </w:rPr>
        <w:t xml:space="preserve">МЕХАНИЗМ ТОКСИЧЕСКОГО ДЕЙСТВИЯ РАЗДРАЖАЮЩИХ ОТРАВЛЯЮЩИХ ВЕЩЕСТВ </w:t>
      </w:r>
    </w:p>
    <w:p w:rsidR="00BC0923" w:rsidRPr="00604FFF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04FFF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604FFF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BC0923" w:rsidRPr="00453F0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453F03">
        <w:rPr>
          <w:rFonts w:ascii="Times New Roman" w:hAnsi="Times New Roman"/>
          <w:sz w:val="24"/>
          <w:szCs w:val="24"/>
        </w:rPr>
        <w:t>повреждающее действие на альвеолярно-капиллярную мембрану</w:t>
      </w:r>
    </w:p>
    <w:p w:rsidR="00BC0923" w:rsidRPr="00453F0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453F03">
        <w:rPr>
          <w:rFonts w:ascii="Times New Roman" w:hAnsi="Times New Roman"/>
          <w:sz w:val="24"/>
          <w:szCs w:val="24"/>
        </w:rPr>
        <w:t>нарушение проводимости в холинергических синапсах</w:t>
      </w:r>
    </w:p>
    <w:p w:rsidR="00BC0923" w:rsidRPr="00453F0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453F03">
        <w:rPr>
          <w:rFonts w:ascii="Times New Roman" w:hAnsi="Times New Roman"/>
          <w:sz w:val="24"/>
          <w:szCs w:val="24"/>
        </w:rPr>
        <w:t>инактивация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03">
        <w:rPr>
          <w:rFonts w:ascii="Times New Roman" w:hAnsi="Times New Roman"/>
          <w:sz w:val="24"/>
          <w:szCs w:val="24"/>
        </w:rPr>
        <w:t>сурфактана</w:t>
      </w:r>
      <w:proofErr w:type="spellEnd"/>
    </w:p>
    <w:p w:rsidR="00BC0923" w:rsidRPr="00453F0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453F03">
        <w:rPr>
          <w:rFonts w:ascii="Times New Roman" w:hAnsi="Times New Roman"/>
          <w:sz w:val="24"/>
          <w:szCs w:val="24"/>
        </w:rPr>
        <w:t>болевое</w:t>
      </w:r>
      <w:r>
        <w:rPr>
          <w:rFonts w:ascii="Times New Roman" w:hAnsi="Times New Roman"/>
          <w:sz w:val="24"/>
          <w:szCs w:val="24"/>
        </w:rPr>
        <w:t xml:space="preserve"> действие</w:t>
      </w:r>
      <w:r w:rsidRPr="00453F03">
        <w:rPr>
          <w:rFonts w:ascii="Times New Roman" w:hAnsi="Times New Roman"/>
          <w:sz w:val="24"/>
          <w:szCs w:val="24"/>
        </w:rPr>
        <w:t xml:space="preserve"> на чувствительные нервные окончания глаз и органов дыхания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453F0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53F03">
        <w:rPr>
          <w:rFonts w:ascii="Times New Roman" w:hAnsi="Times New Roman"/>
          <w:sz w:val="24"/>
          <w:szCs w:val="24"/>
        </w:rPr>
        <w:t>ПРИ ПОРАЖЕНИИ ОТРАВЛЯЮЩИМИ ВЕЩЕСТВАМИ РАЗДРАЖАЮЩЕГО ДЕЙСТВИЯ ПРИМЕНЯЕТСЯ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9709C">
        <w:rPr>
          <w:rFonts w:ascii="Times New Roman" w:hAnsi="Times New Roman"/>
          <w:sz w:val="24"/>
          <w:szCs w:val="24"/>
        </w:rPr>
        <w:t>фициллин</w:t>
      </w:r>
      <w:proofErr w:type="spellEnd"/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атропин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9709C"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9709C"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F9709C">
        <w:rPr>
          <w:rFonts w:ascii="Times New Roman" w:hAnsi="Times New Roman"/>
          <w:sz w:val="24"/>
          <w:szCs w:val="24"/>
        </w:rPr>
        <w:t>ХЛОРАЦЕТОФЕНОН (</w:t>
      </w:r>
      <w:r w:rsidRPr="00F9709C">
        <w:rPr>
          <w:rFonts w:ascii="Times New Roman" w:hAnsi="Times New Roman"/>
          <w:sz w:val="24"/>
          <w:szCs w:val="24"/>
          <w:lang w:val="en-US"/>
        </w:rPr>
        <w:t>CN</w:t>
      </w:r>
      <w:r w:rsidRPr="00F9709C">
        <w:rPr>
          <w:rFonts w:ascii="Times New Roman" w:hAnsi="Times New Roman"/>
          <w:sz w:val="24"/>
          <w:szCs w:val="24"/>
        </w:rPr>
        <w:t>) ИМЕЕТ СПЕЦИФИЧЕСКИЙ ЗАПАХ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фруктов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герани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черемухи (фиалки)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</w:rPr>
        <w:t>не имеет запаха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резкий раздражающий (вкус перца)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ОТРАВЛЯЮЩЕЕ ВЕЩЕСТВО</w:t>
      </w:r>
      <w:r w:rsidRPr="00F9709C">
        <w:rPr>
          <w:rFonts w:ascii="Times New Roman" w:hAnsi="Times New Roman"/>
          <w:sz w:val="24"/>
          <w:szCs w:val="24"/>
        </w:rPr>
        <w:t xml:space="preserve"> РАЗДРАЖАЮЩЕГО ДЕЙСТВИЯ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иприт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фосген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синильная кислота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дибензоксазенин</w:t>
      </w:r>
      <w:proofErr w:type="spellEnd"/>
      <w:r w:rsidRPr="00F9709C">
        <w:rPr>
          <w:rFonts w:ascii="Times New Roman" w:hAnsi="Times New Roman"/>
          <w:sz w:val="24"/>
          <w:szCs w:val="24"/>
        </w:rPr>
        <w:t xml:space="preserve"> (</w:t>
      </w:r>
      <w:r w:rsidRPr="00F9709C">
        <w:rPr>
          <w:rFonts w:ascii="Times New Roman" w:hAnsi="Times New Roman"/>
          <w:sz w:val="24"/>
          <w:szCs w:val="24"/>
          <w:lang w:val="en-US"/>
        </w:rPr>
        <w:t>CR</w:t>
      </w:r>
      <w:r w:rsidRPr="00F9709C">
        <w:rPr>
          <w:rFonts w:ascii="Times New Roman" w:hAnsi="Times New Roman"/>
          <w:sz w:val="24"/>
          <w:szCs w:val="24"/>
        </w:rPr>
        <w:t>)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зоман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9709C">
        <w:rPr>
          <w:rFonts w:ascii="Times New Roman" w:hAnsi="Times New Roman"/>
          <w:sz w:val="24"/>
          <w:szCs w:val="24"/>
        </w:rPr>
        <w:t>К СТЕРНИТАМ ОТНОСЯТ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  <w:lang w:val="en-US"/>
        </w:rPr>
        <w:t>CN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  <w:lang w:val="en-US"/>
        </w:rPr>
        <w:t>DM</w:t>
      </w:r>
      <w:r w:rsidRPr="00F9709C">
        <w:rPr>
          <w:rFonts w:ascii="Times New Roman" w:hAnsi="Times New Roman"/>
          <w:sz w:val="24"/>
          <w:szCs w:val="24"/>
        </w:rPr>
        <w:t xml:space="preserve"> (адамсит)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  <w:lang w:val="en-US"/>
        </w:rPr>
        <w:t>CR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  <w:lang w:val="en-US"/>
        </w:rPr>
        <w:t>CS</w:t>
      </w:r>
      <w:r w:rsidRPr="00F9709C">
        <w:rPr>
          <w:rFonts w:ascii="Times New Roman" w:hAnsi="Times New Roman"/>
          <w:sz w:val="24"/>
          <w:szCs w:val="24"/>
        </w:rPr>
        <w:t>1 (</w:t>
      </w:r>
      <w:proofErr w:type="spellStart"/>
      <w:r w:rsidRPr="00F9709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  <w:r w:rsidRPr="00F9709C">
        <w:rPr>
          <w:rFonts w:ascii="Times New Roman" w:hAnsi="Times New Roman"/>
          <w:sz w:val="24"/>
          <w:szCs w:val="24"/>
        </w:rPr>
        <w:t>)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  <w:lang w:val="en-US"/>
        </w:rPr>
        <w:t>CS</w:t>
      </w:r>
      <w:r w:rsidRPr="00F9709C">
        <w:rPr>
          <w:rFonts w:ascii="Times New Roman" w:hAnsi="Times New Roman"/>
          <w:sz w:val="24"/>
          <w:szCs w:val="24"/>
        </w:rPr>
        <w:t>2 (</w:t>
      </w:r>
      <w:proofErr w:type="spellStart"/>
      <w:r w:rsidRPr="00F9709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  <w:r w:rsidRPr="00F9709C">
        <w:rPr>
          <w:rFonts w:ascii="Times New Roman" w:hAnsi="Times New Roman"/>
          <w:sz w:val="24"/>
          <w:szCs w:val="24"/>
        </w:rPr>
        <w:t>)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F9709C">
        <w:rPr>
          <w:rFonts w:ascii="Times New Roman" w:hAnsi="Times New Roman"/>
          <w:sz w:val="24"/>
          <w:szCs w:val="24"/>
        </w:rPr>
        <w:t>ФИЦИЛЛИН ВВОДИТСЯ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внутривенно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внутримышечно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подкожно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ингаляционно</w:t>
      </w:r>
      <w:proofErr w:type="spellEnd"/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перорально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17. ПРОФИЛАКТИКА ПОРАЖЕНИЯ ОТРАВЛЯЮЩИМИ ВЕЩЕСТВАМИ</w:t>
      </w:r>
      <w:r w:rsidRPr="00F9709C">
        <w:rPr>
          <w:rFonts w:ascii="Times New Roman" w:hAnsi="Times New Roman"/>
          <w:sz w:val="24"/>
          <w:szCs w:val="24"/>
        </w:rPr>
        <w:t xml:space="preserve"> РАЗДРАЖАЮЩЕГО ДЕЙСТВИЯ ВКЛЮЧАЕТ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прием профилактического антидота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надевание противогаза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надевание средств защиты кожи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</w:rPr>
        <w:t>использование ИПП-11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 w:rsidRPr="00F9709C">
        <w:rPr>
          <w:rFonts w:ascii="Times New Roman" w:hAnsi="Times New Roman"/>
          <w:sz w:val="24"/>
          <w:szCs w:val="24"/>
        </w:rPr>
        <w:t>будаксима</w:t>
      </w:r>
      <w:proofErr w:type="spellEnd"/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F9709C">
        <w:rPr>
          <w:rFonts w:ascii="Times New Roman" w:hAnsi="Times New Roman"/>
          <w:sz w:val="24"/>
          <w:szCs w:val="24"/>
        </w:rPr>
        <w:t>АДАМСИТ ИМЕЕТ СПЕЦИФИЧЕСКИЙ ЗАПАХ</w:t>
      </w:r>
    </w:p>
    <w:p w:rsidR="00BC0923" w:rsidRPr="00F9709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черемухи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0016C">
        <w:rPr>
          <w:rFonts w:ascii="Times New Roman" w:hAnsi="Times New Roman"/>
          <w:sz w:val="24"/>
          <w:szCs w:val="24"/>
        </w:rPr>
        <w:t>перечный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D0016C">
        <w:rPr>
          <w:rFonts w:ascii="Times New Roman" w:hAnsi="Times New Roman"/>
          <w:sz w:val="24"/>
          <w:szCs w:val="24"/>
        </w:rPr>
        <w:t>горчичный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D0016C">
        <w:rPr>
          <w:rFonts w:ascii="Times New Roman" w:hAnsi="Times New Roman"/>
          <w:sz w:val="24"/>
          <w:szCs w:val="24"/>
        </w:rPr>
        <w:t>фруктовый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0016C">
        <w:rPr>
          <w:rFonts w:ascii="Times New Roman" w:hAnsi="Times New Roman"/>
          <w:sz w:val="24"/>
          <w:szCs w:val="24"/>
        </w:rPr>
        <w:t>отсутствует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D0016C">
        <w:rPr>
          <w:rFonts w:ascii="Times New Roman" w:hAnsi="Times New Roman"/>
          <w:sz w:val="24"/>
          <w:szCs w:val="24"/>
        </w:rPr>
        <w:t>ПРОТИВОДЫМНАЯ СМЕСЬ ПРИМЕНЯЕТСЯ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0016C">
        <w:rPr>
          <w:rFonts w:ascii="Times New Roman" w:hAnsi="Times New Roman"/>
          <w:sz w:val="24"/>
          <w:szCs w:val="24"/>
        </w:rPr>
        <w:t>внутримышечно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0016C">
        <w:rPr>
          <w:rFonts w:ascii="Times New Roman" w:hAnsi="Times New Roman"/>
          <w:sz w:val="24"/>
          <w:szCs w:val="24"/>
        </w:rPr>
        <w:t>перорально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D0016C">
        <w:rPr>
          <w:rFonts w:ascii="Times New Roman" w:hAnsi="Times New Roman"/>
          <w:sz w:val="24"/>
          <w:szCs w:val="24"/>
        </w:rPr>
        <w:t>ингаляционно</w:t>
      </w:r>
      <w:proofErr w:type="spellEnd"/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D0016C">
        <w:rPr>
          <w:rFonts w:ascii="Times New Roman" w:hAnsi="Times New Roman"/>
          <w:sz w:val="24"/>
          <w:szCs w:val="24"/>
        </w:rPr>
        <w:t>трансдермально</w:t>
      </w:r>
      <w:proofErr w:type="spellEnd"/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0016C">
        <w:rPr>
          <w:rFonts w:ascii="Times New Roman" w:hAnsi="Times New Roman"/>
          <w:sz w:val="24"/>
          <w:szCs w:val="24"/>
        </w:rPr>
        <w:t>внутривенно</w:t>
      </w:r>
    </w:p>
    <w:p w:rsidR="00BC0923" w:rsidRPr="003F6154" w:rsidRDefault="00BC0923" w:rsidP="00BC092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0923" w:rsidRPr="00D0016C" w:rsidRDefault="00BC0923" w:rsidP="00BC092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D0016C">
        <w:rPr>
          <w:rFonts w:ascii="Times New Roman" w:hAnsi="Times New Roman"/>
          <w:sz w:val="24"/>
          <w:szCs w:val="24"/>
        </w:rPr>
        <w:t xml:space="preserve">ДЛЯ ОБУЧЕНИЯ ЛИЧНОГО СОСТВА ПРИМЕНЯЕТСЯ ОВ РАЗДРАЖАЮЩЕГО ДЕЙСТВИЯ 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0016C">
        <w:rPr>
          <w:rFonts w:ascii="Times New Roman" w:hAnsi="Times New Roman"/>
          <w:sz w:val="24"/>
          <w:szCs w:val="24"/>
        </w:rPr>
        <w:t>хлорацетофенон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0016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D0016C">
        <w:rPr>
          <w:rFonts w:ascii="Times New Roman" w:hAnsi="Times New Roman"/>
          <w:sz w:val="24"/>
          <w:szCs w:val="24"/>
        </w:rPr>
        <w:t>адамсит</w:t>
      </w: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D0016C">
        <w:rPr>
          <w:rFonts w:ascii="Times New Roman" w:hAnsi="Times New Roman"/>
          <w:sz w:val="24"/>
          <w:szCs w:val="24"/>
        </w:rPr>
        <w:t>дибензоксазенин</w:t>
      </w:r>
      <w:proofErr w:type="spellEnd"/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0016C">
        <w:rPr>
          <w:rFonts w:ascii="Times New Roman" w:hAnsi="Times New Roman"/>
          <w:sz w:val="24"/>
          <w:szCs w:val="24"/>
        </w:rPr>
        <w:t>хлорпикрин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57E53">
        <w:rPr>
          <w:rFonts w:ascii="Times New Roman" w:hAnsi="Times New Roman" w:cs="Times New Roman"/>
          <w:b/>
          <w:sz w:val="24"/>
          <w:szCs w:val="24"/>
          <w:lang w:eastAsia="ar-S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535A2">
        <w:rPr>
          <w:rFonts w:ascii="Times New Roman" w:hAnsi="Times New Roman" w:cs="Times New Roman"/>
          <w:sz w:val="24"/>
          <w:szCs w:val="24"/>
          <w:lang w:eastAsia="ar-SA"/>
        </w:rPr>
        <w:t>Острая лучевая болезнь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4B77E5">
        <w:rPr>
          <w:rFonts w:ascii="Times New Roman" w:hAnsi="Times New Roman" w:cs="Times New Roman"/>
          <w:sz w:val="24"/>
          <w:szCs w:val="24"/>
          <w:lang w:eastAsia="ar-SA"/>
        </w:rPr>
        <w:t>Поражения в результате внутреннего радиоактивного заражения. Местные лучевые поражения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475832"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BC0923" w:rsidRPr="00475832" w:rsidRDefault="00BC0923" w:rsidP="00BC09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0923" w:rsidRPr="00D0016C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016C">
        <w:rPr>
          <w:rFonts w:ascii="Times New Roman" w:hAnsi="Times New Roman"/>
          <w:sz w:val="24"/>
          <w:szCs w:val="24"/>
        </w:rPr>
        <w:t>КЛИНИЧЕСКАЯ ФОРМА ОСТРОЙ ЛУЧЕВОЙ БОЛЕЗНИ (ОЛБ), РАЗВИВАЮЩАЯСЯ ПРИ ДОЗЕ ОБЛУЧЕНИЯ ОТ 20 ДО 50 ГРЕЙ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1)костномозговая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промежуточная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кишечная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токсемическая</w:t>
      </w:r>
      <w:proofErr w:type="spellEnd"/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церебральная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РВОТА В НАЧАЛЬНЫЙ ПЕРИОД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неукротимая</w:t>
      </w:r>
    </w:p>
    <w:p w:rsidR="00BC0923" w:rsidRPr="001821AD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многократная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однократная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повторная (2 и более раза)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отсутствует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ПРОДОЛЖИТЕЛЬНОСТЬ СКРЫТОГО ПЕРИОДА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4-5 недель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2-4 недели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8-15 дней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6-9 дней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1-2 дня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ПЕРИОД РАЗГАРА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лейкоциты увеличены, лимфоциты увеличены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лейкоциты увеличены, лимфоциты уменьшены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лейкоциты уменьшены, лимфоциты уменьшены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лейкоциты уменьшены, лимфоциты увеличены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не изменены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ПЕРИОД РАЗГАРА ОЛБ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 ЭПИЛЯЦИЯ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выраженная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очаговая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тотальная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как правило не выражена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только на голове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ВЫСОКАЯ ТЕМПЕРАТУРА В НАЧАЛЬНЫЙ ПЕРИОД НАБЛЮДАЕТСЯ ПРИ ОЛБ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 любой степени тяжести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ВОССТАНОВЛЕНИЯ ПРИ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2 недели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 месяц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1,5 – 2 месяца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6 месяцев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более 1 года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ПРОГНОЗ ПРИ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абсолютно благоприятный 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относительно благоприятный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сомнительный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неблагоприятный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5)благоприятный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ГЕМОРРАГИЧЕСКИЙ СИНДРОМ В ВИДЕ ТОЧЕЧНЫХ КРОВОИЗЛИЯНИЙ И НОСОВЫХ КРОВОТЕЧЕНИЙ НАБЛЮДАЕТСЯ ПРИ ОЛБ</w:t>
      </w:r>
    </w:p>
    <w:p w:rsidR="00BC0923" w:rsidRPr="00B6361B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степени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степени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 любой степени тяжести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НАЧАЛЬНЫЙ ПЕРИОД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 ГОЛОВНАЯ БОЛЬ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нет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кратковременная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умеренная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временами сильная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 упорная</w:t>
      </w:r>
    </w:p>
    <w:p w:rsidR="00BC0923" w:rsidRPr="000F257A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FF4D65" w:rsidRDefault="00BC0923" w:rsidP="00BC092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FF4D65">
        <w:rPr>
          <w:rFonts w:ascii="Times New Roman" w:hAnsi="Times New Roman"/>
          <w:sz w:val="24"/>
          <w:szCs w:val="24"/>
        </w:rPr>
        <w:t>ПРИ ВНЕШНЕМ ОБЛУЧЕНИИ В МЕ</w:t>
      </w:r>
      <w:r>
        <w:rPr>
          <w:rFonts w:ascii="Times New Roman" w:hAnsi="Times New Roman"/>
          <w:sz w:val="24"/>
          <w:szCs w:val="24"/>
        </w:rPr>
        <w:t xml:space="preserve">ХАНИЗМЕ РАЗВИТИЯ РАННИХ ЛУЧЕВЫХ </w:t>
      </w:r>
      <w:r w:rsidRPr="00FF4D65">
        <w:rPr>
          <w:rFonts w:ascii="Times New Roman" w:hAnsi="Times New Roman"/>
          <w:sz w:val="24"/>
          <w:szCs w:val="24"/>
        </w:rPr>
        <w:t>ПОРАЖЕНИЙ КОЖИ ЛЕЖИТ ПОВРЕЖДЕНИЕ</w:t>
      </w:r>
    </w:p>
    <w:p w:rsidR="00BC0923" w:rsidRDefault="00BC0923" w:rsidP="00BC092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1)базального слоя эпидермиса</w:t>
      </w:r>
    </w:p>
    <w:p w:rsidR="00BC0923" w:rsidRDefault="00BC0923" w:rsidP="00BC092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2)слоя шиповатых клеток</w:t>
      </w:r>
    </w:p>
    <w:p w:rsidR="00BC0923" w:rsidRDefault="00BC0923" w:rsidP="00BC092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слоя зернистых клеток</w:t>
      </w:r>
    </w:p>
    <w:p w:rsidR="00BC0923" w:rsidRDefault="00BC0923" w:rsidP="00BC092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proofErr w:type="spellStart"/>
      <w:r>
        <w:rPr>
          <w:rFonts w:ascii="Times New Roman" w:hAnsi="Times New Roman"/>
          <w:sz w:val="24"/>
          <w:szCs w:val="24"/>
        </w:rPr>
        <w:t>элеидинового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(блестящего) слоя</w:t>
      </w:r>
    </w:p>
    <w:p w:rsidR="00BC0923" w:rsidRDefault="00BC0923" w:rsidP="00BC092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5)рогового слоя</w:t>
      </w: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 xml:space="preserve">2. ИСХОД ПРИ МЕСТНОМ ГАММА-ОБЛУЧЕНИИ КОЖИ В ДОЗЕ </w:t>
      </w:r>
      <w:r>
        <w:rPr>
          <w:rFonts w:ascii="Times New Roman" w:hAnsi="Times New Roman"/>
          <w:sz w:val="24"/>
          <w:szCs w:val="24"/>
        </w:rPr>
        <w:t>20-30 ГР</w:t>
      </w:r>
      <w:r w:rsidRPr="00645854">
        <w:rPr>
          <w:rFonts w:ascii="Times New Roman" w:hAnsi="Times New Roman"/>
          <w:sz w:val="24"/>
          <w:szCs w:val="24"/>
        </w:rPr>
        <w:t xml:space="preserve"> ПЛОЩАДЬЮ ДО 150 СМ</w:t>
      </w:r>
      <w:r w:rsidRPr="00645854">
        <w:rPr>
          <w:rFonts w:ascii="Times New Roman" w:hAnsi="Times New Roman"/>
          <w:sz w:val="24"/>
          <w:szCs w:val="24"/>
          <w:vertAlign w:val="superscript"/>
        </w:rPr>
        <w:t>2</w:t>
      </w:r>
      <w:r w:rsidRPr="00645854">
        <w:rPr>
          <w:rFonts w:ascii="Times New Roman" w:hAnsi="Times New Roman"/>
          <w:sz w:val="24"/>
          <w:szCs w:val="24"/>
        </w:rPr>
        <w:t>(МЕНЕЕ ЛАДОНИ)</w:t>
      </w:r>
    </w:p>
    <w:p w:rsidR="00BC0923" w:rsidRPr="00645854" w:rsidRDefault="00BC0923" w:rsidP="00BC092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восстановление в 100% случаев</w:t>
      </w:r>
    </w:p>
    <w:p w:rsidR="00BC0923" w:rsidRPr="00645854" w:rsidRDefault="00BC0923" w:rsidP="00BC092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восстановление редко и только при малой площади поражения</w:t>
      </w:r>
    </w:p>
    <w:p w:rsidR="00BC0923" w:rsidRPr="00645854" w:rsidRDefault="00BC0923" w:rsidP="00BC092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восстановление с элементами атрофии</w:t>
      </w:r>
    </w:p>
    <w:p w:rsidR="00BC0923" w:rsidRPr="00645854" w:rsidRDefault="00BC0923" w:rsidP="00BC092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отсутствие восстановления</w:t>
      </w:r>
    </w:p>
    <w:p w:rsidR="00BC0923" w:rsidRPr="00645854" w:rsidRDefault="00BC0923" w:rsidP="00BC092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восстановление с выраженными дефектами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>3. ПОВЕРХНОСТНЫМИ ЯВЛЯЮТСЯ ЛУЧЕВЫЕ ОЖОГИ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1)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 степени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2)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А степени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3)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А степени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4)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 xml:space="preserve">А,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В степени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5)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 xml:space="preserve">А,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В степени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 xml:space="preserve">4. ОСТРЫЙ ЛУЧЕВОЙ ДЕРМАТИТ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 СТЕПЕНИ ТЯЖЕСТИ РАЗВИВАЕТСЯ ПОСЛЕ ГАММА-ОБЛУЧЕНИЯ </w:t>
      </w:r>
      <w:r>
        <w:rPr>
          <w:rFonts w:ascii="Times New Roman" w:hAnsi="Times New Roman"/>
          <w:sz w:val="24"/>
          <w:szCs w:val="24"/>
        </w:rPr>
        <w:t>В ДОЗЕ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2-4 Гр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4-8 Гр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8-12 Гр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12-30 Гр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30-50 Гр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КРИТИЧЕСКИЙ ОРГАН </w:t>
      </w:r>
      <w:r w:rsidRPr="00645854">
        <w:rPr>
          <w:rFonts w:ascii="Times New Roman" w:hAnsi="Times New Roman"/>
          <w:sz w:val="24"/>
          <w:szCs w:val="24"/>
        </w:rPr>
        <w:t>ПРИ ПОСТУПЛЕНИИ В ОРГАНИЗМ РАДИОАКТИВНОГО ЙОДА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кости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легкие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сердечная мышца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печень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щитовидная железа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КАЛИЯ ЙОДИД С ЦЕЛЬЮ</w:t>
      </w:r>
      <w:r w:rsidRPr="00645854">
        <w:rPr>
          <w:rFonts w:ascii="Times New Roman" w:hAnsi="Times New Roman"/>
          <w:sz w:val="24"/>
          <w:szCs w:val="24"/>
        </w:rPr>
        <w:t xml:space="preserve"> ПРЕДУПРЕЖДЕНИЯ ПОРАЖЕНИЯ ЩИТОВИДНОЙ ЖЕЛЕЗЫ РАДИОАКТИВНЫМ ЙОДОМ ВЗРОСЛЫМ НАЗНАЧАЮТ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по 0,5 г 3 раза в день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по 0,125 г 1 раз в день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по 1,0 г 1 раз в день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по 0,025 г 2 раза в день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по 0,125 г 2 раза в день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РАДИОНУКЛИД, ИЗБИРАТЕЛЬНО НАКАПЛИВАЮЩИЙСЯ В КОСТЯХ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цезий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йод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торий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lastRenderedPageBreak/>
        <w:t>4) стронций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калий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>8. ПРИ ИНГАЛЯЦИОННОМ ПОСТУ</w:t>
      </w:r>
      <w:r>
        <w:rPr>
          <w:rFonts w:ascii="Times New Roman" w:hAnsi="Times New Roman"/>
          <w:sz w:val="24"/>
          <w:szCs w:val="24"/>
        </w:rPr>
        <w:t>ПЛЕНИИ РАДИОАКТИВНЫХ ВЕЩЕСТВ (РВ</w:t>
      </w:r>
      <w:r w:rsidRPr="0064585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ЧЕЛОВЕК ВЫДЫХАЕТ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5% РВ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10% РВ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15% РВ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20% РВ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25% РВ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45854">
        <w:rPr>
          <w:rFonts w:ascii="Times New Roman" w:hAnsi="Times New Roman"/>
          <w:sz w:val="24"/>
          <w:szCs w:val="24"/>
        </w:rPr>
        <w:t xml:space="preserve">9. ВСАСЫВАНИЕ ХОРОШО РАСТВОРИМЫХ РАДИОНУКЛИДОВ ПРОИСХОДИТ В ОСНОВНОМ 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45854">
        <w:rPr>
          <w:rFonts w:ascii="Times New Roman" w:hAnsi="Times New Roman"/>
          <w:sz w:val="24"/>
          <w:szCs w:val="24"/>
        </w:rPr>
        <w:t>в ротовой полости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в пищеводе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в желудке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в тонкой кишке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645854">
        <w:rPr>
          <w:rFonts w:ascii="Times New Roman" w:hAnsi="Times New Roman"/>
          <w:sz w:val="24"/>
          <w:szCs w:val="24"/>
        </w:rPr>
        <w:t xml:space="preserve"> в толстой кишке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45854">
        <w:rPr>
          <w:rFonts w:ascii="Times New Roman" w:hAnsi="Times New Roman"/>
          <w:sz w:val="24"/>
          <w:szCs w:val="24"/>
        </w:rPr>
        <w:t>0. ПРИГОТОВЛЕНИЕ ПИЩИ НА ОТКРЫТОЙ МЕСТНОСТИДОПУСКАЕТСЯ ПРИ УРОВНЕ РАДИАЦИИ НЕ БОЛЕЕ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0,1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0,5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1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BC0923" w:rsidRPr="0064585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5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10 Р/час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C4613B"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в чрезвычайных ситуациях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BC7009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САНИТАРНО-ЭПИДЕМИОЛОГИЧЕСКОГО ОБЕСПЕЧЕНИЯ НАСЕЛЕНИЯ В ЧРЕЗВЫЧАЙНЫХ СИТУАЦИЯХ ЯВЛЯЮТСЯ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7009">
        <w:rPr>
          <w:rFonts w:ascii="Times New Roman" w:hAnsi="Times New Roman" w:cs="Times New Roman"/>
          <w:sz w:val="24"/>
          <w:szCs w:val="24"/>
        </w:rPr>
        <w:t>гигиеническое воспитание населения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поддержание санитарно-эпидемиологического благополучия в зоне чрезвычайной ситуации,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 совершенствование и разработка гигиенических регламентаций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)обеспечение проведения санитарно-гигиенических и противоэпидемических мероприятий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внедрение прогрессивных способов индивидуальной защиты </w:t>
      </w:r>
    </w:p>
    <w:p w:rsidR="00BC0923" w:rsidRPr="00BC7009" w:rsidRDefault="00BC0923" w:rsidP="00BC092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</w:p>
    <w:p w:rsidR="00BC0923" w:rsidRPr="00BC7009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2.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ЗАДАЧИ САНИТАРНО-ЭПИДЕМИОЛОГИЧЕСКОЙ СЛУЖБЫ </w:t>
      </w:r>
    </w:p>
    <w:p w:rsidR="00BC0923" w:rsidRPr="00BC7009" w:rsidRDefault="00BC0923" w:rsidP="00BC092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1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осуществление санитарно-эпидемиологического надзора за организацией</w:t>
      </w:r>
    </w:p>
    <w:p w:rsidR="00BC0923" w:rsidRPr="00BC7009" w:rsidRDefault="00BC0923" w:rsidP="00BC0923">
      <w:pPr>
        <w:rPr>
          <w:rFonts w:ascii="Times New Roman" w:eastAsia="Arial-BoldMT" w:hAnsi="Times New Roman" w:cs="Times New Roman"/>
          <w:bCs/>
          <w:sz w:val="24"/>
          <w:szCs w:val="24"/>
        </w:rPr>
      </w:pP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водоснабжения и питания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санитарно-эпидемическая экспертиза объектов народного хозяйства,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организация строительства коллективных средств защиты,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лечение пострадавших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эвакуация пострадавших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BC0923" w:rsidRPr="00BC7009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ОПРЕДЕЛЯЮЩИЕ ПРИ ЧРЕЗВЫЧАЙНОЙ СИТУАЦИИ ПОЯВЛЕНИЕ ЭПИДЕМИЧЕСКИХ ОЧАГОВ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 наличие инфекционных больных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пораженные, нуждающиеся в госпитализации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 здоровое население, контактировавшее с инфекционными больными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BC7009">
        <w:rPr>
          <w:rFonts w:ascii="Times New Roman" w:hAnsi="Times New Roman" w:cs="Times New Roman"/>
          <w:sz w:val="24"/>
          <w:szCs w:val="24"/>
        </w:rPr>
        <w:t>) внешняя среда, представляющая инфекционную опасность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грамотность населения  </w:t>
      </w:r>
    </w:p>
    <w:p w:rsidR="00BC0923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23" w:rsidRPr="00BC7009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ЧРЕЗВЫЧАЙНЫХ СИТУАЦИЙ, В БОЛЬШЕЙ СТЕПЕНИ ВЛИЯЮЩИЕ НА РАЗВИТИЕ ЭПИДЕМИЧЕСКОГО ПРОЦЕССА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>большое скопление населения, национальные особенности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>окружающая среда, плохая обеспеченность водой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>скученность людей, неудовлетворительные социально-бытовые и неблагоприятные погодные условия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 xml:space="preserve">наличие капельных инфекций и скопление людей в закрытых помещениях.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>культурный уровень, окружающая среда</w:t>
      </w:r>
    </w:p>
    <w:p w:rsidR="00BC0923" w:rsidRPr="00BC7009" w:rsidRDefault="00BC0923" w:rsidP="00BC092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C7009" w:rsidRDefault="00BC0923" w:rsidP="00BC092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САНИТАРНО-ЭПИДЕМИОЛОГИЧЕСКАЯ РАЗВЕДКА – ЭТО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 xml:space="preserve">)проведение целенаправленных мероприятий по рациональному распределению сил и средств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)мероприятия по противоэпидемическому обеспечению пострадавшего населения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)сбор и анализ достоверных сведений о санитарно-эпидемиологическом состоянии территорий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 заблаговременное изучение санитарно-эпидемиологической обстановки в районе ЧС, выявление условий, влияющих на санитарно-эпидемиологическое состояние пострадавшего населения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>)сопоставление данных, поступающих из разных источников</w:t>
      </w:r>
    </w:p>
    <w:p w:rsidR="00BC0923" w:rsidRPr="00BC7009" w:rsidRDefault="00BC0923" w:rsidP="00BC092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C7009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САНИТАРНО-ГИГИЕНИЧЕСКОЕ СОСТОЯНИЕ В ЗОНАХ ЧРЕЗВЫЧАЙНЫХ </w:t>
      </w:r>
      <w:proofErr w:type="gramStart"/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 ОЦЕНИВАЕТСЯ</w:t>
      </w:r>
      <w:proofErr w:type="gramEnd"/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)удовлетворительное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плохое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благополучное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 xml:space="preserve">) чрезвычайное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опасное </w:t>
      </w:r>
    </w:p>
    <w:p w:rsidR="00BC0923" w:rsidRPr="00BC7009" w:rsidRDefault="00BC0923" w:rsidP="00BC092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C7009" w:rsidRDefault="00BC0923" w:rsidP="00BC0923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ОБСЕРВАЦИИ ВВОДИТСЯ В УСЛОВИЯХ…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BC0923" w:rsidRPr="00BC7009" w:rsidRDefault="00BC0923" w:rsidP="00BC092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неблагополучной сан-</w:t>
      </w:r>
      <w:proofErr w:type="spellStart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эпид</w:t>
      </w:r>
      <w:proofErr w:type="spellEnd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. обстановки,</w:t>
      </w:r>
    </w:p>
    <w:p w:rsidR="00BC0923" w:rsidRPr="00BC7009" w:rsidRDefault="00BC0923" w:rsidP="00BC092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чрезвычайной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BC0923" w:rsidRDefault="00BC0923" w:rsidP="00BC092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</w:t>
      </w:r>
    </w:p>
    <w:p w:rsidR="00BC0923" w:rsidRPr="00BC7009" w:rsidRDefault="00BC0923" w:rsidP="00BC0923">
      <w:pPr>
        <w:rPr>
          <w:rFonts w:ascii="Times New Roman" w:eastAsia="TimesNewRomanPSMT" w:hAnsi="Times New Roman" w:cs="Times New Roman"/>
          <w:sz w:val="24"/>
          <w:szCs w:val="24"/>
        </w:rPr>
      </w:pPr>
    </w:p>
    <w:p w:rsidR="00BC0923" w:rsidRPr="00BC7009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КАРАНТИНА ВВОДИТСЯ В УСЛОВИЯХ…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</w:t>
      </w:r>
    </w:p>
    <w:p w:rsidR="00BC0923" w:rsidRPr="001F5CC9" w:rsidRDefault="00BC0923" w:rsidP="00BC0923">
      <w:pPr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5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чрезвычайной сан-</w:t>
      </w:r>
      <w:proofErr w:type="spellStart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эпид</w:t>
      </w:r>
      <w:proofErr w:type="spellEnd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. обстановки</w:t>
      </w:r>
    </w:p>
    <w:p w:rsidR="00BC0923" w:rsidRPr="00BC7009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9.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>ПРИ ОБНАРУЖЕНИИ В ПУТИ СЛЕДОВАНИЯ ЭВАКУАЦИОННОГО ЖЕЛЕЗНОДОРОЖНОГО СОСТАВА БОЛЬНЫХ И ПОДОЗРИТЕЛЬНЫХ НА ОСОБО ОПАСНЫЕ ИНФЕКЦИИ …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изолируют в вагоне,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снимают с поезда и оставляют на ближайшей станции,</w:t>
      </w:r>
    </w:p>
    <w:p w:rsidR="00BC0923" w:rsidRPr="00BC7009" w:rsidRDefault="00BC0923" w:rsidP="00BC092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их снимают с поезда и оставляют на ближайшей станции, имеющей ЛПУ</w:t>
      </w:r>
    </w:p>
    <w:p w:rsidR="00BC0923" w:rsidRPr="00BC7009" w:rsidRDefault="00BC0923" w:rsidP="00BC092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изолируют вместе со всеми пассажирами вагона, отогнав вагон в тупик</w:t>
      </w:r>
    </w:p>
    <w:p w:rsidR="00BC0923" w:rsidRDefault="00BC0923" w:rsidP="00BC092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не изолируют, а лишь наблюдают за состоянием здоровья</w:t>
      </w:r>
    </w:p>
    <w:p w:rsidR="00BC0923" w:rsidRPr="00BC7009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10.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>К СРЕДСТВАМ ЭКСТРЕННОЙ СПЕЦИФИЧЕСКОЙ ПРОФИЛАКТИКИ ПРИ БИОЛОГИЧЕСКОМ ПОРАЖЕНИИ ОТНОСЯТСЯ:</w:t>
      </w:r>
    </w:p>
    <w:p w:rsidR="00BC0923" w:rsidRPr="00BC7009" w:rsidRDefault="00BC0923" w:rsidP="00BC092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1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антибиотики узкого спектра действия</w:t>
      </w:r>
    </w:p>
    <w:p w:rsidR="00BC0923" w:rsidRPr="00BC7009" w:rsidRDefault="00BC0923" w:rsidP="00BC0923">
      <w:pPr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антибиотики широкого спектра действия</w:t>
      </w:r>
    </w:p>
    <w:p w:rsidR="00BC0923" w:rsidRPr="00BC7009" w:rsidRDefault="00BC0923" w:rsidP="00BC092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 xml:space="preserve">) сульфаниламиды широкого спектра действия </w:t>
      </w:r>
    </w:p>
    <w:p w:rsidR="00BC0923" w:rsidRPr="00BC7009" w:rsidRDefault="00BC0923" w:rsidP="00BC0923">
      <w:pPr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4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антидоты</w:t>
      </w:r>
    </w:p>
    <w:p w:rsidR="00BC0923" w:rsidRDefault="00BC0923" w:rsidP="00BC09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интерфероны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 w:rsidRPr="007535A2">
        <w:rPr>
          <w:rFonts w:ascii="Times New Roman" w:hAnsi="Times New Roman"/>
          <w:bCs/>
          <w:noProof/>
          <w:sz w:val="24"/>
          <w:szCs w:val="24"/>
        </w:rPr>
        <w:t>Организация медицинского снабжения формирований и учреждений, предназначенных для медико-санитарного обеспечения населения при чрезвычайных ситуациях</w:t>
      </w:r>
      <w:r>
        <w:rPr>
          <w:rFonts w:ascii="Times New Roman" w:hAnsi="Times New Roman"/>
          <w:bCs/>
          <w:noProof/>
          <w:sz w:val="24"/>
          <w:szCs w:val="24"/>
        </w:rPr>
        <w:t>.</w:t>
      </w:r>
    </w:p>
    <w:p w:rsidR="00BC0923" w:rsidRPr="00BB082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832F33" w:rsidRDefault="00BC0923" w:rsidP="00BC0923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32F33">
        <w:rPr>
          <w:rFonts w:ascii="Times New Roman" w:hAnsi="Times New Roman" w:cs="Times New Roman"/>
          <w:caps/>
          <w:sz w:val="24"/>
          <w:szCs w:val="24"/>
        </w:rPr>
        <w:t xml:space="preserve">1. Система научных знаний и практических действий, обеспечивающих своевременное и полное обеспечение потребностей </w:t>
      </w:r>
      <w:r w:rsidRPr="00832F33">
        <w:rPr>
          <w:rFonts w:ascii="Times New Roman" w:hAnsi="Times New Roman" w:cs="Times New Roman"/>
          <w:bCs/>
          <w:caps/>
          <w:sz w:val="24"/>
          <w:szCs w:val="24"/>
        </w:rPr>
        <w:t>формирований и учреждений</w:t>
      </w:r>
      <w:r w:rsidRPr="00832F33">
        <w:rPr>
          <w:rFonts w:ascii="Times New Roman" w:hAnsi="Times New Roman" w:cs="Times New Roman"/>
          <w:caps/>
          <w:sz w:val="24"/>
          <w:szCs w:val="24"/>
        </w:rPr>
        <w:t xml:space="preserve"> в медицинском имуществе</w:t>
      </w:r>
      <w:r>
        <w:rPr>
          <w:rFonts w:ascii="Times New Roman" w:hAnsi="Times New Roman" w:cs="Times New Roman"/>
          <w:caps/>
          <w:sz w:val="24"/>
          <w:szCs w:val="24"/>
        </w:rPr>
        <w:t>:</w:t>
      </w:r>
    </w:p>
    <w:p w:rsidR="00BC0923" w:rsidRPr="00832F33" w:rsidRDefault="00BC0923" w:rsidP="00BC092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обеспечение</w:t>
      </w: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0923" w:rsidRPr="00832F33" w:rsidRDefault="00BC0923" w:rsidP="00BC092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обеспечение;</w:t>
      </w:r>
    </w:p>
    <w:p w:rsidR="00BC0923" w:rsidRPr="00832F33" w:rsidRDefault="00BC0923" w:rsidP="00BC092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снабжение</w:t>
      </w: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0923" w:rsidRPr="00832F33" w:rsidRDefault="00BC0923" w:rsidP="00BC092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лечебно-эвакуационн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обеспечение;</w:t>
      </w:r>
    </w:p>
    <w:p w:rsidR="00BC0923" w:rsidRPr="00832F33" w:rsidRDefault="00BC0923" w:rsidP="00BC092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медицинской помощи.</w:t>
      </w:r>
    </w:p>
    <w:p w:rsidR="00BC0923" w:rsidRPr="00832F33" w:rsidRDefault="00BC0923" w:rsidP="00BC0923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EB11D9" w:rsidRDefault="00BC0923" w:rsidP="00BC0923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 xml:space="preserve">2. </w:t>
      </w:r>
      <w:r w:rsidRPr="00EB11D9">
        <w:rPr>
          <w:rFonts w:ascii="Times New Roman" w:hAnsi="Times New Roman" w:cs="Times New Roman"/>
          <w:bCs/>
          <w:caps/>
          <w:sz w:val="24"/>
          <w:szCs w:val="24"/>
        </w:rPr>
        <w:t>Для подготовки к работе в ЧС учреждениям медицинского снабжения выдается:</w:t>
      </w:r>
    </w:p>
    <w:p w:rsidR="00BC0923" w:rsidRPr="00832F33" w:rsidRDefault="00BC0923" w:rsidP="00BC0923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33">
        <w:rPr>
          <w:rFonts w:ascii="Times New Roman" w:hAnsi="Times New Roman" w:cs="Times New Roman"/>
          <w:bCs/>
          <w:sz w:val="24"/>
          <w:szCs w:val="24"/>
        </w:rPr>
        <w:t>план-конспект;</w:t>
      </w:r>
    </w:p>
    <w:p w:rsidR="00BC0923" w:rsidRPr="00832F33" w:rsidRDefault="00BC0923" w:rsidP="00BC0923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33">
        <w:rPr>
          <w:rFonts w:ascii="Times New Roman" w:hAnsi="Times New Roman" w:cs="Times New Roman"/>
          <w:bCs/>
          <w:sz w:val="24"/>
          <w:szCs w:val="24"/>
        </w:rPr>
        <w:t>задание;</w:t>
      </w:r>
    </w:p>
    <w:p w:rsidR="00BC0923" w:rsidRPr="00EB11D9" w:rsidRDefault="00BC0923" w:rsidP="00BC0923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>план-задание;</w:t>
      </w:r>
    </w:p>
    <w:p w:rsidR="00BC0923" w:rsidRPr="00832F33" w:rsidRDefault="00BC0923" w:rsidP="00BC0923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33">
        <w:rPr>
          <w:rFonts w:ascii="Times New Roman" w:hAnsi="Times New Roman" w:cs="Times New Roman"/>
          <w:bCs/>
          <w:sz w:val="24"/>
          <w:szCs w:val="24"/>
        </w:rPr>
        <w:t>разнарядка;</w:t>
      </w:r>
    </w:p>
    <w:p w:rsidR="00BC0923" w:rsidRPr="00832F33" w:rsidRDefault="00BC0923" w:rsidP="00BC0923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33">
        <w:rPr>
          <w:rFonts w:ascii="Times New Roman" w:hAnsi="Times New Roman" w:cs="Times New Roman"/>
          <w:bCs/>
          <w:sz w:val="24"/>
          <w:szCs w:val="24"/>
        </w:rPr>
        <w:t>распоряжение.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EB11D9" w:rsidRDefault="00BC0923" w:rsidP="00BC0923">
      <w:pPr>
        <w:tabs>
          <w:tab w:val="left" w:pos="36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B11D9">
        <w:rPr>
          <w:rFonts w:ascii="Times New Roman" w:hAnsi="Times New Roman" w:cs="Times New Roman"/>
          <w:sz w:val="24"/>
          <w:szCs w:val="24"/>
        </w:rPr>
        <w:t>ПЛАНИРОВАНИЕ И ОРГАНИЗАЦИЮ СНАБЖЕНИЯ МЕДИЦИНСКИМ ИМУЩЕСТВОМ ОСУЩЕСТВЛЯЕТ</w:t>
      </w:r>
    </w:p>
    <w:p w:rsidR="00BC0923" w:rsidRPr="00832F33" w:rsidRDefault="00BC0923" w:rsidP="00BC0923">
      <w:pPr>
        <w:tabs>
          <w:tab w:val="num" w:pos="0"/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1) один из заместителей директора центра</w:t>
      </w:r>
    </w:p>
    <w:p w:rsidR="00BC0923" w:rsidRPr="00832F33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2) заведующий аптекой</w:t>
      </w:r>
    </w:p>
    <w:p w:rsidR="00BC0923" w:rsidRPr="00832F33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3) заместитель главного врача госпиталя</w:t>
      </w:r>
    </w:p>
    <w:p w:rsidR="00BC0923" w:rsidRPr="00832F33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4) директор центра</w:t>
      </w:r>
    </w:p>
    <w:p w:rsidR="00BC0923" w:rsidRPr="00832F33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5) начальник отдела медицинского снабжения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EB11D9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B11D9">
        <w:rPr>
          <w:rFonts w:ascii="Times New Roman" w:hAnsi="Times New Roman" w:cs="Times New Roman"/>
          <w:sz w:val="24"/>
          <w:szCs w:val="24"/>
        </w:rPr>
        <w:t>ПОДДЕРЖАНИЕ РЕЗЕРВА МЕДИЦИНСКОЕ ИМУЩЕСТВА В ПОСТОЯННОЙ ГОТОВНОСТИ К ПРИМЕНЕНИЮ ОБЕСПЕЧИВАЕТСЯ</w:t>
      </w:r>
    </w:p>
    <w:p w:rsidR="00BC0923" w:rsidRPr="00DA194F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1) своевре</w:t>
      </w:r>
      <w:r>
        <w:rPr>
          <w:rFonts w:ascii="Times New Roman" w:hAnsi="Times New Roman" w:cs="Times New Roman"/>
          <w:sz w:val="24"/>
          <w:szCs w:val="24"/>
        </w:rPr>
        <w:t>менным истребованием</w:t>
      </w:r>
    </w:p>
    <w:p w:rsidR="00BC0923" w:rsidRPr="00DA194F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закладкой на хранение</w:t>
      </w:r>
    </w:p>
    <w:p w:rsidR="00BC0923" w:rsidRPr="00DA194F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освежением</w:t>
      </w:r>
    </w:p>
    <w:p w:rsidR="00BC0923" w:rsidRPr="00DA194F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рациональным распределением</w:t>
      </w:r>
    </w:p>
    <w:p w:rsidR="00BC0923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5) сво</w:t>
      </w:r>
      <w:r>
        <w:rPr>
          <w:rFonts w:ascii="Times New Roman" w:hAnsi="Times New Roman" w:cs="Times New Roman"/>
          <w:sz w:val="24"/>
          <w:szCs w:val="24"/>
        </w:rPr>
        <w:t>евременной выдачей потребителям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EB11D9" w:rsidRDefault="00BC0923" w:rsidP="00BC0923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EB11D9">
        <w:rPr>
          <w:rFonts w:ascii="Times New Roman" w:hAnsi="Times New Roman" w:cs="Times New Roman"/>
          <w:bCs/>
          <w:caps/>
          <w:sz w:val="24"/>
          <w:szCs w:val="24"/>
        </w:rPr>
        <w:t>5. К органам медицинского снабжения СМК относятся:</w:t>
      </w:r>
    </w:p>
    <w:p w:rsidR="00BC0923" w:rsidRPr="00EB11D9" w:rsidRDefault="00BC0923" w:rsidP="00BC0923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>центральные районные аптеки</w:t>
      </w:r>
    </w:p>
    <w:p w:rsidR="00BC0923" w:rsidRPr="00EB11D9" w:rsidRDefault="00BC0923" w:rsidP="00BC0923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>региональные базы ПКФ «Фармация»</w:t>
      </w:r>
    </w:p>
    <w:p w:rsidR="00BC0923" w:rsidRPr="00EB11D9" w:rsidRDefault="00BC0923" w:rsidP="00BC0923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 xml:space="preserve">отделы медицинского снабжения и аптеки </w:t>
      </w:r>
    </w:p>
    <w:p w:rsidR="00BC0923" w:rsidRPr="00EB11D9" w:rsidRDefault="00BC0923" w:rsidP="00BC0923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>межбольничные аптеки</w:t>
      </w:r>
    </w:p>
    <w:p w:rsidR="00BC0923" w:rsidRPr="00EB11D9" w:rsidRDefault="00BC0923" w:rsidP="00BC0923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D9">
        <w:rPr>
          <w:rFonts w:ascii="Times New Roman" w:hAnsi="Times New Roman" w:cs="Times New Roman"/>
          <w:bCs/>
          <w:sz w:val="24"/>
          <w:szCs w:val="24"/>
        </w:rPr>
        <w:t>внутрибольничные аптеки</w:t>
      </w:r>
    </w:p>
    <w:p w:rsidR="00BC0923" w:rsidRPr="00832F33" w:rsidRDefault="00BC0923" w:rsidP="00BC0923">
      <w:pPr>
        <w:tabs>
          <w:tab w:val="num" w:pos="4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DA194F" w:rsidRDefault="00BC0923" w:rsidP="00BC0923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A194F">
        <w:rPr>
          <w:rFonts w:ascii="Times New Roman" w:hAnsi="Times New Roman" w:cs="Times New Roman"/>
          <w:sz w:val="24"/>
          <w:szCs w:val="24"/>
        </w:rPr>
        <w:t xml:space="preserve">РЕЗЕРВ МЕДИЦИНСКОГО </w:t>
      </w:r>
      <w:r>
        <w:rPr>
          <w:rFonts w:ascii="Times New Roman" w:hAnsi="Times New Roman" w:cs="Times New Roman"/>
          <w:sz w:val="24"/>
          <w:szCs w:val="24"/>
        </w:rPr>
        <w:t>ИМУЩЕСТВА ЭТО</w:t>
      </w:r>
    </w:p>
    <w:p w:rsidR="00BC0923" w:rsidRPr="00DA194F" w:rsidRDefault="00BC0923" w:rsidP="00BC0923">
      <w:pPr>
        <w:tabs>
          <w:tab w:val="num" w:pos="0"/>
          <w:tab w:val="num" w:pos="36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1) все имущество, хранящееся на а</w:t>
      </w:r>
      <w:r>
        <w:rPr>
          <w:rFonts w:ascii="Times New Roman" w:hAnsi="Times New Roman" w:cs="Times New Roman"/>
          <w:sz w:val="24"/>
          <w:szCs w:val="24"/>
        </w:rPr>
        <w:t>птечных базах и аптеках</w:t>
      </w:r>
    </w:p>
    <w:p w:rsidR="00BC0923" w:rsidRPr="00DA194F" w:rsidRDefault="00BC0923" w:rsidP="00BC0923">
      <w:pPr>
        <w:tabs>
          <w:tab w:val="num" w:pos="0"/>
          <w:tab w:val="num" w:pos="36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>2) не используемое в повседневной деятельности имущество, предназначенное для экстренного обеспечени</w:t>
      </w:r>
      <w:r>
        <w:rPr>
          <w:rFonts w:ascii="Times New Roman" w:hAnsi="Times New Roman" w:cs="Times New Roman"/>
          <w:sz w:val="24"/>
          <w:szCs w:val="24"/>
        </w:rPr>
        <w:t>я учреждений и формирований СМК</w:t>
      </w:r>
    </w:p>
    <w:p w:rsidR="00BC0923" w:rsidRPr="00DA194F" w:rsidRDefault="00BC0923" w:rsidP="00BC0923">
      <w:pPr>
        <w:tabs>
          <w:tab w:val="num" w:pos="0"/>
          <w:tab w:val="num" w:pos="36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3) имущес</w:t>
      </w:r>
      <w:r>
        <w:rPr>
          <w:rFonts w:ascii="Times New Roman" w:hAnsi="Times New Roman" w:cs="Times New Roman"/>
          <w:sz w:val="24"/>
          <w:szCs w:val="24"/>
        </w:rPr>
        <w:t>тво, имеющееся в отделениях ЛПУ</w:t>
      </w:r>
    </w:p>
    <w:p w:rsidR="00BC0923" w:rsidRPr="00DA194F" w:rsidRDefault="00BC0923" w:rsidP="00BC0923">
      <w:pPr>
        <w:tabs>
          <w:tab w:val="num" w:pos="0"/>
          <w:tab w:val="num" w:pos="36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4) имущество текущего обеспечения, имеющееся в формирова</w:t>
      </w:r>
      <w:r>
        <w:rPr>
          <w:rFonts w:ascii="Times New Roman" w:hAnsi="Times New Roman" w:cs="Times New Roman"/>
          <w:sz w:val="24"/>
          <w:szCs w:val="24"/>
        </w:rPr>
        <w:t>ниях и учреждениях СМК</w:t>
      </w:r>
    </w:p>
    <w:p w:rsidR="00BC0923" w:rsidRDefault="00BC0923" w:rsidP="00BC0923">
      <w:pPr>
        <w:tabs>
          <w:tab w:val="num" w:pos="0"/>
          <w:tab w:val="num" w:pos="36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5) имущество, имею</w:t>
      </w:r>
      <w:r>
        <w:rPr>
          <w:rFonts w:ascii="Times New Roman" w:hAnsi="Times New Roman" w:cs="Times New Roman"/>
          <w:sz w:val="24"/>
          <w:szCs w:val="24"/>
        </w:rPr>
        <w:t>щее длительные сроками годности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832F33" w:rsidRDefault="00BC0923" w:rsidP="00BC0923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32F33">
        <w:rPr>
          <w:rFonts w:ascii="Times New Roman" w:hAnsi="Times New Roman" w:cs="Times New Roman"/>
          <w:sz w:val="24"/>
          <w:szCs w:val="24"/>
        </w:rPr>
        <w:t>ПРОГНОЗИРОВАНИЕ ПОТРЕБНОСТИ В МЕДИЦИНСКОМ ИМУЩЕСТВЕ И ОБЕСПЕЧЕНИЕ ГОТОВНОСТИ УЧРЕЖДЕНИЙ И ПОДРАЗДЕЛЕНИЙ СМК В РАЗЛИЧНЫХ РЕЖИМАХ ФУНКЦИОНИРОВАНИЯ ОТНОСИТСЯ</w:t>
      </w:r>
    </w:p>
    <w:p w:rsidR="00BC0923" w:rsidRPr="00832F33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1) к задачам по организации медицинского снабжения</w:t>
      </w:r>
    </w:p>
    <w:p w:rsidR="00BC0923" w:rsidRPr="00832F33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2) к принципам медицинского снабжения</w:t>
      </w:r>
    </w:p>
    <w:p w:rsidR="00BC0923" w:rsidRPr="00832F33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3) к основам организации медико-санитарного обеспечения населения в ЧС</w:t>
      </w:r>
    </w:p>
    <w:p w:rsidR="00BC0923" w:rsidRPr="00832F33" w:rsidRDefault="00BC0923" w:rsidP="00BC0923">
      <w:pPr>
        <w:tabs>
          <w:tab w:val="num" w:pos="0"/>
          <w:tab w:val="num" w:pos="48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4) к принципам лечебно-эвакуационного обеспечения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5) к положениям военно-медицинской доктрины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32F33">
        <w:rPr>
          <w:rFonts w:ascii="Times New Roman" w:hAnsi="Times New Roman" w:cs="Times New Roman"/>
          <w:sz w:val="24"/>
          <w:szCs w:val="24"/>
        </w:rPr>
        <w:t>ПОТРЕБНОСТЬ СЛУЖБЫ МЕДИЦИНЫ КАТАСТРОФ И НАСЕЛЕНИЯ В МЕДИЦИНСКОМ ИМУЩЕСТВЕ В ЧС ОСУЩЕСТВЛЯЕТСЯ ПУТЕМ: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1)заблаговременного создания резерва медицинского имущества и своевременного его пополнения по мере расходования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2)постоянного пополнения медицинского имущества из аптечной сети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3)</w:t>
      </w:r>
      <w:r w:rsidRPr="00832F33">
        <w:rPr>
          <w:rFonts w:ascii="Times New Roman" w:hAnsi="Times New Roman" w:cs="Times New Roman"/>
          <w:sz w:val="24"/>
          <w:szCs w:val="24"/>
        </w:rPr>
        <w:t>созданием запаса медицинского имущества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4)</w:t>
      </w:r>
      <w:r w:rsidRPr="00832F33">
        <w:rPr>
          <w:rFonts w:ascii="Times New Roman" w:hAnsi="Times New Roman" w:cs="Times New Roman"/>
          <w:sz w:val="24"/>
          <w:szCs w:val="24"/>
        </w:rPr>
        <w:t>получение медицинского имущества из государственного резерва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5)</w:t>
      </w:r>
      <w:r w:rsidRPr="00832F33">
        <w:rPr>
          <w:rFonts w:ascii="Times New Roman" w:hAnsi="Times New Roman" w:cs="Times New Roman"/>
          <w:sz w:val="24"/>
          <w:szCs w:val="24"/>
        </w:rPr>
        <w:t>получений медицинского имущества с аптечных складов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832F33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832F33">
        <w:rPr>
          <w:rFonts w:ascii="Times New Roman" w:hAnsi="Times New Roman" w:cs="Times New Roman"/>
          <w:sz w:val="24"/>
          <w:szCs w:val="24"/>
        </w:rPr>
        <w:t>ПРАВИЛЬНАЯ ОРГАНИЗАЦИЯ МЕДИЦИНСКОГО СНАБЖЕНИЯ ПОЗВОЛЯЕТ: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1)обеспечить защиту населения в очаге ЧС от воздействия поражающих факторов и в военное время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2)обеспечить защиту населения в очаге ЧС от воздействия поражающих факторов и в военное время и оказать своевременную и качественную медицинскую помощь всех видов пострадавшим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3)</w:t>
      </w:r>
      <w:r w:rsidRPr="00832F33">
        <w:rPr>
          <w:rFonts w:ascii="Times New Roman" w:hAnsi="Times New Roman" w:cs="Times New Roman"/>
          <w:sz w:val="24"/>
          <w:szCs w:val="24"/>
        </w:rPr>
        <w:t xml:space="preserve">оказать своевременно и качественно медицинскую помощь всех видов пострадавшим 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4)</w:t>
      </w:r>
      <w:r w:rsidRPr="00832F33">
        <w:rPr>
          <w:rFonts w:ascii="Times New Roman" w:hAnsi="Times New Roman" w:cs="Times New Roman"/>
          <w:sz w:val="24"/>
          <w:szCs w:val="24"/>
        </w:rPr>
        <w:t>обеспечить защиту населения в очаге ЧС от воздействия поражающих факторов и в военное время и эвакуацию пострадавших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eastAsia="Arial Unicode MS" w:hAnsi="Times New Roman" w:cs="Times New Roman"/>
          <w:sz w:val="24"/>
          <w:szCs w:val="24"/>
        </w:rPr>
        <w:t>5)</w:t>
      </w:r>
      <w:r w:rsidRPr="00832F33">
        <w:rPr>
          <w:rFonts w:ascii="Times New Roman" w:hAnsi="Times New Roman" w:cs="Times New Roman"/>
          <w:sz w:val="24"/>
          <w:szCs w:val="24"/>
        </w:rPr>
        <w:t xml:space="preserve">обеспечить эвакуацию пострадавших в ЧС и оказать своевременную и качественную медицинскую помощь всех видов пострадавшим </w:t>
      </w:r>
    </w:p>
    <w:p w:rsidR="00BC0923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32F33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2F33">
        <w:rPr>
          <w:rFonts w:ascii="Times New Roman" w:hAnsi="Times New Roman" w:cs="Times New Roman"/>
          <w:sz w:val="24"/>
          <w:szCs w:val="24"/>
        </w:rPr>
        <w:t xml:space="preserve"> ПРЕДЪЯВЛЯ</w:t>
      </w:r>
      <w:r>
        <w:rPr>
          <w:rFonts w:ascii="Times New Roman" w:hAnsi="Times New Roman" w:cs="Times New Roman"/>
          <w:sz w:val="24"/>
          <w:szCs w:val="24"/>
        </w:rPr>
        <w:t>ЕМЫЕ</w:t>
      </w:r>
      <w:r w:rsidRPr="00832F33">
        <w:rPr>
          <w:rFonts w:ascii="Times New Roman" w:hAnsi="Times New Roman" w:cs="Times New Roman"/>
          <w:sz w:val="24"/>
          <w:szCs w:val="24"/>
        </w:rPr>
        <w:t xml:space="preserve"> К МЕДИЦИНСКОМУ ИМУЩЕСТВУ: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1)комплектность, герметичность и стойкость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2)комплектность, герметичность, стойкость и портативность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3)комплектность, герметичность, стойкость, портативность, прочность и надежность при эксплуатации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 xml:space="preserve">4)комплектность, герметичность, стойкость, портативность, и дешевизна при закупке </w:t>
      </w:r>
    </w:p>
    <w:p w:rsidR="00BC0923" w:rsidRPr="00832F3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5)герметичность, портативность, прочность и надежность при эксплуатации</w:t>
      </w:r>
    </w:p>
    <w:p w:rsidR="00BC0923" w:rsidRPr="00BB1C1B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тестовых заданий: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оценка «отлично» «зачтено» выставляется обучающемуся, если процент правильных ответов превышает 91;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«хорошо» «зачтено» выставляется обучающемуся, если процент правильных ответов превышает 81;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«удовлетворительно» «зачтено» выставляется обучающемуся, если процент правильных ответов превышает 71;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«не зачтено» выставляется обучающемуся, если процент правильных ответов не превышает 71.</w:t>
      </w:r>
    </w:p>
    <w:p w:rsidR="00BC0923" w:rsidRDefault="00BC0923" w:rsidP="00BC0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0F">
        <w:rPr>
          <w:rFonts w:ascii="Times New Roman" w:hAnsi="Times New Roman" w:cs="Times New Roman"/>
          <w:b/>
          <w:sz w:val="28"/>
          <w:szCs w:val="28"/>
        </w:rPr>
        <w:lastRenderedPageBreak/>
        <w:t>Комплект ситуационных задач</w:t>
      </w: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кровотечении.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При падении с велосипеда подросток получил обширные ссадины правого плеча и правого предплечья. Поверхность ссадин обильно кровоточит, кровь ярко-красного цвета.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М. работал </w:t>
      </w:r>
      <w:r w:rsidRPr="003170C8">
        <w:rPr>
          <w:rFonts w:ascii="Times New Roman" w:hAnsi="Times New Roman" w:cs="Times New Roman"/>
          <w:sz w:val="24"/>
          <w:szCs w:val="24"/>
        </w:rPr>
        <w:t xml:space="preserve">шлифовальной машиной («болгаркой»). Во время работы от шлифовального круга отломился кусок и ранил переднюю поверхность шеи слева. В результате данного </w:t>
      </w:r>
      <w:r>
        <w:rPr>
          <w:rFonts w:ascii="Times New Roman" w:hAnsi="Times New Roman" w:cs="Times New Roman"/>
          <w:sz w:val="24"/>
          <w:szCs w:val="24"/>
        </w:rPr>
        <w:t xml:space="preserve">ранения из раневой поверхности </w:t>
      </w:r>
      <w:r w:rsidRPr="003170C8">
        <w:rPr>
          <w:rFonts w:ascii="Times New Roman" w:hAnsi="Times New Roman" w:cs="Times New Roman"/>
          <w:sz w:val="24"/>
          <w:szCs w:val="24"/>
        </w:rPr>
        <w:t>возникло интенсивное фонтанирующее кровотечение ярко-красной кровью.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Студентка К. открывала окно. При открытии окна неожиданно треснуло стекло и выпало из рамы, повредив правое предплечье студентки. На средней трети внутренней поверхности правого предплечья от пореза стеклом образовалась резаная рана, из которой обильно непрерывно истекала кровь темно-вишневого цвета.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травмах.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На улице сбит пешеход. Он в сознании, жалуется на боль в правой голени. Объективно: правая нога неестественно подвернута. 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6177F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7F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адача № 2</w:t>
      </w:r>
    </w:p>
    <w:p w:rsidR="00BC0923" w:rsidRPr="0036177F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77F">
        <w:rPr>
          <w:rFonts w:ascii="Times New Roman" w:hAnsi="Times New Roman" w:cs="Times New Roman"/>
          <w:sz w:val="24"/>
          <w:szCs w:val="24"/>
        </w:rPr>
        <w:t xml:space="preserve">При падении молодой человек упал на вытянутую левую руку. Появились боли в нижней трети левого предплечья. Активные движения в лучезапястном суставе болезненны. 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6177F">
        <w:rPr>
          <w:rFonts w:ascii="Times New Roman" w:hAnsi="Times New Roman" w:cs="Times New Roman"/>
          <w:sz w:val="24"/>
          <w:szCs w:val="24"/>
        </w:rPr>
        <w:t>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6177F">
        <w:rPr>
          <w:rFonts w:ascii="Times New Roman" w:hAnsi="Times New Roman" w:cs="Times New Roman"/>
          <w:sz w:val="24"/>
          <w:szCs w:val="24"/>
        </w:rPr>
        <w:t>Назови</w:t>
      </w:r>
      <w:r>
        <w:rPr>
          <w:rFonts w:ascii="Times New Roman" w:hAnsi="Times New Roman" w:cs="Times New Roman"/>
          <w:sz w:val="24"/>
          <w:szCs w:val="24"/>
        </w:rPr>
        <w:t>те причину развившего состояния.</w:t>
      </w:r>
    </w:p>
    <w:p w:rsidR="00BC0923" w:rsidRPr="0036177F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2601D2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BC0923" w:rsidRPr="002601D2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1D2">
        <w:rPr>
          <w:rFonts w:ascii="Times New Roman" w:hAnsi="Times New Roman" w:cs="Times New Roman"/>
          <w:sz w:val="24"/>
          <w:szCs w:val="24"/>
        </w:rPr>
        <w:t xml:space="preserve">Мужчина, 48 лет. Упал с движущегося транспорта. Жалуется на резкие боли в поясничном отделе позвоночника. Активные движения в нижних конечностях отсутствуют. </w:t>
      </w:r>
    </w:p>
    <w:p w:rsidR="00BC0923" w:rsidRPr="002601D2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601D2">
        <w:rPr>
          <w:rFonts w:ascii="Times New Roman" w:hAnsi="Times New Roman" w:cs="Times New Roman"/>
          <w:sz w:val="24"/>
          <w:szCs w:val="24"/>
        </w:rPr>
        <w:t>Назовите причину развившего состояния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36177F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патологических состояниях, вызванных воздействием холода, тепла, электрического тока, утоплении.</w:t>
      </w:r>
    </w:p>
    <w:p w:rsidR="00BC0923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70C8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Женщина, 45 </w:t>
      </w:r>
      <w:r w:rsidRPr="003170C8">
        <w:rPr>
          <w:rFonts w:ascii="Times New Roman" w:hAnsi="Times New Roman" w:cs="Times New Roman"/>
          <w:sz w:val="24"/>
          <w:szCs w:val="24"/>
        </w:rPr>
        <w:t>лет, получила ожоги кистей</w:t>
      </w:r>
      <w:r>
        <w:rPr>
          <w:rFonts w:ascii="Times New Roman" w:hAnsi="Times New Roman" w:cs="Times New Roman"/>
          <w:sz w:val="24"/>
          <w:szCs w:val="24"/>
        </w:rPr>
        <w:t xml:space="preserve"> и предплечий</w:t>
      </w:r>
      <w:r w:rsidRPr="003170C8">
        <w:rPr>
          <w:rFonts w:ascii="Times New Roman" w:hAnsi="Times New Roman" w:cs="Times New Roman"/>
          <w:sz w:val="24"/>
          <w:szCs w:val="24"/>
        </w:rPr>
        <w:t xml:space="preserve"> кипятком из чайника. Предъявляет жалобы на интенсивную боль в области кистей, предплечий. Объективно: кожные покровы кистей, предплечий гиперемированы, пузыри со светлым содержимым.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29 лет, </w:t>
      </w:r>
      <w:r w:rsidRPr="003170C8">
        <w:rPr>
          <w:rFonts w:ascii="Times New Roman" w:hAnsi="Times New Roman" w:cs="Times New Roman"/>
          <w:sz w:val="24"/>
          <w:szCs w:val="24"/>
        </w:rPr>
        <w:t>заблудился в лесу. Был обнаружен через 5 часов. Предъявляет жалобы на онемение, отсутствие чувствительности пальцев стоп, кистей, кончика носа. Объективно пальцы стоп и кистей, кончик носа белого цвета, холодные на ощупь, прикосновения пациент не чувствует.</w:t>
      </w:r>
    </w:p>
    <w:p w:rsidR="00BC0923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</w:t>
      </w:r>
      <w:r>
        <w:rPr>
          <w:rFonts w:ascii="Times New Roman" w:hAnsi="Times New Roman" w:cs="Times New Roman"/>
          <w:sz w:val="24"/>
          <w:szCs w:val="24"/>
        </w:rPr>
        <w:t>е причину развившего состояния.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 xml:space="preserve">цехе по плавке металла произошел разлив расплавленной стали, при этом пострадал разливщик-формовщик. У пострадавшего произошло возгорание одежды, обуглены стопы, отсутствует кожа на нижних конечностях, ожоговая поверхность резко гиперемирована, влажная. 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D5" w:rsidRDefault="00625986" w:rsidP="00C15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923"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BC0923">
        <w:rPr>
          <w:rFonts w:ascii="Times New Roman" w:hAnsi="Times New Roman" w:cs="Times New Roman"/>
          <w:sz w:val="24"/>
          <w:szCs w:val="24"/>
        </w:rPr>
        <w:t>Сердечно-легочная реанимация.</w:t>
      </w:r>
      <w:r w:rsidR="00C154D5" w:rsidRPr="00C154D5">
        <w:rPr>
          <w:rFonts w:ascii="Times New Roman" w:hAnsi="Times New Roman" w:cs="Times New Roman"/>
          <w:sz w:val="24"/>
          <w:szCs w:val="24"/>
        </w:rPr>
        <w:t xml:space="preserve"> </w:t>
      </w:r>
      <w:r w:rsidR="00C154D5">
        <w:rPr>
          <w:rFonts w:ascii="Times New Roman" w:hAnsi="Times New Roman" w:cs="Times New Roman"/>
          <w:sz w:val="24"/>
          <w:szCs w:val="24"/>
        </w:rPr>
        <w:t>Особенности оказания первой помощи при аспирации инородного тела.</w:t>
      </w:r>
    </w:p>
    <w:p w:rsidR="00BC0923" w:rsidRDefault="00BC0923" w:rsidP="00BC09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Пострадавший Н., </w:t>
      </w:r>
      <w:r w:rsidRPr="003170C8">
        <w:rPr>
          <w:rFonts w:ascii="Times New Roman" w:hAnsi="Times New Roman" w:cs="Times New Roman"/>
          <w:sz w:val="24"/>
          <w:szCs w:val="24"/>
        </w:rPr>
        <w:t>30 лет. Внезапно потерял сознание в общественном транспорте. Кожные покровы бледные. Дыхание отсутствует. Пульс на сонных артериях не определяется. Видимых повреждений туловища и конечностей нет.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4D5">
        <w:rPr>
          <w:rFonts w:ascii="Times New Roman" w:hAnsi="Times New Roman" w:cs="Times New Roman"/>
          <w:sz w:val="24"/>
          <w:szCs w:val="24"/>
        </w:rPr>
        <w:t xml:space="preserve">)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24 года, в анамнезе туберкулез легких. Сознание отсутствует. Кожные покро</w:t>
      </w:r>
      <w:r>
        <w:rPr>
          <w:rFonts w:ascii="Times New Roman" w:hAnsi="Times New Roman" w:cs="Times New Roman"/>
          <w:sz w:val="24"/>
          <w:szCs w:val="24"/>
        </w:rPr>
        <w:t xml:space="preserve">вы бледные. Зрачки расширены, </w:t>
      </w:r>
      <w:r w:rsidRPr="003170C8">
        <w:rPr>
          <w:rFonts w:ascii="Times New Roman" w:hAnsi="Times New Roman" w:cs="Times New Roman"/>
          <w:sz w:val="24"/>
          <w:szCs w:val="24"/>
        </w:rPr>
        <w:t>реакция на свет вялая. Самостоятельное дыхание отсутствует. Пульс на сонных артериях не определяется. Видимых повреждений туловища и конечностей нет.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4D5">
        <w:rPr>
          <w:rFonts w:ascii="Times New Roman" w:hAnsi="Times New Roman" w:cs="Times New Roman"/>
          <w:sz w:val="24"/>
          <w:szCs w:val="24"/>
        </w:rPr>
        <w:t xml:space="preserve">)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BC0923" w:rsidRPr="003170C8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40 лет, в анамнезе гепатит В и С. Обнаружен лежащим на кровати. Сознание</w:t>
      </w:r>
      <w:r>
        <w:rPr>
          <w:rFonts w:ascii="Times New Roman" w:hAnsi="Times New Roman" w:cs="Times New Roman"/>
          <w:sz w:val="24"/>
          <w:szCs w:val="24"/>
        </w:rPr>
        <w:t xml:space="preserve"> отсутствует. Зрачки расширены. На свет реагируют</w:t>
      </w:r>
      <w:r w:rsidRPr="003170C8">
        <w:rPr>
          <w:rFonts w:ascii="Times New Roman" w:hAnsi="Times New Roman" w:cs="Times New Roman"/>
          <w:sz w:val="24"/>
          <w:szCs w:val="24"/>
        </w:rPr>
        <w:t xml:space="preserve"> слабо. Самостоятельное дыхание отсутствует. Пульсация на сонной артерии не определяется. Видимых повреждений туловища и конечностей нет.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4D5">
        <w:rPr>
          <w:rFonts w:ascii="Times New Roman" w:hAnsi="Times New Roman" w:cs="Times New Roman"/>
          <w:sz w:val="24"/>
          <w:szCs w:val="24"/>
        </w:rPr>
        <w:t xml:space="preserve">)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0365A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3170C8" w:rsidRDefault="00C154D5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Мужчина Л., 34 лет, во время игры в футбол жевал жевательную резинку. Крикнул, после чего появился резкий кашель, осиплость голоса. 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C154D5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Задача №5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Женщина Л., 56 лет, пришивая пуговицы, держала их во рту. Засмеялась, после чего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и пострадавшая потеряла сознание.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C154D5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№6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У мужчины Р., 78 лет, во время торопливой еды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после чего пострадавший потерял сознание.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3170C8" w:rsidRDefault="00C154D5" w:rsidP="00BC092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№7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Мужчина, 78 лет. Торопливо ел арбуз. Во время еды внезапно закашлялся, были позывы на рвоту. Пациент в сознании, односложно отвечает на вопросы.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0923" w:rsidRPr="00D55A25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25">
        <w:rPr>
          <w:rFonts w:ascii="Times New Roman" w:hAnsi="Times New Roman" w:cs="Times New Roman"/>
          <w:b/>
          <w:sz w:val="24"/>
          <w:szCs w:val="24"/>
        </w:rPr>
        <w:t>З</w:t>
      </w:r>
      <w:r w:rsidR="00C154D5">
        <w:rPr>
          <w:rFonts w:ascii="Times New Roman" w:hAnsi="Times New Roman" w:cs="Times New Roman"/>
          <w:b/>
          <w:sz w:val="24"/>
          <w:szCs w:val="24"/>
        </w:rPr>
        <w:t>адача № 8</w:t>
      </w:r>
    </w:p>
    <w:p w:rsidR="00BC0923" w:rsidRPr="00D55A25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A25">
        <w:rPr>
          <w:rFonts w:ascii="Times New Roman" w:hAnsi="Times New Roman" w:cs="Times New Roman"/>
          <w:sz w:val="24"/>
          <w:szCs w:val="24"/>
        </w:rPr>
        <w:t>Пациент М., 34 года, во время еды засмеялся, после чего появился резкий кашель, осиплость голоса. Объективно: пациент в сознании, может говорить. ЧД 22 в минуту.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</w:t>
      </w:r>
      <w:r w:rsidR="00625986"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BC0923" w:rsidRPr="003170C8" w:rsidRDefault="00BC0923" w:rsidP="00BC09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3170C8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5857CA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673037" w:rsidRDefault="00BC0923" w:rsidP="00BC092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037">
        <w:rPr>
          <w:rFonts w:ascii="Times New Roman" w:hAnsi="Times New Roman" w:cs="Times New Roman"/>
          <w:b/>
          <w:sz w:val="24"/>
          <w:szCs w:val="24"/>
        </w:rPr>
        <w:t>Критерии оценки ответа на ситуационную задачу:</w:t>
      </w:r>
    </w:p>
    <w:p w:rsidR="00BC0923" w:rsidRPr="00673037" w:rsidRDefault="00BC0923" w:rsidP="00BC092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«отлично» - полный самостоятельный ответ на вопрос, обучающийся демонстрирует глубокие знания по предмету; хорошо ориентируется в вопросах диагностики, клинических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ризнаках, планировании лечения.</w:t>
      </w:r>
    </w:p>
    <w:p w:rsidR="00BC0923" w:rsidRPr="00673037" w:rsidRDefault="00BC0923" w:rsidP="00BC092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«хорошо» - в целом 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дает содержательный,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имеющий отдельные неточности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ответ; самостоятельно и при наводящих вопросах дает полноценные ответы на вопросы.</w:t>
      </w:r>
    </w:p>
    <w:p w:rsidR="00BC0923" w:rsidRPr="00673037" w:rsidRDefault="00BC0923" w:rsidP="00BC092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«удовлетворительно» - 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владеет основными знаниями, но дает не полный ответ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требующий наводящих вопросов.</w:t>
      </w:r>
    </w:p>
    <w:p w:rsidR="00BC0923" w:rsidRPr="00673037" w:rsidRDefault="00BC0923" w:rsidP="00BC092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«неудовлетворительно»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фрагментарный, неполный ответ;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даже при наводящих вопросах не способен ответить на вопросы.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DC2E70" w:rsidRDefault="00BC0923" w:rsidP="00BC092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2E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ВОПРОСОВ ДЛЯ УС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Pr="00DC2E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НОГО ОПРОСА</w:t>
      </w:r>
    </w:p>
    <w:p w:rsidR="00BC0923" w:rsidRPr="00DC2E70" w:rsidRDefault="00BC0923" w:rsidP="00BC092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Суть легитимного (законного) характера превентивных мер по защите объектов безопасности.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BC0923" w:rsidRPr="00DC2E70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BC0923" w:rsidRPr="001075D2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2945A5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45A5">
        <w:rPr>
          <w:rFonts w:ascii="Times New Roman" w:hAnsi="Times New Roman" w:cs="Times New Roman"/>
          <w:sz w:val="24"/>
          <w:szCs w:val="24"/>
        </w:rPr>
        <w:t>Составляющие среды обитания.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Комфортные, </w:t>
      </w:r>
      <w:r w:rsidRPr="002945A5"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2945A5">
        <w:rPr>
          <w:rFonts w:ascii="Times New Roman" w:hAnsi="Times New Roman" w:cs="Times New Roman"/>
          <w:sz w:val="24"/>
          <w:szCs w:val="24"/>
        </w:rPr>
        <w:t xml:space="preserve"> усл</w:t>
      </w:r>
      <w:r>
        <w:rPr>
          <w:rFonts w:ascii="Times New Roman" w:hAnsi="Times New Roman" w:cs="Times New Roman"/>
          <w:sz w:val="24"/>
          <w:szCs w:val="24"/>
        </w:rPr>
        <w:t>овия жизнедеятельности человека: определение, характеристика.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обеспечения безопасности жизнедеятельности.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Принцип приоритета безопасности человека и общества.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 интегрирования опасностей и информирования о них.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Принцип устойчивости экологических систем.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 главенства выявления и предупреждения опасностей.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Принцип предоставления превентивной информации.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Принцип нормирования трудовой деятельности и качества среды обитания.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Принцип классификации объектов среды обитания.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Принцип формирования слабого звена в техногенной системе.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Принцип обеспечения превентивного избыточного запаса.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96521E" w:rsidRDefault="00BC0923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Pr="00A21B31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E2"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C0923" w:rsidRPr="00274739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739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55E2">
        <w:rPr>
          <w:rFonts w:ascii="Times New Roman" w:hAnsi="Times New Roman" w:cs="Times New Roman"/>
          <w:sz w:val="24"/>
          <w:szCs w:val="24"/>
        </w:rPr>
        <w:t>Основные компоненты труда.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55E2">
        <w:rPr>
          <w:rFonts w:ascii="Times New Roman" w:hAnsi="Times New Roman" w:cs="Times New Roman"/>
          <w:sz w:val="24"/>
          <w:szCs w:val="24"/>
        </w:rPr>
        <w:t>Физический и механический труд, их характеристика.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55E2">
        <w:rPr>
          <w:rFonts w:ascii="Times New Roman" w:hAnsi="Times New Roman" w:cs="Times New Roman"/>
          <w:sz w:val="24"/>
          <w:szCs w:val="24"/>
        </w:rPr>
        <w:t>Понятие автоматизированного труда.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D55E2">
        <w:rPr>
          <w:rFonts w:ascii="Times New Roman" w:hAnsi="Times New Roman" w:cs="Times New Roman"/>
          <w:sz w:val="24"/>
          <w:szCs w:val="24"/>
        </w:rPr>
        <w:t>Интеллектуальный труд.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D55E2">
        <w:rPr>
          <w:rFonts w:ascii="Times New Roman" w:hAnsi="Times New Roman" w:cs="Times New Roman"/>
          <w:sz w:val="24"/>
          <w:szCs w:val="24"/>
        </w:rPr>
        <w:t>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55E2">
        <w:rPr>
          <w:rFonts w:ascii="Times New Roman" w:hAnsi="Times New Roman" w:cs="Times New Roman"/>
          <w:sz w:val="24"/>
          <w:szCs w:val="24"/>
        </w:rPr>
        <w:t>Физиология труда как закон жизнедеятельности организма человека.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 xml:space="preserve"> при различных видах трудовой деятельности.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D55E2">
        <w:rPr>
          <w:rFonts w:ascii="Times New Roman" w:hAnsi="Times New Roman" w:cs="Times New Roman"/>
          <w:sz w:val="24"/>
          <w:szCs w:val="24"/>
        </w:rPr>
        <w:t>Теплообмен в жизнедеятельности человека.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D55E2">
        <w:rPr>
          <w:rFonts w:ascii="Times New Roman" w:hAnsi="Times New Roman" w:cs="Times New Roman"/>
          <w:sz w:val="24"/>
          <w:szCs w:val="24"/>
        </w:rPr>
        <w:t>Микроклимат и освещение в жизнедеятельности человека.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D55E2">
        <w:rPr>
          <w:rFonts w:ascii="Times New Roman" w:hAnsi="Times New Roman" w:cs="Times New Roman"/>
          <w:sz w:val="24"/>
          <w:szCs w:val="24"/>
        </w:rPr>
        <w:t>Принцип антропометрии в жизнедеятельности человека.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D55E2">
        <w:rPr>
          <w:rFonts w:ascii="Times New Roman" w:hAnsi="Times New Roman" w:cs="Times New Roman"/>
          <w:sz w:val="24"/>
          <w:szCs w:val="24"/>
        </w:rPr>
        <w:t>Возможности человека по переработке информации.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D55E2">
        <w:rPr>
          <w:rFonts w:ascii="Times New Roman" w:hAnsi="Times New Roman" w:cs="Times New Roman"/>
          <w:sz w:val="24"/>
          <w:szCs w:val="24"/>
        </w:rPr>
        <w:t>Тяжесть труда, категории тяжести труда.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D55E2">
        <w:rPr>
          <w:rFonts w:ascii="Times New Roman" w:hAnsi="Times New Roman" w:cs="Times New Roman"/>
          <w:sz w:val="24"/>
          <w:szCs w:val="24"/>
        </w:rPr>
        <w:t>Факторы</w:t>
      </w:r>
      <w:r>
        <w:rPr>
          <w:rFonts w:ascii="Times New Roman" w:hAnsi="Times New Roman" w:cs="Times New Roman"/>
          <w:sz w:val="24"/>
          <w:szCs w:val="24"/>
        </w:rPr>
        <w:t>, характеризующие напряженность</w:t>
      </w:r>
      <w:r w:rsidRPr="009D55E2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D55E2">
        <w:rPr>
          <w:rFonts w:ascii="Times New Roman" w:hAnsi="Times New Roman" w:cs="Times New Roman"/>
          <w:sz w:val="24"/>
          <w:szCs w:val="24"/>
        </w:rPr>
        <w:t>Условия труда, характеристика классов (</w:t>
      </w:r>
      <w:r>
        <w:rPr>
          <w:rFonts w:ascii="Times New Roman" w:hAnsi="Times New Roman" w:cs="Times New Roman"/>
          <w:sz w:val="24"/>
          <w:szCs w:val="24"/>
        </w:rPr>
        <w:t xml:space="preserve">оптимальные, </w:t>
      </w:r>
      <w:r w:rsidRPr="009D55E2">
        <w:rPr>
          <w:rFonts w:ascii="Times New Roman" w:hAnsi="Times New Roman" w:cs="Times New Roman"/>
          <w:sz w:val="24"/>
          <w:szCs w:val="24"/>
        </w:rPr>
        <w:t>допустимы</w:t>
      </w:r>
      <w:r>
        <w:rPr>
          <w:rFonts w:ascii="Times New Roman" w:hAnsi="Times New Roman" w:cs="Times New Roman"/>
          <w:sz w:val="24"/>
          <w:szCs w:val="24"/>
        </w:rPr>
        <w:t>е, вредные, опасные</w:t>
      </w:r>
      <w:r w:rsidRPr="009D55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D55E2">
        <w:rPr>
          <w:rFonts w:ascii="Times New Roman" w:hAnsi="Times New Roman" w:cs="Times New Roman"/>
          <w:sz w:val="24"/>
          <w:szCs w:val="24"/>
        </w:rPr>
        <w:t>Работоспособность и отдых человека.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Критерии комфортности жизнедеятельности в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C0923" w:rsidRPr="009D55E2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Нормативные документы, обеспечивающие комфортность. 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 xml:space="preserve">: акустические, вибрационные, </w:t>
      </w:r>
      <w:r w:rsidRPr="00E74E03">
        <w:rPr>
          <w:rFonts w:ascii="Times New Roman" w:hAnsi="Times New Roman" w:cs="Times New Roman"/>
          <w:sz w:val="24"/>
          <w:szCs w:val="24"/>
        </w:rPr>
        <w:lastRenderedPageBreak/>
        <w:t>электромагнитные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DC0834" w:rsidRDefault="00BC0923" w:rsidP="00BC09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C0834">
        <w:rPr>
          <w:rFonts w:ascii="Times New Roman" w:hAnsi="Times New Roman" w:cs="Times New Roman"/>
          <w:bCs/>
          <w:sz w:val="24"/>
          <w:szCs w:val="24"/>
        </w:rPr>
        <w:t xml:space="preserve">Определение негативных факторов </w:t>
      </w:r>
      <w:proofErr w:type="spellStart"/>
      <w:r w:rsidRPr="00DC0834"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 w:rsidRPr="00DC0834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923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730AA4" w:rsidRDefault="00BC0923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0AA4">
        <w:rPr>
          <w:rFonts w:ascii="Times New Roman" w:hAnsi="Times New Roman" w:cs="Times New Roman"/>
          <w:sz w:val="24"/>
          <w:szCs w:val="24"/>
        </w:rPr>
        <w:t>Акустические</w:t>
      </w:r>
      <w:r>
        <w:rPr>
          <w:rFonts w:ascii="Times New Roman" w:hAnsi="Times New Roman" w:cs="Times New Roman"/>
          <w:sz w:val="24"/>
          <w:szCs w:val="24"/>
        </w:rPr>
        <w:t xml:space="preserve"> (звуковые)</w:t>
      </w:r>
      <w:r w:rsidRPr="00730AA4">
        <w:rPr>
          <w:rFonts w:ascii="Times New Roman" w:hAnsi="Times New Roman" w:cs="Times New Roman"/>
          <w:sz w:val="24"/>
          <w:szCs w:val="24"/>
        </w:rPr>
        <w:t xml:space="preserve"> факторы и их классификация.</w:t>
      </w:r>
    </w:p>
    <w:p w:rsidR="00BC0923" w:rsidRPr="00730AA4" w:rsidRDefault="00BC0923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AA4">
        <w:rPr>
          <w:rFonts w:ascii="Times New Roman" w:hAnsi="Times New Roman" w:cs="Times New Roman"/>
          <w:sz w:val="24"/>
          <w:szCs w:val="24"/>
        </w:rPr>
        <w:t>Воздействие акустических факторов на человека.</w:t>
      </w:r>
    </w:p>
    <w:p w:rsidR="00BC0923" w:rsidRPr="00730AA4" w:rsidRDefault="00BC0923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акустических воздействий в </w:t>
      </w:r>
      <w:proofErr w:type="spellStart"/>
      <w:r w:rsidRPr="00730AA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30AA4">
        <w:rPr>
          <w:rFonts w:ascii="Times New Roman" w:hAnsi="Times New Roman" w:cs="Times New Roman"/>
          <w:sz w:val="24"/>
          <w:szCs w:val="24"/>
        </w:rPr>
        <w:t>.</w:t>
      </w:r>
    </w:p>
    <w:p w:rsidR="00BC0923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BC0923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вибрационных факторов в </w:t>
      </w:r>
      <w:proofErr w:type="spellStart"/>
      <w:r w:rsidRPr="00730AA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BC0923" w:rsidRPr="000A0A23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- и взрывоопасные воздействия</w:t>
      </w:r>
    </w:p>
    <w:p w:rsidR="00BC0923" w:rsidRPr="00857C8F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C527C" w:rsidRDefault="00BC0923" w:rsidP="00BC09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BC0923" w:rsidRPr="009C527C" w:rsidRDefault="00BC0923" w:rsidP="00BC09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t>2. Способы защиты от ионизирующего излучения.</w:t>
      </w:r>
    </w:p>
    <w:p w:rsidR="00BC0923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t>3. Химические и загрязняющие воздействия: классы опасности для человека вредных (токсических) веществ.</w:t>
      </w:r>
    </w:p>
    <w:p w:rsidR="00BC0923" w:rsidRPr="009C527C" w:rsidRDefault="00BC0923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</w:t>
      </w:r>
      <w:r w:rsidRPr="00567AA1">
        <w:rPr>
          <w:rFonts w:ascii="Times New Roman" w:hAnsi="Times New Roman" w:cs="Times New Roman"/>
          <w:sz w:val="24"/>
          <w:szCs w:val="24"/>
        </w:rPr>
        <w:t xml:space="preserve"> защиты от химических воздействий.</w:t>
      </w:r>
    </w:p>
    <w:p w:rsidR="00BC0923" w:rsidRPr="009C527C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C52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27C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9C527C"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BC0923" w:rsidRPr="009C527C" w:rsidRDefault="00BC0923" w:rsidP="00BC092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C527C">
        <w:rPr>
          <w:rFonts w:ascii="Times New Roman" w:hAnsi="Times New Roman" w:cs="Times New Roman"/>
          <w:sz w:val="24"/>
          <w:szCs w:val="24"/>
        </w:rPr>
        <w:t>. Нормативные документы, посвященные безопасности жизнедеятельности человека и охране труда на производстве.</w:t>
      </w: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BC0923" w:rsidRPr="00DC2E70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ядерное оружие.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1.Понятие о ядерном оружии.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2.Виды ядерных боеприпасов.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3.Характеристика зон ядерного поражения.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4.Ударная волна – как основной поражающий фактор ядерного взрыва.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5.Световое излучение и электромагнитный импульс: характеристика, поражающее действие на человека.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6.Проникающая радиация: источники излучения, биологические процессы, происходящие под влиянием ионизации.</w:t>
      </w:r>
    </w:p>
    <w:p w:rsidR="00BC0923" w:rsidRPr="00567AA1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lastRenderedPageBreak/>
        <w:t>7.Источники радиоактивного заражения местности, воздействие на человека.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химическое и биологическое оружие.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567AA1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1.Понятие о химическом оружии.</w:t>
      </w:r>
    </w:p>
    <w:p w:rsidR="00BC0923" w:rsidRPr="00567AA1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2.Классификация боевых отравляющих веществ.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2778">
        <w:rPr>
          <w:rFonts w:ascii="Times New Roman" w:hAnsi="Times New Roman" w:cs="Times New Roman"/>
          <w:sz w:val="24"/>
          <w:szCs w:val="24"/>
        </w:rPr>
        <w:t>. Очаг химического заражения.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Токсичность отравляющих веществ. Понятие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E2778">
        <w:rPr>
          <w:rFonts w:ascii="Times New Roman" w:hAnsi="Times New Roman" w:cs="Times New Roman"/>
          <w:sz w:val="24"/>
          <w:szCs w:val="24"/>
        </w:rPr>
        <w:t>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E2778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чаг биологического заражения.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2778">
        <w:rPr>
          <w:rFonts w:ascii="Times New Roman" w:hAnsi="Times New Roman" w:cs="Times New Roman"/>
          <w:sz w:val="24"/>
          <w:szCs w:val="24"/>
        </w:rPr>
        <w:t>. Санитарные потери: вид, степени тяжести, локализация, характер поражения.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18C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74E03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78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Классификация технических средств индивидуальной защиты.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Противогазы: классификация, устройство.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Принцип работы противогазовой коробки.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Изолирующие противогазы: устройство, принцип работы.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 xml:space="preserve">6. Шланговые противогазы: устройство, назначение. </w:t>
      </w:r>
    </w:p>
    <w:p w:rsidR="00BC0923" w:rsidRPr="00CE2778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Противопоказания к использованию противогаза. Негативные влияния противогаза на организм человека.</w:t>
      </w:r>
    </w:p>
    <w:p w:rsidR="00BC0923" w:rsidRPr="00CE2778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8. Средства защиты кожи фильтрующего и изолирующего типа.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A24EB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B3">
        <w:rPr>
          <w:rFonts w:ascii="Times New Roman" w:hAnsi="Times New Roman" w:cs="Times New Roman"/>
          <w:b/>
          <w:sz w:val="24"/>
          <w:szCs w:val="24"/>
        </w:rPr>
        <w:t>Тема:</w:t>
      </w:r>
      <w:r w:rsidRPr="00A24EB3"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4. Требования к МСИЗ.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5. МСИЗ, используемые при радиационных авариях.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lastRenderedPageBreak/>
        <w:t xml:space="preserve">10. МСИЗ, повышающие </w:t>
      </w:r>
      <w:proofErr w:type="spellStart"/>
      <w:r w:rsidRPr="00A24EB3">
        <w:rPr>
          <w:rFonts w:ascii="Times New Roman" w:hAnsi="Times New Roman"/>
          <w:sz w:val="24"/>
          <w:szCs w:val="24"/>
        </w:rPr>
        <w:t>холодустойчивость</w:t>
      </w:r>
      <w:proofErr w:type="spellEnd"/>
      <w:r w:rsidRPr="00A24EB3">
        <w:rPr>
          <w:rFonts w:ascii="Times New Roman" w:hAnsi="Times New Roman"/>
          <w:sz w:val="24"/>
          <w:szCs w:val="24"/>
        </w:rPr>
        <w:t xml:space="preserve"> организма.</w:t>
      </w:r>
    </w:p>
    <w:p w:rsidR="00BC0923" w:rsidRPr="00A24EB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проникающих ранениях в грудную полость, в брюшную полость, в полость черепа.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BC0923" w:rsidRPr="009D55E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5.Наложение тугой давящей повязки.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6.Максимальное сгибание конечности в суставе.</w:t>
      </w:r>
    </w:p>
    <w:p w:rsidR="00BC0923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7.Наложение жгута.</w:t>
      </w:r>
    </w:p>
    <w:p w:rsidR="00BC0923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цель, задачи.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переломах позвоночника, таза.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6.Первая помощь при ушибах, вывихах, растяжении связок.</w:t>
      </w:r>
    </w:p>
    <w:p w:rsidR="00BC0923" w:rsidRPr="00956921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7.Методы переноса пострадавших.</w:t>
      </w:r>
    </w:p>
    <w:p w:rsidR="00BC0923" w:rsidRPr="009D55E2" w:rsidRDefault="00BC0923" w:rsidP="00BC092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8.Синдром длительного сдавления.</w:t>
      </w:r>
    </w:p>
    <w:p w:rsidR="00BC0923" w:rsidRPr="009D55E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патологических состояниях, вызванных воздействием холода, тепла, электрического тока, утоплении.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причин</w:t>
      </w:r>
      <w:r>
        <w:rPr>
          <w:rFonts w:ascii="Times New Roman" w:hAnsi="Times New Roman" w:cs="Times New Roman"/>
          <w:sz w:val="24"/>
          <w:szCs w:val="24"/>
        </w:rPr>
        <w:t>ы, классификация ожогов по глубине.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921">
        <w:rPr>
          <w:rFonts w:ascii="Times New Roman" w:hAnsi="Times New Roman" w:cs="Times New Roman"/>
          <w:sz w:val="24"/>
          <w:szCs w:val="24"/>
        </w:rPr>
        <w:t>. Правила определения площади ожоговой поверхности.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921">
        <w:rPr>
          <w:rFonts w:ascii="Times New Roman" w:hAnsi="Times New Roman" w:cs="Times New Roman"/>
          <w:sz w:val="24"/>
          <w:szCs w:val="24"/>
        </w:rPr>
        <w:t>. Оказание первой помощи при ожогах.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классификация по глубине поражения.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отморожении.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6921">
        <w:rPr>
          <w:rFonts w:ascii="Times New Roman" w:hAnsi="Times New Roman" w:cs="Times New Roman"/>
          <w:sz w:val="24"/>
          <w:szCs w:val="24"/>
        </w:rPr>
        <w:t>.Понятие о тепловом и солнечном ударе, причины.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тепловом и солнечном ударе.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6921">
        <w:rPr>
          <w:rFonts w:ascii="Times New Roman" w:hAnsi="Times New Roman" w:cs="Times New Roman"/>
          <w:sz w:val="24"/>
          <w:szCs w:val="24"/>
        </w:rPr>
        <w:t>.Профилактика теплового и солнечного удара.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9.Перео</w:t>
      </w:r>
      <w:r>
        <w:rPr>
          <w:rFonts w:ascii="Times New Roman" w:hAnsi="Times New Roman" w:cs="Times New Roman"/>
          <w:sz w:val="24"/>
          <w:szCs w:val="24"/>
        </w:rPr>
        <w:t>хлаждение, определение, причины, с</w:t>
      </w:r>
      <w:r w:rsidRPr="00956921">
        <w:rPr>
          <w:rFonts w:ascii="Times New Roman" w:hAnsi="Times New Roman" w:cs="Times New Roman"/>
          <w:sz w:val="24"/>
          <w:szCs w:val="24"/>
        </w:rPr>
        <w:t>тадии переохлаждения.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6921">
        <w:rPr>
          <w:rFonts w:ascii="Times New Roman" w:hAnsi="Times New Roman" w:cs="Times New Roman"/>
          <w:sz w:val="24"/>
          <w:szCs w:val="24"/>
        </w:rPr>
        <w:t>. Первая помощь при переохлаждении.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варианты поражения электрическим током.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6921">
        <w:rPr>
          <w:rFonts w:ascii="Times New Roman" w:hAnsi="Times New Roman" w:cs="Times New Roman"/>
          <w:sz w:val="24"/>
          <w:szCs w:val="24"/>
        </w:rPr>
        <w:t>.Правила освобождения пострадавшего от действия электрического тока.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6921">
        <w:rPr>
          <w:rFonts w:ascii="Times New Roman" w:hAnsi="Times New Roman" w:cs="Times New Roman"/>
          <w:sz w:val="24"/>
          <w:szCs w:val="24"/>
        </w:rPr>
        <w:t xml:space="preserve">.Первая помощь при </w:t>
      </w:r>
      <w:proofErr w:type="spellStart"/>
      <w:r w:rsidRPr="00956921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956921">
        <w:rPr>
          <w:rFonts w:ascii="Times New Roman" w:hAnsi="Times New Roman" w:cs="Times New Roman"/>
          <w:sz w:val="24"/>
          <w:szCs w:val="24"/>
        </w:rPr>
        <w:t>.</w:t>
      </w:r>
    </w:p>
    <w:p w:rsidR="00BC0923" w:rsidRPr="00956921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виды утопления.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56921">
        <w:rPr>
          <w:rFonts w:ascii="Times New Roman" w:hAnsi="Times New Roman" w:cs="Times New Roman"/>
          <w:sz w:val="24"/>
          <w:szCs w:val="24"/>
        </w:rPr>
        <w:t>.Мероприятия первой помощи при утоплении.</w:t>
      </w:r>
    </w:p>
    <w:p w:rsidR="00BC0923" w:rsidRPr="009D55E2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986" w:rsidRDefault="00BC0923" w:rsidP="0062598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>Сердечно-легочная реанимация.</w:t>
      </w:r>
      <w:r w:rsidR="00BE6C6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25986" w:rsidRPr="00E83A49">
        <w:rPr>
          <w:rFonts w:ascii="Times New Roman" w:hAnsi="Times New Roman"/>
          <w:sz w:val="24"/>
          <w:szCs w:val="24"/>
        </w:rPr>
        <w:t xml:space="preserve">Особенности оказания </w:t>
      </w:r>
      <w:r w:rsidR="00625986">
        <w:rPr>
          <w:rFonts w:ascii="Times New Roman" w:hAnsi="Times New Roman"/>
          <w:sz w:val="24"/>
          <w:szCs w:val="24"/>
        </w:rPr>
        <w:t>перв</w:t>
      </w:r>
      <w:r w:rsidR="00625986" w:rsidRPr="00E83A49">
        <w:rPr>
          <w:rFonts w:ascii="Times New Roman" w:hAnsi="Times New Roman"/>
          <w:sz w:val="24"/>
          <w:szCs w:val="24"/>
        </w:rPr>
        <w:t>ой помощи при аспирации инородного тела</w:t>
      </w:r>
      <w:r w:rsidR="00625986">
        <w:rPr>
          <w:rFonts w:ascii="Times New Roman" w:hAnsi="Times New Roman"/>
          <w:sz w:val="24"/>
          <w:szCs w:val="24"/>
        </w:rPr>
        <w:t>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E83A49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Сердечно-легочная реанимация:</w:t>
      </w:r>
      <w:r w:rsidRPr="00E83A49">
        <w:rPr>
          <w:rFonts w:ascii="Times New Roman" w:hAnsi="Times New Roman" w:cs="Times New Roman"/>
          <w:sz w:val="24"/>
          <w:szCs w:val="24"/>
        </w:rPr>
        <w:t xml:space="preserve"> определение,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</w:t>
      </w:r>
      <w:r w:rsidRPr="00E83A49">
        <w:rPr>
          <w:rFonts w:ascii="Times New Roman" w:hAnsi="Times New Roman" w:cs="Times New Roman"/>
          <w:sz w:val="24"/>
          <w:szCs w:val="24"/>
        </w:rPr>
        <w:t>.</w:t>
      </w:r>
    </w:p>
    <w:p w:rsidR="00BC0923" w:rsidRPr="00E83A49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BC0923" w:rsidRPr="00E83A49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BC0923" w:rsidRPr="00E83A49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BC0923" w:rsidRPr="00E83A49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5.Приспособления для защиты органов дыхания спасателя.</w:t>
      </w:r>
    </w:p>
    <w:p w:rsidR="00BC0923" w:rsidRPr="009D55E2" w:rsidRDefault="00BC0923" w:rsidP="00BC092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6.Способы и техника проведения искусственной вентиляции легких.</w:t>
      </w:r>
    </w:p>
    <w:p w:rsidR="00BC0923" w:rsidRPr="00E83A49" w:rsidRDefault="00625986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0923" w:rsidRPr="00E83A49">
        <w:rPr>
          <w:rFonts w:ascii="Times New Roman" w:hAnsi="Times New Roman" w:cs="Times New Roman"/>
          <w:sz w:val="24"/>
          <w:szCs w:val="24"/>
        </w:rPr>
        <w:t>. Понятие об аспирации инородным телом.</w:t>
      </w:r>
    </w:p>
    <w:p w:rsidR="00BC0923" w:rsidRPr="00E83A49" w:rsidRDefault="00625986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0923" w:rsidRPr="00E83A49">
        <w:rPr>
          <w:rFonts w:ascii="Times New Roman" w:hAnsi="Times New Roman" w:cs="Times New Roman"/>
          <w:sz w:val="24"/>
          <w:szCs w:val="24"/>
        </w:rPr>
        <w:t>. Факторы риска аспирации инородным телом.</w:t>
      </w:r>
    </w:p>
    <w:p w:rsidR="00BC0923" w:rsidRPr="00E83A49" w:rsidRDefault="00625986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C0923" w:rsidRPr="00E83A49">
        <w:rPr>
          <w:rFonts w:ascii="Times New Roman" w:hAnsi="Times New Roman" w:cs="Times New Roman"/>
          <w:sz w:val="24"/>
          <w:szCs w:val="24"/>
        </w:rPr>
        <w:t>. Клиническая картина при аспирации инородным телом.</w:t>
      </w:r>
    </w:p>
    <w:p w:rsidR="00BC0923" w:rsidRPr="00E83A49" w:rsidRDefault="00625986" w:rsidP="00BC092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0923" w:rsidRPr="00E83A49">
        <w:rPr>
          <w:rFonts w:ascii="Times New Roman" w:hAnsi="Times New Roman" w:cs="Times New Roman"/>
          <w:sz w:val="24"/>
          <w:szCs w:val="24"/>
        </w:rPr>
        <w:t>. Приемы самопомощи при аспирации инородным телом.</w:t>
      </w:r>
    </w:p>
    <w:p w:rsidR="00BC0923" w:rsidRPr="00E83A49" w:rsidRDefault="00625986" w:rsidP="00BC0923">
      <w:p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C0923" w:rsidRPr="00E83A49">
        <w:rPr>
          <w:rFonts w:ascii="Times New Roman" w:hAnsi="Times New Roman" w:cs="Times New Roman"/>
          <w:sz w:val="24"/>
          <w:szCs w:val="24"/>
        </w:rPr>
        <w:t>. Приемы взаимопомощи при аспирации инородным телом.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Pr="00BC4BDB" w:rsidRDefault="00BC0923" w:rsidP="00BC092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Тема: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BC0923" w:rsidRPr="00383389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89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C0614">
        <w:rPr>
          <w:rFonts w:ascii="Times New Roman" w:hAnsi="Times New Roman" w:cs="Times New Roman"/>
          <w:sz w:val="24"/>
          <w:szCs w:val="24"/>
        </w:rPr>
        <w:t xml:space="preserve">Понятие лечебно-эвакуационного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0614">
        <w:rPr>
          <w:rFonts w:ascii="Times New Roman" w:hAnsi="Times New Roman" w:cs="Times New Roman"/>
          <w:sz w:val="24"/>
          <w:szCs w:val="24"/>
        </w:rPr>
        <w:t>ЛЭО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06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ущность</w:t>
      </w:r>
      <w:r w:rsidRPr="008C0614">
        <w:rPr>
          <w:rFonts w:ascii="Times New Roman" w:hAnsi="Times New Roman" w:cs="Times New Roman"/>
          <w:sz w:val="24"/>
          <w:szCs w:val="24"/>
        </w:rPr>
        <w:t xml:space="preserve"> и принципы организации ЛЭО.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Этап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эвакуации</w:t>
      </w:r>
      <w:r>
        <w:rPr>
          <w:rFonts w:ascii="Times New Roman" w:hAnsi="Times New Roman" w:cs="Times New Roman"/>
          <w:sz w:val="24"/>
          <w:szCs w:val="24"/>
        </w:rPr>
        <w:t>: определение, виды</w:t>
      </w:r>
      <w:r w:rsidRPr="008C0614">
        <w:rPr>
          <w:rFonts w:ascii="Times New Roman" w:hAnsi="Times New Roman" w:cs="Times New Roman"/>
          <w:sz w:val="24"/>
          <w:szCs w:val="24"/>
        </w:rPr>
        <w:t>, их состав.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0614">
        <w:rPr>
          <w:rFonts w:ascii="Times New Roman" w:hAnsi="Times New Roman" w:cs="Times New Roman"/>
          <w:sz w:val="24"/>
          <w:szCs w:val="24"/>
        </w:rPr>
        <w:t>Определение понятия – вид медицинской помощи.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C0614">
        <w:rPr>
          <w:rFonts w:ascii="Times New Roman" w:hAnsi="Times New Roman" w:cs="Times New Roman"/>
          <w:sz w:val="24"/>
          <w:szCs w:val="24"/>
        </w:rPr>
        <w:t>Первая помощь</w:t>
      </w:r>
      <w:r>
        <w:rPr>
          <w:rFonts w:ascii="Times New Roman" w:hAnsi="Times New Roman" w:cs="Times New Roman"/>
          <w:sz w:val="24"/>
          <w:szCs w:val="24"/>
        </w:rPr>
        <w:t xml:space="preserve">: определение, место оказания, </w:t>
      </w:r>
      <w:r w:rsidRPr="008C0614">
        <w:rPr>
          <w:rFonts w:ascii="Times New Roman" w:hAnsi="Times New Roman" w:cs="Times New Roman"/>
          <w:sz w:val="24"/>
          <w:szCs w:val="24"/>
        </w:rPr>
        <w:t>оптимальные сроки ока</w:t>
      </w:r>
      <w:r>
        <w:rPr>
          <w:rFonts w:ascii="Times New Roman" w:hAnsi="Times New Roman" w:cs="Times New Roman"/>
          <w:sz w:val="24"/>
          <w:szCs w:val="24"/>
        </w:rPr>
        <w:t>зания, мероприятия.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Доврачебная</w:t>
      </w:r>
      <w:r w:rsidRPr="008C0614">
        <w:rPr>
          <w:rFonts w:ascii="Times New Roman" w:hAnsi="Times New Roman" w:cs="Times New Roman"/>
          <w:sz w:val="24"/>
          <w:szCs w:val="24"/>
        </w:rPr>
        <w:t xml:space="preserve"> помощь</w:t>
      </w:r>
      <w:r>
        <w:rPr>
          <w:rFonts w:ascii="Times New Roman" w:hAnsi="Times New Roman" w:cs="Times New Roman"/>
          <w:sz w:val="24"/>
          <w:szCs w:val="24"/>
        </w:rPr>
        <w:t>: определение, место оказания, оптимальные сроки оказания, мероприятия.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C0614">
        <w:rPr>
          <w:rFonts w:ascii="Times New Roman" w:hAnsi="Times New Roman" w:cs="Times New Roman"/>
          <w:sz w:val="24"/>
          <w:szCs w:val="24"/>
        </w:rPr>
        <w:t>Первая врачебная помощь: определение, место оказания</w:t>
      </w:r>
      <w:r>
        <w:rPr>
          <w:rFonts w:ascii="Times New Roman" w:hAnsi="Times New Roman" w:cs="Times New Roman"/>
          <w:sz w:val="24"/>
          <w:szCs w:val="24"/>
        </w:rPr>
        <w:t>, оптимальные сроки оказания, мероприятия.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C0614">
        <w:rPr>
          <w:rFonts w:ascii="Times New Roman" w:hAnsi="Times New Roman" w:cs="Times New Roman"/>
          <w:sz w:val="24"/>
          <w:szCs w:val="24"/>
        </w:rPr>
        <w:t>Квалиф</w:t>
      </w:r>
      <w:r>
        <w:rPr>
          <w:rFonts w:ascii="Times New Roman" w:hAnsi="Times New Roman" w:cs="Times New Roman"/>
          <w:sz w:val="24"/>
          <w:szCs w:val="24"/>
        </w:rPr>
        <w:t>ицированная медицинская помощь: определение, место оказания, оптимальные сроки оказания, мероприятия.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C0614"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>зированная медицинская помощь: определение, место оказания, оптимальные сроки оказания.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Основные виды хирургической и терапевтической специализированной медицинской помощи.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Объем медицинской помощи.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Неотложные и отсроченные мероприятия медицинской помощи.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Объем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помощи при </w:t>
      </w:r>
      <w:r>
        <w:rPr>
          <w:rFonts w:ascii="Times New Roman" w:hAnsi="Times New Roman" w:cs="Times New Roman"/>
          <w:sz w:val="24"/>
          <w:szCs w:val="24"/>
        </w:rPr>
        <w:t>механической и термической травме, радиационных и химических авариях,</w:t>
      </w:r>
      <w:r w:rsidRPr="008C0614">
        <w:rPr>
          <w:rFonts w:ascii="Times New Roman" w:hAnsi="Times New Roman" w:cs="Times New Roman"/>
          <w:sz w:val="24"/>
          <w:szCs w:val="24"/>
        </w:rPr>
        <w:t xml:space="preserve"> в очагах бакт</w:t>
      </w:r>
      <w:r>
        <w:rPr>
          <w:rFonts w:ascii="Times New Roman" w:hAnsi="Times New Roman" w:cs="Times New Roman"/>
          <w:sz w:val="24"/>
          <w:szCs w:val="24"/>
        </w:rPr>
        <w:t>ериологического</w:t>
      </w:r>
      <w:r w:rsidRPr="008C0614">
        <w:rPr>
          <w:rFonts w:ascii="Times New Roman" w:hAnsi="Times New Roman" w:cs="Times New Roman"/>
          <w:sz w:val="24"/>
          <w:szCs w:val="24"/>
        </w:rPr>
        <w:t xml:space="preserve"> заражения.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</w:t>
      </w:r>
      <w:r>
        <w:rPr>
          <w:rFonts w:ascii="Times New Roman" w:hAnsi="Times New Roman" w:cs="Times New Roman"/>
          <w:sz w:val="24"/>
          <w:szCs w:val="24"/>
        </w:rPr>
        <w:t>а пораженных: определение, цель, требования, критерии.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сортировка на этапах медицинской э</w:t>
      </w:r>
      <w:r>
        <w:rPr>
          <w:rFonts w:ascii="Times New Roman" w:hAnsi="Times New Roman" w:cs="Times New Roman"/>
          <w:sz w:val="24"/>
          <w:szCs w:val="24"/>
        </w:rPr>
        <w:t>вакуации.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C0614">
        <w:rPr>
          <w:rFonts w:ascii="Times New Roman" w:hAnsi="Times New Roman" w:cs="Times New Roman"/>
          <w:sz w:val="24"/>
          <w:szCs w:val="24"/>
        </w:rPr>
        <w:t>Сортировоч</w:t>
      </w:r>
      <w:r>
        <w:rPr>
          <w:rFonts w:ascii="Times New Roman" w:hAnsi="Times New Roman" w:cs="Times New Roman"/>
          <w:sz w:val="24"/>
          <w:szCs w:val="24"/>
        </w:rPr>
        <w:t>ные группы пострадавших, их характеристика.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C0614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 эвакуация: определение, цель, п</w:t>
      </w:r>
      <w:r w:rsidRPr="008C0614">
        <w:rPr>
          <w:rFonts w:ascii="Times New Roman" w:hAnsi="Times New Roman" w:cs="Times New Roman"/>
          <w:sz w:val="24"/>
          <w:szCs w:val="24"/>
        </w:rPr>
        <w:t>ринципы организации, способы, требования.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C0614">
        <w:rPr>
          <w:rFonts w:ascii="Times New Roman" w:hAnsi="Times New Roman" w:cs="Times New Roman"/>
          <w:sz w:val="24"/>
          <w:szCs w:val="24"/>
        </w:rPr>
        <w:t>Понятия: путь медицинской эвакуации, плечо медицинской эвакуации,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эвакуационное направление.</w:t>
      </w:r>
    </w:p>
    <w:p w:rsidR="00BC0923" w:rsidRPr="008C0614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C0614">
        <w:rPr>
          <w:rFonts w:ascii="Times New Roman" w:hAnsi="Times New Roman" w:cs="Times New Roman"/>
          <w:sz w:val="24"/>
          <w:szCs w:val="24"/>
        </w:rPr>
        <w:t>Особенности организации оказан</w:t>
      </w:r>
      <w:r>
        <w:rPr>
          <w:rFonts w:ascii="Times New Roman" w:hAnsi="Times New Roman" w:cs="Times New Roman"/>
          <w:sz w:val="24"/>
          <w:szCs w:val="24"/>
        </w:rPr>
        <w:t>ия медицинской помощи детям и лицам пожилого возраста в чрезвычайных ситуациях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C0923" w:rsidRPr="005857CA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19581F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581F">
        <w:rPr>
          <w:rFonts w:ascii="Times New Roman" w:hAnsi="Times New Roman" w:cs="Times New Roman"/>
          <w:sz w:val="24"/>
          <w:szCs w:val="24"/>
        </w:rPr>
        <w:t xml:space="preserve">Краткая характеристика радиационных аварий. </w:t>
      </w:r>
    </w:p>
    <w:p w:rsidR="00BC0923" w:rsidRPr="0019581F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81F">
        <w:rPr>
          <w:rFonts w:ascii="Times New Roman" w:hAnsi="Times New Roman" w:cs="Times New Roman"/>
          <w:sz w:val="24"/>
          <w:szCs w:val="24"/>
        </w:rPr>
        <w:t>Поражающие факторы радиационных аварий.</w:t>
      </w:r>
    </w:p>
    <w:p w:rsidR="00BC0923" w:rsidRPr="00E05C3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>Определение основных понятий и единицы измерения радиоактивности, ионизирующего излучения.</w:t>
      </w:r>
    </w:p>
    <w:p w:rsidR="00BC0923" w:rsidRPr="00E05C3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радиационных авариях.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в очаге радиационной аварии.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Радиационная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28D4">
        <w:rPr>
          <w:rFonts w:ascii="Times New Roman" w:hAnsi="Times New Roman" w:cs="Times New Roman"/>
          <w:sz w:val="24"/>
          <w:szCs w:val="24"/>
        </w:rPr>
        <w:t xml:space="preserve">Понятие химически опасный объект. 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28D4">
        <w:rPr>
          <w:rFonts w:ascii="Times New Roman" w:hAnsi="Times New Roman" w:cs="Times New Roman"/>
          <w:sz w:val="24"/>
          <w:szCs w:val="24"/>
        </w:rPr>
        <w:t>Краткая характеристика химических аварий.</w:t>
      </w:r>
    </w:p>
    <w:p w:rsidR="00BC0923" w:rsidRPr="001A266E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 xml:space="preserve">Определение и классификация </w:t>
      </w:r>
      <w:r w:rsidRPr="00B118CF">
        <w:rPr>
          <w:rFonts w:ascii="Times New Roman" w:hAnsi="Times New Roman" w:cs="Times New Roman"/>
          <w:sz w:val="24"/>
          <w:szCs w:val="24"/>
        </w:rPr>
        <w:t>аварийно-опасных химических веществ (АОХВ).</w:t>
      </w:r>
    </w:p>
    <w:p w:rsidR="00BC0923" w:rsidRPr="00E05C3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химических авариях.</w:t>
      </w:r>
    </w:p>
    <w:p w:rsidR="00BC0923" w:rsidRPr="00E05C3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при химической аварии.</w:t>
      </w:r>
    </w:p>
    <w:p w:rsidR="00BC0923" w:rsidRPr="00E05C39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Химическая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 обеспечения. </w:t>
      </w:r>
    </w:p>
    <w:p w:rsidR="00BC0923" w:rsidRPr="00B10F4D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118CF">
        <w:rPr>
          <w:rFonts w:ascii="Times New Roman" w:hAnsi="Times New Roman" w:cs="Times New Roman"/>
          <w:sz w:val="24"/>
          <w:szCs w:val="24"/>
        </w:rPr>
        <w:t>Особенности медико-санитарного обеспечения при террористических актах.</w:t>
      </w:r>
    </w:p>
    <w:p w:rsidR="00BC0923" w:rsidRPr="00E05C39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C39">
        <w:rPr>
          <w:rFonts w:ascii="Times New Roman" w:hAnsi="Times New Roman" w:cs="Times New Roman"/>
          <w:sz w:val="24"/>
          <w:szCs w:val="24"/>
        </w:rPr>
        <w:t>Особенности меди</w:t>
      </w:r>
      <w:r>
        <w:rPr>
          <w:rFonts w:ascii="Times New Roman" w:hAnsi="Times New Roman" w:cs="Times New Roman"/>
          <w:sz w:val="24"/>
          <w:szCs w:val="24"/>
        </w:rPr>
        <w:t xml:space="preserve">ко-санитарного обеспечения при </w:t>
      </w:r>
      <w:r w:rsidRPr="00E05C39">
        <w:rPr>
          <w:rFonts w:ascii="Times New Roman" w:hAnsi="Times New Roman" w:cs="Times New Roman"/>
          <w:sz w:val="24"/>
          <w:szCs w:val="24"/>
        </w:rPr>
        <w:t>авариях на транспорте.</w:t>
      </w:r>
    </w:p>
    <w:p w:rsidR="00BC0923" w:rsidRPr="005857CA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BC0923" w:rsidRDefault="00BC0923" w:rsidP="00BC0923">
      <w:pPr>
        <w:jc w:val="both"/>
        <w:outlineLvl w:val="0"/>
      </w:pPr>
    </w:p>
    <w:p w:rsidR="00BC0923" w:rsidRPr="000E2751" w:rsidRDefault="00BC0923" w:rsidP="00BC092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цитотоксического действия.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цитотоксического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BC0923" w:rsidRPr="0019581F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цитотоксического действия.</w:t>
      </w:r>
    </w:p>
    <w:p w:rsidR="00BC0923" w:rsidRDefault="00BC0923" w:rsidP="00BC092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0923" w:rsidRPr="00BD3626" w:rsidRDefault="00BC0923" w:rsidP="00BC092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нейротоксического действия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токсических химических веществ нейротоксического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5.Ботулотоксин: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6.Ботулотоксин: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нейротоксического действия.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0923" w:rsidRPr="00F1266A" w:rsidRDefault="00BC0923" w:rsidP="00BC092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Ядовитые технические жидкости.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ядовитые технические жидкости.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7.Поражение дихлорэтаном: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ядовитыми техническими жидкостями.</w:t>
      </w:r>
    </w:p>
    <w:p w:rsidR="00BC0923" w:rsidRDefault="00BC0923" w:rsidP="00BC092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0923" w:rsidRPr="00BD3626" w:rsidRDefault="00BC0923" w:rsidP="00BC092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 Поражение аммиаком: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8.Поражение фосгеном: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9.Поражение оксидом азота: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10.Поражение оксидом азота: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11.Поражение оксидом серы: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12.Поражение оксидом серы: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0923" w:rsidRPr="00BD3626" w:rsidRDefault="00BC0923" w:rsidP="00BC092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действия. Токсические химические вещества раздражающего действия</w:t>
      </w: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8.Поражение арсином: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2. Понятие токсических химических веществ раздражающего действия. Понятие лакриматоры, стерниты.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раздражающего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Поражение лакриматорами: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Поражение лакриматорами: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Поражение стернитами: области применения, физико-химические свойства, механизм токсического действия.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Поражение стернитами: основные симптомы поражения. Особенности оказания первой помощи.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BC0923" w:rsidRDefault="00BC0923" w:rsidP="00BC092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0923" w:rsidRPr="00BD3626" w:rsidRDefault="00BC0923" w:rsidP="00BC092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Острая лучевая болезнь.</w:t>
      </w:r>
      <w:r w:rsidRPr="00690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Поражения в результате внутреннего радиоактивного заражения. Местные лучевые поражения.</w:t>
      </w:r>
    </w:p>
    <w:p w:rsidR="00BC0923" w:rsidRPr="00BD3626" w:rsidRDefault="00BC0923" w:rsidP="00BC0923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0923" w:rsidRPr="00A323F8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острая лучевая болезнь.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BC0923" w:rsidRPr="0069010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12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Понятие о радионуклидах.</w:t>
      </w:r>
    </w:p>
    <w:p w:rsidR="00BC0923" w:rsidRPr="00A306D1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Пути поступления радионуклидов в организм.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Судьба радионуклидов, проникших в кровь.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Биологическое действие радионуклидов.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Выведение радионуклидов из организма.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Профилактика поражений радионуклидами.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Лучевые поражения кожи.</w:t>
      </w:r>
    </w:p>
    <w:p w:rsidR="00BC0923" w:rsidRDefault="00BC0923" w:rsidP="00BC09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BC0923" w:rsidRDefault="00BC0923" w:rsidP="00BC0923">
      <w:pPr>
        <w:jc w:val="both"/>
      </w:pPr>
    </w:p>
    <w:p w:rsidR="00BC0923" w:rsidRPr="00BC4BDB" w:rsidRDefault="00BC0923" w:rsidP="00BC09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</w:t>
      </w:r>
      <w:r w:rsidRPr="008C0614">
        <w:rPr>
          <w:rFonts w:ascii="Times New Roman" w:hAnsi="Times New Roman" w:cs="Times New Roman"/>
          <w:sz w:val="24"/>
          <w:szCs w:val="24"/>
        </w:rPr>
        <w:t>: Организация 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BC0923" w:rsidRPr="008C061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 w:cs="Times New Roman"/>
          <w:b/>
          <w:bCs/>
          <w:sz w:val="24"/>
          <w:szCs w:val="24"/>
        </w:rPr>
        <w:t>устного опроса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C0923" w:rsidRPr="008C061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 w:rsidRPr="008C0614">
        <w:rPr>
          <w:rFonts w:ascii="Times New Roman" w:hAnsi="Times New Roman"/>
          <w:sz w:val="24"/>
          <w:szCs w:val="24"/>
        </w:rPr>
        <w:t>1. Основные цели</w:t>
      </w:r>
      <w:r>
        <w:rPr>
          <w:rFonts w:ascii="Times New Roman" w:hAnsi="Times New Roman"/>
          <w:sz w:val="24"/>
          <w:szCs w:val="24"/>
        </w:rPr>
        <w:t>, задачи</w:t>
      </w:r>
      <w:r w:rsidRPr="008C0614">
        <w:rPr>
          <w:rFonts w:ascii="Times New Roman" w:hAnsi="Times New Roman"/>
          <w:sz w:val="24"/>
          <w:szCs w:val="24"/>
        </w:rPr>
        <w:t xml:space="preserve"> санитарно-противоэпидемического обеспечения в ЧС.</w:t>
      </w:r>
    </w:p>
    <w:p w:rsidR="00BC0923" w:rsidRPr="008C061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C0614">
        <w:rPr>
          <w:rFonts w:ascii="Times New Roman" w:hAnsi="Times New Roman"/>
          <w:sz w:val="24"/>
          <w:szCs w:val="24"/>
        </w:rPr>
        <w:t>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C0614">
        <w:rPr>
          <w:rFonts w:ascii="Times New Roman" w:hAnsi="Times New Roman"/>
          <w:sz w:val="24"/>
          <w:szCs w:val="24"/>
        </w:rPr>
        <w:t xml:space="preserve">. Медико-тактическая характеристика опасных инфекционных заболеваний </w:t>
      </w:r>
    </w:p>
    <w:p w:rsidR="00BC0923" w:rsidRPr="008C061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C0614">
        <w:rPr>
          <w:rFonts w:ascii="Times New Roman" w:hAnsi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/>
          <w:sz w:val="24"/>
          <w:szCs w:val="24"/>
        </w:rPr>
        <w:t>сан-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614">
        <w:rPr>
          <w:rFonts w:ascii="Times New Roman" w:hAnsi="Times New Roman"/>
          <w:sz w:val="24"/>
          <w:szCs w:val="24"/>
        </w:rPr>
        <w:t>разведки для оценки медико-санитарных последствий ЧС.</w:t>
      </w:r>
    </w:p>
    <w:p w:rsidR="00BC0923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C061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Карантин: 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>рганизация и проведение карантинных мероприятий</w:t>
      </w:r>
    </w:p>
    <w:p w:rsidR="00BC0923" w:rsidRPr="008C0614" w:rsidRDefault="00BC0923" w:rsidP="00BC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Обсервация:</w:t>
      </w:r>
      <w:r w:rsidRPr="00CC6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 xml:space="preserve">рганизация и проведение </w:t>
      </w:r>
      <w:r>
        <w:rPr>
          <w:rFonts w:ascii="Times New Roman" w:hAnsi="Times New Roman"/>
          <w:sz w:val="24"/>
          <w:szCs w:val="24"/>
        </w:rPr>
        <w:t>обсервационных меро</w:t>
      </w:r>
      <w:r w:rsidRPr="008C0614">
        <w:rPr>
          <w:rFonts w:ascii="Times New Roman" w:hAnsi="Times New Roman"/>
          <w:sz w:val="24"/>
          <w:szCs w:val="24"/>
        </w:rPr>
        <w:t>приятий</w:t>
      </w:r>
    </w:p>
    <w:p w:rsidR="00BC0923" w:rsidRDefault="00BC0923" w:rsidP="00BC0923">
      <w:pPr>
        <w:jc w:val="both"/>
      </w:pPr>
    </w:p>
    <w:p w:rsidR="00BC0923" w:rsidRDefault="00BC0923" w:rsidP="00BC0923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535A2">
        <w:rPr>
          <w:rFonts w:ascii="Times New Roman" w:hAnsi="Times New Roman"/>
          <w:bCs/>
          <w:noProof/>
          <w:sz w:val="24"/>
          <w:szCs w:val="24"/>
        </w:rPr>
        <w:t>Организация медицинского снабжения формирований и учреждений, предназначенных для медико-санитарного обеспечения населения при чрезвычайных ситуациях</w:t>
      </w:r>
      <w:r>
        <w:rPr>
          <w:rFonts w:ascii="Times New Roman" w:hAnsi="Times New Roman"/>
          <w:bCs/>
          <w:noProof/>
          <w:sz w:val="24"/>
          <w:szCs w:val="24"/>
        </w:rPr>
        <w:t>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BC0923" w:rsidRPr="002B019A" w:rsidRDefault="00BC0923" w:rsidP="00BC092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t>Организация медицинского снабжения при чрезвычайных ситуациях</w:t>
      </w:r>
    </w:p>
    <w:p w:rsidR="00BC0923" w:rsidRPr="002B019A" w:rsidRDefault="00BC0923" w:rsidP="00BC092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t>Виды медицинского имущества, общие правила хранения медицинского имущества</w:t>
      </w:r>
    </w:p>
    <w:p w:rsidR="00BC0923" w:rsidRPr="002B019A" w:rsidRDefault="00BC0923" w:rsidP="00BC092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t>Источники медицинского снабжения формирований и учреждений</w:t>
      </w:r>
      <w:r w:rsidR="00625986">
        <w:rPr>
          <w:rFonts w:ascii="Times New Roman" w:eastAsia="Times New Roman" w:hAnsi="Times New Roman" w:cs="Courier New"/>
          <w:sz w:val="24"/>
          <w:szCs w:val="24"/>
          <w:lang w:eastAsia="ru-RU"/>
        </w:rPr>
        <w:t>,</w:t>
      </w: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B019A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предназначенных для медико-санитарного обеспечения населения при чрезвычайных ситуациях</w:t>
      </w:r>
    </w:p>
    <w:p w:rsidR="00BC0923" w:rsidRPr="002B019A" w:rsidRDefault="00BC0923" w:rsidP="00BC092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t>Функции, возлагаемые на органы медицин</w:t>
      </w: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softHyphen/>
        <w:t>ского снабжения при возникновении чрезвычайных ситуа</w:t>
      </w:r>
      <w:r w:rsidRPr="002B019A">
        <w:rPr>
          <w:rFonts w:ascii="Times New Roman" w:eastAsia="Times New Roman" w:hAnsi="Times New Roman" w:cs="Courier New"/>
          <w:sz w:val="24"/>
          <w:szCs w:val="24"/>
          <w:lang w:eastAsia="ru-RU"/>
        </w:rPr>
        <w:softHyphen/>
        <w:t>ций</w:t>
      </w:r>
    </w:p>
    <w:p w:rsidR="00BC0923" w:rsidRPr="002B019A" w:rsidRDefault="00BC0923" w:rsidP="00BC0923">
      <w:pPr>
        <w:jc w:val="both"/>
        <w:rPr>
          <w:rFonts w:ascii="Times New Roman" w:hAnsi="Times New Roman"/>
          <w:b/>
          <w:sz w:val="24"/>
          <w:szCs w:val="24"/>
        </w:rPr>
      </w:pPr>
    </w:p>
    <w:p w:rsidR="00BC0923" w:rsidRPr="00075B1A" w:rsidRDefault="00BC0923" w:rsidP="00BC0923">
      <w:pPr>
        <w:jc w:val="both"/>
        <w:rPr>
          <w:rFonts w:ascii="Times New Roman" w:hAnsi="Times New Roman"/>
          <w:b/>
          <w:sz w:val="24"/>
          <w:szCs w:val="24"/>
        </w:rPr>
      </w:pPr>
    </w:p>
    <w:p w:rsidR="00BC0923" w:rsidRDefault="00BC0923" w:rsidP="00BC0923">
      <w:pPr>
        <w:ind w:left="57" w:right="57" w:firstLine="6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ПРАКТИЧЕСКИХ НАВЫКОВ</w:t>
      </w:r>
    </w:p>
    <w:p w:rsidR="00BC0923" w:rsidRDefault="00BC0923" w:rsidP="00BC0923">
      <w:pPr>
        <w:ind w:left="57" w:right="57" w:firstLine="652"/>
        <w:jc w:val="both"/>
        <w:rPr>
          <w:rFonts w:ascii="Times New Roman" w:hAnsi="Times New Roman"/>
          <w:b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НАЛОЖЕНИЯ ПОВЯЗОК НА РАЗЛИЧНЫЕ ЧАСТИ ТЕЛА (ДЕСМУРГИЯ)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993"/>
        <w:gridCol w:w="1134"/>
        <w:gridCol w:w="992"/>
        <w:gridCol w:w="879"/>
        <w:gridCol w:w="1418"/>
        <w:gridCol w:w="1275"/>
      </w:tblGrid>
      <w:tr w:rsidR="00BC0923" w:rsidTr="00BC0923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повязки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Поло-</w:t>
            </w:r>
            <w:proofErr w:type="spellStart"/>
            <w:r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паци-ента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Закре-пляющий</w:t>
            </w:r>
            <w:proofErr w:type="spellEnd"/>
            <w:proofErr w:type="gramEnd"/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Раскаты-</w:t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Нало-жение</w:t>
            </w:r>
            <w:proofErr w:type="spellEnd"/>
            <w:proofErr w:type="gramEnd"/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Эстетичный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повязки</w:t>
            </w: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Бинокулярная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Пращевидная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 на подбородок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Дезо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Колосовидная повязка на плечевой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сустав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в виде чепца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Окклюзионная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на кисть «варежка»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Вельпо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23" w:rsidTr="00BC0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Шапочка Гиппократа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повязок на различные части тела </w:t>
      </w: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повязок на различные части тела 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ВЫПОЛНЕНИЯ ПРАВИЛЬНОСТИ 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НАЛОЖЕНИЯ КРОВООСТАНАВЛИВАЮЩЕГО ЖГУТА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992"/>
        <w:gridCol w:w="992"/>
        <w:gridCol w:w="1134"/>
        <w:gridCol w:w="1418"/>
        <w:gridCol w:w="1417"/>
        <w:gridCol w:w="1418"/>
      </w:tblGrid>
      <w:tr w:rsidR="00BC0923" w:rsidTr="00BC0923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места наложения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салфетки под жгут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усилия между витками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времени наложения жгута</w:t>
            </w: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кровоостанавливающего жгута </w:t>
      </w: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кровоостанавливающего жгута 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Pr="00956921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ТРАНСПОРТНОЙ ИММОБИЛИЗАЦИЯ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660"/>
        <w:gridCol w:w="2551"/>
        <w:gridCol w:w="2297"/>
        <w:gridCol w:w="2693"/>
      </w:tblGrid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моделирование шины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наложение шины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конечности</w:t>
            </w: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правой кисти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предплечья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плеча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правого локтевого 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лучезапястного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ключицы справа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23" w:rsidTr="00BC09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бедра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выполнения транспортной иммобилизации при различных повреждениях </w:t>
      </w:r>
    </w:p>
    <w:p w:rsidR="00BC0923" w:rsidRPr="00B277AB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выполнения транспортной иммобилизации при различных повреждениях.</w:t>
      </w:r>
    </w:p>
    <w:p w:rsidR="00BC0923" w:rsidRDefault="00BC0923" w:rsidP="00BC092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BC0923" w:rsidRDefault="00BC0923" w:rsidP="00BC0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Сердечно-легочная реанимация. </w:t>
      </w:r>
    </w:p>
    <w:p w:rsidR="00BC0923" w:rsidRDefault="00BC0923" w:rsidP="00BC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 БАЗОВОЙ СЕРДЕЧНО-ЛЕГОЧНОЙ РЕАНИМАЦИИ</w:t>
      </w:r>
    </w:p>
    <w:p w:rsidR="00BC0923" w:rsidRDefault="00BC0923" w:rsidP="00BC09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44"/>
      </w:tblGrid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 оценки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Убедиться в отсутствии опасности для себя 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Осмотреться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Осторожно встряхнуть пострадавшего за плечи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Громко обратиться к нему: «Вам нужна помощь?»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«Помогите, человеку плохо!»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Ладонь одной руки положить на лоб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Подхватить  нижнюю</w:t>
            </w:r>
            <w:proofErr w:type="gramEnd"/>
            <w:r>
              <w:rPr>
                <w:rFonts w:ascii="Times New Roman" w:hAnsi="Times New Roman" w:cs="Times New Roman"/>
              </w:rPr>
              <w:t xml:space="preserve">  челюсть  пострадавшего  двумя  пальцами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другой руки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Запрокинуть голову пострадавшего, освобождая дыхательные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Определить признаки жизни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Приблизить ухо к губам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Глазами наблюдать экскурсию грудной 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Считать вслух до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специалиста (СМП) по алгоритму: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вызова бригады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Координаты места происшествия     </w:t>
            </w:r>
          </w:p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пострадавших </w:t>
            </w:r>
          </w:p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 </w:t>
            </w:r>
          </w:p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Примерный возраст     Состояние пострадавшего</w:t>
            </w:r>
          </w:p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Предположительная причина состояния   </w:t>
            </w:r>
          </w:p>
          <w:p w:rsidR="00BC0923" w:rsidRDefault="00BC0923" w:rsidP="00BC09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Вашей помощи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BC0923" w:rsidTr="00BC092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компрессиям грудной клетки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Встать на колени сбоку от пострадавшего лицом к нему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Освободить грудную клетку пострадавшего от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ладони одной руки положить на центр грудной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Вторую ладонь положить на первую, соединив пальцы обеих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в замок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до первой компрессии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Вставить секунды</w:t>
            </w:r>
          </w:p>
        </w:tc>
      </w:tr>
      <w:tr w:rsidR="00BC0923" w:rsidTr="00BC092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грудной клетки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компрессий подряд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Руки спасателя вертикальны     </w:t>
            </w:r>
          </w:p>
          <w:p w:rsidR="00BC0923" w:rsidRDefault="00BC0923" w:rsidP="00BC092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сгибаются в локтях </w:t>
            </w:r>
          </w:p>
          <w:p w:rsidR="00BC0923" w:rsidRDefault="00BC0923" w:rsidP="00BC092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Пальцы  верхней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кисти  оттягивают  вверх  пальцы нижней </w:t>
            </w:r>
          </w:p>
          <w:p w:rsidR="00BC0923" w:rsidRDefault="00BC0923" w:rsidP="00BC092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Компрессии отсчитываются вслух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Искусственная вентиляция легких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себя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Использовать  собственное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надежное средство защиты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 2 пальцами этой руки зажать нос пострадавшему  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Подхватить нижнюю челюсть пострадавшего двумя пальцами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другой руки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Запрокинуть голову пострадавшего, освобождая дыхательные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пути, набрать воздух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лѐгкие</w:t>
            </w:r>
            <w:proofErr w:type="spellEnd"/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Обхватить губы пострадавшего своими губами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выдох в пострадавшего 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Освободить губы пострадавшего на 1-2 секунды    </w:t>
            </w:r>
          </w:p>
          <w:p w:rsidR="00BC0923" w:rsidRDefault="00BC0923" w:rsidP="00BC092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выдох пострадавшего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вообще не производились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Поддерживалось «Да/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поддерживалось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 «Нет»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искусственное кровообращение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тратил время на отдельную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проверку пульса на сонной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артерии вне оценки дыхания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Периферический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 пальпировал  места проекции  лучевой  (и/или других  периферических) артерий 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неврологического статуса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тратил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время  на  проверку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реакции зрачков на свет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анамнеза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задавал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лишних  вопросов,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медицинскую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документацию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нерегламентированных приспособлений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 карманах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пострадавшего  лекарства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,  не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тратил  время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 поиск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платочков, бинтиков, тряпочек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заражения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проводил ИВЛ без средства </w:t>
            </w:r>
          </w:p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защиты </w:t>
            </w:r>
          </w:p>
        </w:tc>
      </w:tr>
      <w:tr w:rsidR="00BC0923" w:rsidTr="00BC09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23" w:rsidRDefault="00BC0923" w:rsidP="00BC0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количество</w:t>
            </w:r>
          </w:p>
        </w:tc>
      </w:tr>
    </w:tbl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не зачтено» </w:t>
      </w:r>
      <w:r>
        <w:rPr>
          <w:rFonts w:ascii="Times New Roman" w:hAnsi="Times New Roman" w:cs="Times New Roman"/>
          <w:sz w:val="24"/>
          <w:szCs w:val="24"/>
        </w:rPr>
        <w:t xml:space="preserve">фрагментарное применение методики выполнения базовой сердечно-легочной реанимации </w:t>
      </w: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зачтено»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сформированное, но содержащее отдельные пробелы применение методики выполнения базовой сердечно-легочной реанимации </w:t>
      </w:r>
    </w:p>
    <w:p w:rsidR="00BC0923" w:rsidRDefault="00BC0923" w:rsidP="00BC092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923" w:rsidRDefault="00BC0923" w:rsidP="00BC0923">
      <w:pPr>
        <w:jc w:val="both"/>
      </w:pPr>
    </w:p>
    <w:p w:rsidR="00BC0923" w:rsidRDefault="00BC0923" w:rsidP="00BC0923"/>
    <w:p w:rsidR="00662301" w:rsidRPr="00777B3D" w:rsidRDefault="00662301" w:rsidP="00662301">
      <w:pPr>
        <w:adjustRightInd w:val="0"/>
        <w:spacing w:after="160"/>
        <w:ind w:left="708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7B3D">
        <w:rPr>
          <w:rFonts w:ascii="Times New Roman" w:hAnsi="Times New Roman" w:cs="Times New Roman"/>
          <w:b/>
          <w:caps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662301" w:rsidRPr="00777B3D" w:rsidRDefault="00662301" w:rsidP="00662301">
      <w:pPr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62301" w:rsidRPr="00031E46" w:rsidRDefault="00662301" w:rsidP="00662301">
      <w:pPr>
        <w:ind w:firstLine="540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777B3D">
        <w:rPr>
          <w:rFonts w:ascii="Times New Roman" w:hAnsi="Times New Roman" w:cs="Times New Roman"/>
          <w:kern w:val="24"/>
          <w:sz w:val="24"/>
          <w:szCs w:val="24"/>
        </w:rPr>
        <w:t>Промежуточная аттестация по дисциплине «</w:t>
      </w:r>
      <w:r>
        <w:rPr>
          <w:rFonts w:ascii="Times New Roman" w:hAnsi="Times New Roman" w:cs="Times New Roman"/>
          <w:kern w:val="24"/>
          <w:sz w:val="24"/>
          <w:szCs w:val="24"/>
        </w:rPr>
        <w:t>Безопасность жизнедеятельности</w:t>
      </w:r>
      <w:r w:rsidRPr="00777B3D">
        <w:rPr>
          <w:rFonts w:ascii="Times New Roman" w:hAnsi="Times New Roman" w:cs="Times New Roman"/>
          <w:kern w:val="24"/>
          <w:sz w:val="24"/>
          <w:szCs w:val="24"/>
        </w:rPr>
        <w:t xml:space="preserve">» проводится в форме собеседования </w:t>
      </w:r>
      <w:r w:rsidRPr="00777B3D">
        <w:rPr>
          <w:rFonts w:ascii="Times New Roman" w:hAnsi="Times New Roman" w:cs="Times New Roman"/>
          <w:color w:val="000000"/>
          <w:sz w:val="24"/>
          <w:szCs w:val="24"/>
        </w:rPr>
        <w:t>по экзаменационным билетам</w:t>
      </w:r>
      <w:r w:rsidRPr="00777B3D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031E46">
        <w:rPr>
          <w:rFonts w:ascii="Times New Roman" w:hAnsi="Times New Roman" w:cs="Times New Roman"/>
          <w:kern w:val="24"/>
          <w:sz w:val="24"/>
          <w:szCs w:val="24"/>
        </w:rPr>
        <w:t xml:space="preserve">Экзаменационный билет включает </w:t>
      </w:r>
      <w:r>
        <w:rPr>
          <w:rFonts w:ascii="Times New Roman" w:hAnsi="Times New Roman" w:cs="Times New Roman"/>
          <w:kern w:val="24"/>
          <w:sz w:val="24"/>
          <w:szCs w:val="24"/>
        </w:rPr>
        <w:t>три</w:t>
      </w:r>
      <w:r w:rsidRPr="00031E46">
        <w:rPr>
          <w:rFonts w:ascii="Times New Roman" w:hAnsi="Times New Roman" w:cs="Times New Roman"/>
          <w:kern w:val="24"/>
          <w:sz w:val="24"/>
          <w:szCs w:val="24"/>
        </w:rPr>
        <w:t xml:space="preserve"> теоретических вопроса и одно практическое задание (ситуационная задача).</w:t>
      </w:r>
    </w:p>
    <w:p w:rsidR="00662301" w:rsidRPr="00777B3D" w:rsidRDefault="00662301" w:rsidP="00662301">
      <w:pPr>
        <w:adjustRightInd w:val="0"/>
        <w:ind w:left="360" w:firstLine="348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62301" w:rsidRPr="00777B3D" w:rsidRDefault="00662301" w:rsidP="00662301">
      <w:pPr>
        <w:adjustRightInd w:val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B3D">
        <w:rPr>
          <w:rFonts w:ascii="Times New Roman" w:hAnsi="Times New Roman"/>
          <w:b/>
          <w:sz w:val="24"/>
          <w:szCs w:val="24"/>
        </w:rPr>
        <w:t xml:space="preserve">Критерии оценивания </w:t>
      </w:r>
      <w:r w:rsidRPr="00777B3D">
        <w:rPr>
          <w:rFonts w:ascii="Times New Roman" w:hAnsi="Times New Roman" w:cs="Times New Roman"/>
          <w:b/>
          <w:sz w:val="24"/>
          <w:szCs w:val="24"/>
        </w:rPr>
        <w:t xml:space="preserve">ответов на экзамене  </w:t>
      </w:r>
    </w:p>
    <w:p w:rsidR="00662301" w:rsidRPr="00777B3D" w:rsidRDefault="00662301" w:rsidP="00662301">
      <w:pPr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2301" w:rsidRPr="00777B3D" w:rsidRDefault="00662301" w:rsidP="00662301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662301" w:rsidRPr="00777B3D" w:rsidRDefault="00662301" w:rsidP="00662301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662301" w:rsidRPr="00777B3D" w:rsidRDefault="00662301" w:rsidP="00662301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662301" w:rsidRPr="00777B3D" w:rsidRDefault="00662301" w:rsidP="00662301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искажение их смысла; при ответе на вопросы испытывает затруднения и не дает на них правильные ответы, не знаком с основной литературой, предусмотренной программой. </w:t>
      </w:r>
    </w:p>
    <w:p w:rsidR="00662301" w:rsidRPr="00777B3D" w:rsidRDefault="00662301" w:rsidP="00662301">
      <w:pPr>
        <w:adjustRightInd w:val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662301" w:rsidRPr="00777B3D" w:rsidRDefault="00662301" w:rsidP="00662301">
      <w:pPr>
        <w:spacing w:line="25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62301" w:rsidRPr="00777B3D" w:rsidRDefault="00662301" w:rsidP="00662301">
      <w:pPr>
        <w:spacing w:line="256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7B3D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33" w:history="1">
        <w:r w:rsidRPr="00777B3D">
          <w:rPr>
            <w:rFonts w:ascii="Times New Roman" w:hAnsi="Times New Roman" w:cs="Times New Roman"/>
            <w:sz w:val="24"/>
            <w:szCs w:val="24"/>
          </w:rPr>
          <w:t>о</w:t>
        </w:r>
        <w:r w:rsidRPr="00777B3D">
          <w:rPr>
            <w:rFonts w:ascii="Times New Roman" w:hAnsi="Times New Roman" w:cs="Times New Roman"/>
            <w:bCs/>
            <w:iCs/>
            <w:color w:val="0000FF"/>
            <w:sz w:val="24"/>
            <w:szCs w:val="24"/>
            <w:u w:val="single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64813" w:rsidRPr="003E24AA" w:rsidRDefault="00B64813" w:rsidP="00B64813">
      <w:pPr>
        <w:rPr>
          <w:rFonts w:ascii="Times New Roman" w:hAnsi="Times New Roman" w:cs="Times New Roman"/>
          <w:sz w:val="24"/>
          <w:szCs w:val="24"/>
        </w:rPr>
      </w:pPr>
    </w:p>
    <w:p w:rsidR="00B64813" w:rsidRDefault="00B64813" w:rsidP="00B64813"/>
    <w:p w:rsidR="00B64813" w:rsidRDefault="00B64813" w:rsidP="00B64813"/>
    <w:p w:rsidR="00ED0E24" w:rsidRDefault="00ED0E24"/>
    <w:sectPr w:rsidR="00ED0E24" w:rsidSect="00BC0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56"/>
    <w:multiLevelType w:val="hybridMultilevel"/>
    <w:tmpl w:val="AD1C8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802"/>
    <w:multiLevelType w:val="hybridMultilevel"/>
    <w:tmpl w:val="5A889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A9E"/>
    <w:multiLevelType w:val="multilevel"/>
    <w:tmpl w:val="A25C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C4BAD"/>
    <w:multiLevelType w:val="hybridMultilevel"/>
    <w:tmpl w:val="D99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3BFB"/>
    <w:multiLevelType w:val="hybridMultilevel"/>
    <w:tmpl w:val="86283F28"/>
    <w:lvl w:ilvl="0" w:tplc="8B6E647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A4C29"/>
    <w:multiLevelType w:val="hybridMultilevel"/>
    <w:tmpl w:val="E76802E0"/>
    <w:lvl w:ilvl="0" w:tplc="8B6E647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7351C"/>
    <w:multiLevelType w:val="multilevel"/>
    <w:tmpl w:val="7B561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F61842"/>
    <w:multiLevelType w:val="hybridMultilevel"/>
    <w:tmpl w:val="9A0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254C"/>
    <w:multiLevelType w:val="hybridMultilevel"/>
    <w:tmpl w:val="1780D5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850729"/>
    <w:multiLevelType w:val="hybridMultilevel"/>
    <w:tmpl w:val="9BD2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1995"/>
    <w:multiLevelType w:val="hybridMultilevel"/>
    <w:tmpl w:val="230CD8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65BF4"/>
    <w:multiLevelType w:val="hybridMultilevel"/>
    <w:tmpl w:val="CAD4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16A61"/>
    <w:multiLevelType w:val="hybridMultilevel"/>
    <w:tmpl w:val="AC1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85A93"/>
    <w:multiLevelType w:val="hybridMultilevel"/>
    <w:tmpl w:val="1586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D08DA"/>
    <w:multiLevelType w:val="hybridMultilevel"/>
    <w:tmpl w:val="34D40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164CD"/>
    <w:multiLevelType w:val="hybridMultilevel"/>
    <w:tmpl w:val="E4B46BEA"/>
    <w:lvl w:ilvl="0" w:tplc="309C5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04F13"/>
    <w:multiLevelType w:val="hybridMultilevel"/>
    <w:tmpl w:val="0B0E8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D7BDD"/>
    <w:multiLevelType w:val="hybridMultilevel"/>
    <w:tmpl w:val="3CA6F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C61FE"/>
    <w:multiLevelType w:val="hybridMultilevel"/>
    <w:tmpl w:val="0D049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C3AA8"/>
    <w:multiLevelType w:val="hybridMultilevel"/>
    <w:tmpl w:val="241CAC00"/>
    <w:lvl w:ilvl="0" w:tplc="9FD8A7E8">
      <w:start w:val="1"/>
      <w:numFmt w:val="decimal"/>
      <w:lvlText w:val="%1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8"/>
  </w:num>
  <w:num w:numId="9">
    <w:abstractNumId w:val="17"/>
  </w:num>
  <w:num w:numId="10">
    <w:abstractNumId w:val="18"/>
  </w:num>
  <w:num w:numId="11">
    <w:abstractNumId w:val="0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2"/>
  </w:num>
  <w:num w:numId="17">
    <w:abstractNumId w:val="13"/>
  </w:num>
  <w:num w:numId="18">
    <w:abstractNumId w:val="6"/>
  </w:num>
  <w:num w:numId="19">
    <w:abstractNumId w:val="1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AE"/>
    <w:rsid w:val="000A7BAE"/>
    <w:rsid w:val="00625986"/>
    <w:rsid w:val="00662301"/>
    <w:rsid w:val="00A91DE8"/>
    <w:rsid w:val="00B64813"/>
    <w:rsid w:val="00BC0923"/>
    <w:rsid w:val="00BE6C6A"/>
    <w:rsid w:val="00C154D5"/>
    <w:rsid w:val="00E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7753"/>
  <w15:chartTrackingRefBased/>
  <w15:docId w15:val="{D7FEA57F-64C9-4584-AC2B-52FB80D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1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648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4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8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BC0923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BC0923"/>
    <w:pPr>
      <w:widowControl/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BC09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semiHidden/>
    <w:rsid w:val="00BC0923"/>
    <w:rPr>
      <w:rFonts w:ascii="Calibri" w:hAnsi="Calibri"/>
    </w:rPr>
  </w:style>
  <w:style w:type="paragraph" w:styleId="aa">
    <w:name w:val="header"/>
    <w:basedOn w:val="a"/>
    <w:link w:val="a9"/>
    <w:semiHidden/>
    <w:unhideWhenUsed/>
    <w:rsid w:val="00BC0923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BC09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BC0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BC0923"/>
    <w:pPr>
      <w:autoSpaceDE/>
      <w:autoSpaceDN/>
      <w:snapToGrid w:val="0"/>
      <w:jc w:val="both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BC09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ма примечания Знак"/>
    <w:basedOn w:val="a7"/>
    <w:link w:val="ae"/>
    <w:uiPriority w:val="99"/>
    <w:semiHidden/>
    <w:rsid w:val="00BC0923"/>
    <w:rPr>
      <w:b/>
      <w:bCs/>
      <w:sz w:val="20"/>
      <w:szCs w:val="20"/>
    </w:rPr>
  </w:style>
  <w:style w:type="paragraph" w:styleId="ae">
    <w:name w:val="annotation subject"/>
    <w:basedOn w:val="a8"/>
    <w:next w:val="a8"/>
    <w:link w:val="ad"/>
    <w:uiPriority w:val="99"/>
    <w:semiHidden/>
    <w:unhideWhenUsed/>
    <w:rsid w:val="00BC0923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BC0923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BC0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BC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cxsplast">
    <w:name w:val="msonormalcxspmiddlecxsplastcxsplast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a0"/>
    <w:link w:val="14"/>
    <w:locked/>
    <w:rsid w:val="00BC0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link w:val="13"/>
    <w:qFormat/>
    <w:rsid w:val="00BC0923"/>
    <w:pPr>
      <w:widowControl/>
      <w:autoSpaceDE/>
      <w:autoSpaceDN/>
      <w:ind w:right="57"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last">
    <w:name w:val="msonormalcxspmiddlecxspmiddlecxsplast"/>
    <w:basedOn w:val="a"/>
    <w:rsid w:val="00BC09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Заголовок №1_"/>
    <w:link w:val="16"/>
    <w:locked/>
    <w:rsid w:val="00BC0923"/>
    <w:rPr>
      <w:b/>
      <w:bCs/>
      <w:sz w:val="31"/>
      <w:szCs w:val="31"/>
      <w:shd w:val="clear" w:color="auto" w:fill="FFFFFF"/>
    </w:rPr>
  </w:style>
  <w:style w:type="paragraph" w:customStyle="1" w:styleId="16">
    <w:name w:val="Заголовок №1"/>
    <w:basedOn w:val="a"/>
    <w:link w:val="15"/>
    <w:rsid w:val="00BC0923"/>
    <w:pPr>
      <w:widowControl/>
      <w:shd w:val="clear" w:color="auto" w:fill="FFFFFF"/>
      <w:autoSpaceDE/>
      <w:autoSpaceDN/>
      <w:spacing w:before="300" w:after="180" w:line="427" w:lineRule="exact"/>
      <w:outlineLvl w:val="0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BC0923"/>
  </w:style>
  <w:style w:type="character" w:customStyle="1" w:styleId="150">
    <w:name w:val="Основной текст + 15"/>
    <w:aliases w:val="5 pt,Полужирный,Основной текст + 9,Курсив,Подпись к картинке (2) + 9 pt"/>
    <w:basedOn w:val="ab"/>
    <w:rsid w:val="00BC0923"/>
    <w:rPr>
      <w:rFonts w:ascii="Times New Roman" w:eastAsia="Arial Unicode MS" w:hAnsi="Times New Roman" w:cs="Times New Roman" w:hint="default"/>
      <w:b/>
      <w:bCs/>
      <w:color w:val="000000"/>
      <w:sz w:val="31"/>
      <w:szCs w:val="31"/>
      <w:shd w:val="clear" w:color="auto" w:fill="FFFFFF"/>
      <w:lang w:eastAsia="ru-RU"/>
    </w:rPr>
  </w:style>
  <w:style w:type="character" w:customStyle="1" w:styleId="af1">
    <w:name w:val="Основной текст + Полужирный"/>
    <w:rsid w:val="00BC0923"/>
    <w:rPr>
      <w:rFonts w:ascii="Times New Roman" w:hAnsi="Times New Roman" w:cs="Times New Roman" w:hint="default"/>
      <w:b/>
      <w:bCs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ISBN9785970429365.html" TargetMode="External"/><Relationship Id="rId18" Type="http://schemas.openxmlformats.org/officeDocument/2006/relationships/hyperlink" Target="http://www.studentlibrary.ru/book/ISBN9785279031801.html" TargetMode="External"/><Relationship Id="rId26" Type="http://schemas.openxmlformats.org/officeDocument/2006/relationships/hyperlink" Target="http://www.studentlibrary.ru/book/ISBN978597043347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9785437200490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tudentlibrary.ru/book/ISBN9785437200490.html" TargetMode="External"/><Relationship Id="rId12" Type="http://schemas.openxmlformats.org/officeDocument/2006/relationships/hyperlink" Target="http://www.studentlibrary.ru/book/ISBN9785970433478.html" TargetMode="External"/><Relationship Id="rId17" Type="http://schemas.openxmlformats.org/officeDocument/2006/relationships/hyperlink" Target="http://www.studentlibrary.ru/book/ISBN9785970418345.html" TargetMode="External"/><Relationship Id="rId25" Type="http://schemas.openxmlformats.org/officeDocument/2006/relationships/hyperlink" Target="http://www.studentlibrary.ru/book/ISBN9785279031801.html" TargetMode="External"/><Relationship Id="rId33" Type="http://schemas.openxmlformats.org/officeDocument/2006/relationships/hyperlink" Target="http://www.chelsma.ru/files/misc/smkp61-2017polozhenietkuordinatory_aspirantyelektronnyjvari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804105465.html" TargetMode="External"/><Relationship Id="rId20" Type="http://schemas.openxmlformats.org/officeDocument/2006/relationships/hyperlink" Target="http://www.studentlibrary.ru/book/ISBN9785970429365.html" TargetMode="External"/><Relationship Id="rId29" Type="http://schemas.openxmlformats.org/officeDocument/2006/relationships/hyperlink" Target="http://www.studentlibrary.ru/book/ISBN573250811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9365.html" TargetMode="External"/><Relationship Id="rId11" Type="http://schemas.openxmlformats.org/officeDocument/2006/relationships/hyperlink" Target="http://www.studentlibrary.ru/book/ISBN9785279031801.html" TargetMode="External"/><Relationship Id="rId24" Type="http://schemas.openxmlformats.org/officeDocument/2006/relationships/hyperlink" Target="http://www.studentlibrary.ru/book/ISBN9785970418345.html" TargetMode="External"/><Relationship Id="rId32" Type="http://schemas.openxmlformats.org/officeDocument/2006/relationships/hyperlink" Target="http://www.studentlibrary.ru/book/ISBN9785279031801.html" TargetMode="External"/><Relationship Id="rId5" Type="http://schemas.openxmlformats.org/officeDocument/2006/relationships/hyperlink" Target="http://www.studentlibrary.ru/book/ISBN9785970433478.html" TargetMode="External"/><Relationship Id="rId15" Type="http://schemas.openxmlformats.org/officeDocument/2006/relationships/hyperlink" Target="http://www.studentlibrary.ru/book/ISBN5732508112.html" TargetMode="External"/><Relationship Id="rId23" Type="http://schemas.openxmlformats.org/officeDocument/2006/relationships/hyperlink" Target="http://www.studentlibrary.ru/book/ISBN9785804105465.html" TargetMode="External"/><Relationship Id="rId28" Type="http://schemas.openxmlformats.org/officeDocument/2006/relationships/hyperlink" Target="http://www.studentlibrary.ru/book/ISBN9785437200490.html" TargetMode="External"/><Relationship Id="rId10" Type="http://schemas.openxmlformats.org/officeDocument/2006/relationships/hyperlink" Target="http://www.studentlibrary.ru/book/ISBN9785970418345.html" TargetMode="External"/><Relationship Id="rId19" Type="http://schemas.openxmlformats.org/officeDocument/2006/relationships/hyperlink" Target="http://www.studentlibrary.ru/book/ISBN9785970433478.html" TargetMode="External"/><Relationship Id="rId31" Type="http://schemas.openxmlformats.org/officeDocument/2006/relationships/hyperlink" Target="http://www.studentlibrary.ru/book/ISBN97859704183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804105465.html" TargetMode="External"/><Relationship Id="rId14" Type="http://schemas.openxmlformats.org/officeDocument/2006/relationships/hyperlink" Target="http://www.studentlibrary.ru/book/ISBN9785437200490.html" TargetMode="External"/><Relationship Id="rId22" Type="http://schemas.openxmlformats.org/officeDocument/2006/relationships/hyperlink" Target="http://www.studentlibrary.ru/book/ISBN5732508112.html" TargetMode="External"/><Relationship Id="rId27" Type="http://schemas.openxmlformats.org/officeDocument/2006/relationships/hyperlink" Target="http://www.studentlibrary.ru/book/ISBN9785970429365.html" TargetMode="External"/><Relationship Id="rId30" Type="http://schemas.openxmlformats.org/officeDocument/2006/relationships/hyperlink" Target="http://www.studentlibrary.ru/book/ISBN9785804105465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studentlibrary.ru/book/ISBN57325081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69</Pages>
  <Words>19992</Words>
  <Characters>113958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9</cp:revision>
  <dcterms:created xsi:type="dcterms:W3CDTF">2026-02-13T05:25:00Z</dcterms:created>
  <dcterms:modified xsi:type="dcterms:W3CDTF">2026-02-18T08:19:00Z</dcterms:modified>
</cp:coreProperties>
</file>