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C2" w:rsidRDefault="00D32EC2" w:rsidP="00C9518F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 xml:space="preserve">Расписание занятий ординаторов 1-го года обучения </w:t>
      </w:r>
    </w:p>
    <w:p w:rsidR="00D32EC2" w:rsidRPr="00C9518F" w:rsidRDefault="00D32EC2" w:rsidP="00C9518F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>по специальности «Педиатрия»</w:t>
      </w:r>
      <w:r>
        <w:rPr>
          <w:rFonts w:ascii="Times New Roman" w:hAnsi="Times New Roman"/>
          <w:b/>
          <w:sz w:val="28"/>
          <w:szCs w:val="28"/>
        </w:rPr>
        <w:t>, группа 125-2</w:t>
      </w:r>
    </w:p>
    <w:p w:rsidR="00D32EC2" w:rsidRPr="00BF02CF" w:rsidRDefault="00D32EC2" w:rsidP="00BF02CF">
      <w:pPr>
        <w:jc w:val="center"/>
        <w:rPr>
          <w:rFonts w:ascii="Times New Roman" w:hAnsi="Times New Roman"/>
          <w:b/>
          <w:sz w:val="28"/>
          <w:szCs w:val="28"/>
        </w:rPr>
      </w:pPr>
      <w:r w:rsidRPr="00BF02CF">
        <w:rPr>
          <w:rFonts w:ascii="Times New Roman" w:hAnsi="Times New Roman"/>
          <w:b/>
          <w:sz w:val="28"/>
          <w:szCs w:val="28"/>
        </w:rPr>
        <w:t>(сентябрь-октябрь)</w:t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820"/>
        <w:gridCol w:w="992"/>
        <w:gridCol w:w="1701"/>
        <w:gridCol w:w="2551"/>
      </w:tblGrid>
      <w:tr w:rsidR="00D32EC2" w:rsidRPr="00A76EE8" w:rsidTr="00E61889">
        <w:trPr>
          <w:trHeight w:val="489"/>
        </w:trPr>
        <w:tc>
          <w:tcPr>
            <w:tcW w:w="597" w:type="dxa"/>
          </w:tcPr>
          <w:p w:rsidR="00D32EC2" w:rsidRPr="00A76EE8" w:rsidRDefault="00D32EC2" w:rsidP="005240D6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D32EC2" w:rsidRPr="00A76EE8" w:rsidRDefault="00D32EC2" w:rsidP="00E6188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D32EC2" w:rsidRPr="00A76EE8" w:rsidRDefault="00D32EC2" w:rsidP="00E6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D32EC2" w:rsidRPr="00A76EE8" w:rsidTr="00E61889">
        <w:trPr>
          <w:trHeight w:val="489"/>
        </w:trPr>
        <w:tc>
          <w:tcPr>
            <w:tcW w:w="10661" w:type="dxa"/>
            <w:gridSpan w:val="5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sz w:val="24"/>
                <w:szCs w:val="24"/>
              </w:rPr>
              <w:t>1 год обучения</w:t>
            </w:r>
          </w:p>
        </w:tc>
      </w:tr>
      <w:tr w:rsidR="00D32EC2" w:rsidRPr="00A76EE8" w:rsidTr="003C360F">
        <w:trPr>
          <w:trHeight w:val="88"/>
        </w:trPr>
        <w:tc>
          <w:tcPr>
            <w:tcW w:w="10661" w:type="dxa"/>
            <w:gridSpan w:val="5"/>
          </w:tcPr>
          <w:p w:rsidR="00D32EC2" w:rsidRPr="00A76EE8" w:rsidRDefault="00D32EC2" w:rsidP="007B1ED0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F14F4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«Физиология и патология детей  раннего  возраста»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Периоды детского возраста.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01.09.25</w:t>
            </w:r>
          </w:p>
        </w:tc>
        <w:tc>
          <w:tcPr>
            <w:tcW w:w="2551" w:type="dxa"/>
          </w:tcPr>
          <w:p w:rsidR="00D32EC2" w:rsidRPr="00A76EE8" w:rsidRDefault="00D32EC2" w:rsidP="00525BB2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 детей: определение, факторы, влияющие на рост и развитие детей, законы роста. Нервно — психическое развитие детей раннего возраста: закономерности.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06.09.25</w:t>
            </w:r>
          </w:p>
        </w:tc>
        <w:tc>
          <w:tcPr>
            <w:tcW w:w="2551" w:type="dxa"/>
          </w:tcPr>
          <w:p w:rsidR="00D32EC2" w:rsidRPr="00A76EE8" w:rsidRDefault="00D32EC2" w:rsidP="00525BB2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4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Принципы осуществления рационального вскармливания детей от 0 до 1-го года и от 1-го года до 3-х лет жизни.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08.09.25</w:t>
            </w:r>
          </w:p>
        </w:tc>
        <w:tc>
          <w:tcPr>
            <w:tcW w:w="2551" w:type="dxa"/>
          </w:tcPr>
          <w:p w:rsidR="00D32EC2" w:rsidRPr="00A76EE8" w:rsidRDefault="00D32EC2" w:rsidP="00525BB2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развитие детей: способы расчёта антропометрических параметров, </w:t>
            </w:r>
            <w:r w:rsidRPr="00CE6E25"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методы оценки. Особенности физического развития  недоношенных детей.</w:t>
            </w:r>
            <w:r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Методика объективного обследования ребенка раннего возраста.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09.09.25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Е.Е. Минина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Нервно-психическое развитие детей: физиологические рефлексы новорожденных.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Критерии и методы оценки нервно-психического развития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10.09.25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Е.Е. Минина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32EC2" w:rsidRPr="00CE6E25" w:rsidRDefault="00D32EC2" w:rsidP="005240D6">
            <w:pPr>
              <w:suppressAutoHyphens/>
              <w:snapToGrid w:val="0"/>
              <w:jc w:val="both"/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Принципы осуществления естественного вскармливания детей. Составление рационального меню. Оценка и расчет фактического меню ребенка. 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11.09.25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Е.Е. Минина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Анемии у детей. Железодефицитная анемия. Дифференциальная диагностика. Лечение, профилактика.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12.09.25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Е.Е. Минина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Принципы осуществления искусственного и смешанного  вскармливания.</w:t>
            </w: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Классификация современных молочных  смесей. Принципы выбора заменителей женского молока  для осуществления искусственного и смешанного вскармливания детей. Питание детей старше года.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13.09.25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Е.Е. Минина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32EC2" w:rsidRPr="00CE6E25" w:rsidRDefault="00D32EC2" w:rsidP="005240D6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Анатомо-физиологические особенности костной системы у детей.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Рахит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15.09.25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Хронические расстройства питания.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16.09.25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32EC2" w:rsidRPr="00CE6E25" w:rsidRDefault="00D32EC2" w:rsidP="005240D6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Атопический дерматит.</w:t>
            </w:r>
          </w:p>
        </w:tc>
        <w:tc>
          <w:tcPr>
            <w:tcW w:w="992" w:type="dxa"/>
          </w:tcPr>
          <w:p w:rsidR="00D32EC2" w:rsidRPr="00A76EE8" w:rsidRDefault="00D32EC2" w:rsidP="007B1ED0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17.09.25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32EC2" w:rsidRPr="00CE6E25" w:rsidRDefault="00D32EC2" w:rsidP="005240D6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Атопический дерматит.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18.09.25</w:t>
            </w:r>
          </w:p>
        </w:tc>
        <w:tc>
          <w:tcPr>
            <w:tcW w:w="255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32EC2" w:rsidRPr="00A76EE8" w:rsidTr="00365C63">
        <w:trPr>
          <w:trHeight w:val="88"/>
        </w:trPr>
        <w:tc>
          <w:tcPr>
            <w:tcW w:w="10661" w:type="dxa"/>
            <w:gridSpan w:val="5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«Неонатология»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32EC2" w:rsidRPr="00A76EE8" w:rsidRDefault="00D32EC2" w:rsidP="007B1E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Острая дыхательная недостаточность у новорожденных. Легочная гипертензия новорожденных. БЛД.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Дифференциальная диагностика желтух новорожденного.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Синдром системного воспалительного ответа. Сепсис новорожденных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C2387E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Физиология  новорожденного ребёнка. Методика объективного исследования новорожденного. Вскармливание новорожденного ребенка.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30.09.25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Недоношенный новорождённый: характеристика. Этапы выхаживания. Рациональное вскармливание недоношенного ребенка.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01.10.25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Респираторный дистресс-синдром новорожденных. БЛД.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02.10.25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Сепсис новорождённого.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03.10.25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Желтухи новорожденного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04.10.25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Врожденная инфекция у новорожденного.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06.10.25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Гемолитическая болезнь новорожденных.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07.10.25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Асфиксия плода и новорожденного.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08.10.25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820" w:type="dxa"/>
          </w:tcPr>
          <w:p w:rsidR="00D32EC2" w:rsidRPr="00A76EE8" w:rsidRDefault="00D32EC2" w:rsidP="00B952E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</w:rPr>
              <w:t>Расширенный скрининг: ранняя диагностика  генетически обусловленных заболеваний. Возможности ранней диагностики наследственных заболеваний, этапы проведении неонатального скрининга.</w:t>
            </w:r>
          </w:p>
        </w:tc>
        <w:tc>
          <w:tcPr>
            <w:tcW w:w="992" w:type="dxa"/>
          </w:tcPr>
          <w:p w:rsidR="00D32EC2" w:rsidRPr="00A76EE8" w:rsidRDefault="00D32EC2" w:rsidP="00B952E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952E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09.10.25</w:t>
            </w:r>
          </w:p>
        </w:tc>
        <w:tc>
          <w:tcPr>
            <w:tcW w:w="2551" w:type="dxa"/>
          </w:tcPr>
          <w:p w:rsidR="00D32EC2" w:rsidRPr="00A76EE8" w:rsidRDefault="00D32EC2" w:rsidP="00B952E6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Пневмонии новорожденного.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10.10.25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Перинатальная патология ЦНС новорожденных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11.10.25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DF0D63">
        <w:trPr>
          <w:trHeight w:val="88"/>
        </w:trPr>
        <w:tc>
          <w:tcPr>
            <w:tcW w:w="10661" w:type="dxa"/>
            <w:gridSpan w:val="5"/>
          </w:tcPr>
          <w:p w:rsidR="00D32EC2" w:rsidRPr="00A76EE8" w:rsidRDefault="00D32EC2" w:rsidP="00C2387E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«Гастроэнтерология»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анатомо-физиологические и функциональные особенности пищеварительной системы у детей.  Физиология кишечного переваривания и всасывания. Методика объективного исследования в детской гастроэнтерологии.</w:t>
            </w: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Инструментальные и лабораторные методы исследования в гастроэнтерологии.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13.10.25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Хронические гастродуодениты у детей.  Язвенная болезнь у детей и подростков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Неспецифический язвенный колит. Дифференциальная диагностика гемоколитов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BF02CF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Синдром раздраженного кишечника.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BF02CF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диспепсии у детей раннего возраста. Синдром мальабсорбции.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15.10.25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Хронические гастродуодениты у детей и подростков. Язвенная болезнь у детей и подростков. Роль хеликобактерной инфекции в патогенезе язвенной болезни. Медикаментозная коррекция кислотозависимых состояний.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572A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16.10.25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Неспецифический язвенный колит. 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572A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17.10.25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Синдром раздраженного кишечника.</w:t>
            </w: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Антибиотик - ассоциированные диареи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572A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18.10.25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Заболевания желчевыделительной системы у детей и подростков.  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20.10.25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Панкреатиты у детей. Современные методы обследования поджелудочной железы.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21.10.25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Дисбиоз кишечника у детей. Исследование микробиоценоза желудочно-кишечного тракта. Профилактика   заболеваний ЖКТ у детей, реабилитация детей с хронический патологией пищеварительной системы.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22.10.25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594FA3">
        <w:trPr>
          <w:trHeight w:val="88"/>
        </w:trPr>
        <w:tc>
          <w:tcPr>
            <w:tcW w:w="10661" w:type="dxa"/>
            <w:gridSpan w:val="5"/>
          </w:tcPr>
          <w:p w:rsidR="00D32EC2" w:rsidRPr="00A76EE8" w:rsidRDefault="00D32EC2" w:rsidP="00BF02CF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«Кардиоревматология»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z w:val="24"/>
                <w:szCs w:val="24"/>
                <w:lang w:eastAsia="ar-SA"/>
              </w:rPr>
              <w:t>Кардиты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Врождённые пороки сердца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BF02CF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FC58F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sz w:val="24"/>
                <w:szCs w:val="24"/>
                <w:lang w:eastAsia="ar-SA"/>
              </w:rPr>
              <w:t>Вторичные артериальные гипертензии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EC2" w:rsidRPr="00A76EE8" w:rsidRDefault="00D32EC2" w:rsidP="00BF02CF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76EE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Возрастные анатомо-физиологические особенности органов кровообращения у детей. Методика объективного исследования в детской кардиологии и ревматологии.</w:t>
            </w: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электрокардиограммы при различных заболеваниях сердца и сосудов. Суточное мониторирование ЭКГ.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24.10.25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Острая ревматическая лихорадка у детей. Ревматические пороки сердца у детей. Методика аускультации пороков сердца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5240D6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25.10.25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32EC2" w:rsidRPr="00A76EE8" w:rsidTr="00E61889">
        <w:trPr>
          <w:trHeight w:val="88"/>
        </w:trPr>
        <w:tc>
          <w:tcPr>
            <w:tcW w:w="597" w:type="dxa"/>
          </w:tcPr>
          <w:p w:rsidR="00D32EC2" w:rsidRPr="00A76EE8" w:rsidRDefault="00D32EC2" w:rsidP="005240D6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:rsidR="00D32EC2" w:rsidRPr="00A76EE8" w:rsidRDefault="00D32EC2" w:rsidP="005240D6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Врожденные пороки сердца у детей. Методика аускультации пороков сердца у детей. Малые аномалии развития сердца у детей.</w:t>
            </w:r>
          </w:p>
        </w:tc>
        <w:tc>
          <w:tcPr>
            <w:tcW w:w="992" w:type="dxa"/>
          </w:tcPr>
          <w:p w:rsidR="00D32EC2" w:rsidRPr="00A76EE8" w:rsidRDefault="00D32EC2" w:rsidP="005240D6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EC2" w:rsidRPr="00A76EE8" w:rsidRDefault="00D32EC2" w:rsidP="00BF02C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27.10.25</w:t>
            </w:r>
          </w:p>
        </w:tc>
        <w:tc>
          <w:tcPr>
            <w:tcW w:w="2551" w:type="dxa"/>
          </w:tcPr>
          <w:p w:rsidR="00D32EC2" w:rsidRPr="00A76EE8" w:rsidRDefault="00D32EC2" w:rsidP="00033285">
            <w:pPr>
              <w:jc w:val="center"/>
            </w:pPr>
            <w:r w:rsidRPr="00A76EE8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</w:tbl>
    <w:p w:rsidR="00D32EC2" w:rsidRDefault="00D32EC2"/>
    <w:sectPr w:rsidR="00D32EC2" w:rsidSect="009A6BE9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18F"/>
    <w:rsid w:val="00033285"/>
    <w:rsid w:val="00064579"/>
    <w:rsid w:val="000F272E"/>
    <w:rsid w:val="002121BA"/>
    <w:rsid w:val="00365C63"/>
    <w:rsid w:val="00392224"/>
    <w:rsid w:val="003C360F"/>
    <w:rsid w:val="003D164C"/>
    <w:rsid w:val="003E3967"/>
    <w:rsid w:val="005240D6"/>
    <w:rsid w:val="00525BB2"/>
    <w:rsid w:val="00594FA3"/>
    <w:rsid w:val="006E7170"/>
    <w:rsid w:val="007B1ED0"/>
    <w:rsid w:val="007F14F4"/>
    <w:rsid w:val="0094640F"/>
    <w:rsid w:val="009A6BE9"/>
    <w:rsid w:val="009E57F2"/>
    <w:rsid w:val="00A76EE8"/>
    <w:rsid w:val="00B572AF"/>
    <w:rsid w:val="00B74110"/>
    <w:rsid w:val="00B952E6"/>
    <w:rsid w:val="00BB1CAA"/>
    <w:rsid w:val="00BF02CF"/>
    <w:rsid w:val="00C2387E"/>
    <w:rsid w:val="00C9518F"/>
    <w:rsid w:val="00CE6E25"/>
    <w:rsid w:val="00D020F7"/>
    <w:rsid w:val="00D32EC2"/>
    <w:rsid w:val="00DF0D63"/>
    <w:rsid w:val="00E61889"/>
    <w:rsid w:val="00EB4EDE"/>
    <w:rsid w:val="00F41AA8"/>
    <w:rsid w:val="00FA5DC7"/>
    <w:rsid w:val="00FC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0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865</Words>
  <Characters>4937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ординаторов 1-го года обучения </dc:title>
  <dc:subject/>
  <dc:creator>Пользователь</dc:creator>
  <cp:keywords/>
  <dc:description/>
  <cp:lastModifiedBy>лариса</cp:lastModifiedBy>
  <cp:revision>2</cp:revision>
  <dcterms:created xsi:type="dcterms:W3CDTF">2025-10-16T15:41:00Z</dcterms:created>
  <dcterms:modified xsi:type="dcterms:W3CDTF">2025-10-16T15:41:00Z</dcterms:modified>
</cp:coreProperties>
</file>