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96" w:rsidRDefault="00283F96" w:rsidP="00BB1121">
      <w:pPr>
        <w:jc w:val="center"/>
        <w:rPr>
          <w:rFonts w:ascii="Times New Roman" w:hAnsi="Times New Roman"/>
          <w:b/>
          <w:sz w:val="24"/>
          <w:szCs w:val="24"/>
        </w:rPr>
      </w:pPr>
      <w:r w:rsidRPr="00BB1121">
        <w:rPr>
          <w:rFonts w:ascii="Times New Roman" w:hAnsi="Times New Roman"/>
          <w:b/>
          <w:sz w:val="24"/>
          <w:szCs w:val="24"/>
        </w:rPr>
        <w:t>Вопросы для зачета по практике 3 курс</w:t>
      </w:r>
    </w:p>
    <w:p w:rsidR="00283F96" w:rsidRDefault="00283F96" w:rsidP="00BB112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3F96" w:rsidRDefault="00283F96" w:rsidP="00BB1121">
      <w:pPr>
        <w:pStyle w:val="2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КОНТРОЛЬНЫЕ ВОПРОСЫ К ЗАЧЕТУ </w:t>
      </w:r>
    </w:p>
    <w:p w:rsidR="00283F96" w:rsidRDefault="00283F96" w:rsidP="00BB1121">
      <w:pPr>
        <w:ind w:hanging="284"/>
        <w:jc w:val="both"/>
        <w:rPr>
          <w:rFonts w:ascii="Times New Roman" w:hAnsi="Times New Roman"/>
          <w:sz w:val="24"/>
          <w:szCs w:val="24"/>
        </w:rPr>
      </w:pP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Принципы врачебной этики деонтологии в профессиональной деятельности.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</w:t>
      </w:r>
      <w:r w:rsidRPr="00E528A8">
        <w:rPr>
          <w:rFonts w:ascii="Times New Roman" w:hAnsi="Times New Roman"/>
          <w:sz w:val="24"/>
          <w:szCs w:val="24"/>
        </w:rPr>
        <w:t>ормативные правовые акты, определяющие деятельность медицинских работников и медицинских организаций в профессиональной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528A8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Лечебно-охранительный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режим отделений различного профиля.</w:t>
      </w:r>
    </w:p>
    <w:p w:rsidR="00283F96" w:rsidRPr="003267AB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</w:rPr>
        <w:t>4</w:t>
      </w:r>
      <w:r w:rsidRPr="00DB292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М</w:t>
      </w:r>
      <w:r w:rsidRPr="005F6DA0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едицинск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ая</w:t>
      </w:r>
      <w:r w:rsidRPr="005F6DA0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учетно-отчетной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документация, правила ее заполнения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5.</w:t>
      </w:r>
      <w:r w:rsidRPr="003267AB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Методика сбора и оценка анамнеза жизни, заболевания ребенка.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6.Методы оценки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физического развития детей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7.Методы оценки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психомоторного развития детей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8. Правила физикального обследования кожи.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9.Правила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костно-мышечной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системы.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10. 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подкожно-жировой клетчатки.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11. 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эндокринной систем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12.Правила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дыхательной системы.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13.Правила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сердечно-сосудистой системы.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14.Правила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пищеварительной системы.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15.Правила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мочевыделительной системы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16.Правила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иммунной системы.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17. Правила физикального об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следования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 органов кроветворения.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17.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крови, необходимые для диагностики патологии органов пищеварения у детей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крови, необходимые для диагностики патологии органов дыхания у детей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крови, необходимые для диагностики патологии мочевой системы у детей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20.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крови, необходимые для диагностики патологии иммунной системы у детей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21.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крови, необходимые для диагностики патологии органов кроветворения у детей</w:t>
      </w:r>
    </w:p>
    <w:p w:rsidR="00283F96" w:rsidRPr="003267AB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22. И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нструментальные методы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диагностики органов дыхания в детской практике </w:t>
      </w:r>
    </w:p>
    <w:p w:rsidR="00283F96" w:rsidRPr="003267AB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нструментальные методы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диагностики сердечно-сосудистой системы в детской практике 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нструментальные методы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диагностики пищеварительной системы в детской практике 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25. И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нструментальные методы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диагностики мочевой системы у детей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26.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мочи, с целью диагностики патологии мочевой системы у детей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27. </w:t>
      </w:r>
      <w:r w:rsidRPr="003E399C"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 xml:space="preserve">Лабораторные </w:t>
      </w: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исследования кала, с целью диагностики патологии органов пищеварения у детей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28. Методика проведения люмбальной пункции у детей</w:t>
      </w:r>
    </w:p>
    <w:p w:rsidR="00283F96" w:rsidRDefault="00283F96" w:rsidP="00BB1121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29. Правила проведения пикфлоуметрии у детей</w:t>
      </w:r>
    </w:p>
    <w:p w:rsidR="00283F96" w:rsidRPr="00D27B52" w:rsidRDefault="00283F96" w:rsidP="00BB11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bidi="hi-IN"/>
        </w:rPr>
        <w:t>30. Правила измерения артериального давления у детей</w:t>
      </w:r>
    </w:p>
    <w:p w:rsidR="00283F96" w:rsidRPr="00BB1121" w:rsidRDefault="00283F96" w:rsidP="00BB1121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283F96" w:rsidRPr="00BB1121" w:rsidSect="0094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121"/>
    <w:rsid w:val="00064579"/>
    <w:rsid w:val="00283F96"/>
    <w:rsid w:val="003267AB"/>
    <w:rsid w:val="003D164C"/>
    <w:rsid w:val="003E3967"/>
    <w:rsid w:val="003E399C"/>
    <w:rsid w:val="005F6DA0"/>
    <w:rsid w:val="0094640F"/>
    <w:rsid w:val="00B54C37"/>
    <w:rsid w:val="00BB1121"/>
    <w:rsid w:val="00D27B52"/>
    <w:rsid w:val="00D621AB"/>
    <w:rsid w:val="00DB2929"/>
    <w:rsid w:val="00E528A8"/>
    <w:rsid w:val="00E576F2"/>
    <w:rsid w:val="00FF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40F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2"/>
    <w:uiPriority w:val="99"/>
    <w:locked/>
    <w:rsid w:val="00BB1121"/>
  </w:style>
  <w:style w:type="paragraph" w:customStyle="1" w:styleId="2">
    <w:name w:val="Абзац списка2"/>
    <w:basedOn w:val="Normal"/>
    <w:link w:val="ListParagraphChar"/>
    <w:uiPriority w:val="99"/>
    <w:rsid w:val="00BB1121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343</Words>
  <Characters>1958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для зачета по практике 3 курс</dc:title>
  <dc:subject/>
  <dc:creator>Пользователь</dc:creator>
  <cp:keywords/>
  <dc:description/>
  <cp:lastModifiedBy>лариса</cp:lastModifiedBy>
  <cp:revision>2</cp:revision>
  <dcterms:created xsi:type="dcterms:W3CDTF">2026-07-19T17:10:00Z</dcterms:created>
  <dcterms:modified xsi:type="dcterms:W3CDTF">2026-07-19T17:10:00Z</dcterms:modified>
</cp:coreProperties>
</file>