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AB" w:rsidRPr="00A503AB" w:rsidRDefault="00A503AB" w:rsidP="00A503AB">
      <w:pPr>
        <w:jc w:val="center"/>
        <w:rPr>
          <w:rStyle w:val="fontstyle01"/>
          <w:b/>
          <w:sz w:val="22"/>
          <w:szCs w:val="22"/>
        </w:rPr>
      </w:pPr>
      <w:bookmarkStart w:id="0" w:name="_GoBack"/>
      <w:r w:rsidRPr="00A503AB">
        <w:rPr>
          <w:rStyle w:val="fontstyle01"/>
          <w:b/>
          <w:sz w:val="22"/>
          <w:szCs w:val="22"/>
        </w:rPr>
        <w:t>Вопросы к обзорному занятию по дисциплине «Гигиеническое воспитание и обучение».</w:t>
      </w:r>
    </w:p>
    <w:bookmarkEnd w:id="0"/>
    <w:p w:rsidR="00EF075B" w:rsidRPr="008E2565" w:rsidRDefault="00EF075B" w:rsidP="008E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65">
        <w:rPr>
          <w:rStyle w:val="fontstyle01"/>
        </w:rPr>
        <w:t>Назовите ф</w:t>
      </w:r>
      <w:r w:rsidRPr="008E2565">
        <w:rPr>
          <w:rStyle w:val="fontstyle01"/>
        </w:rPr>
        <w:t>акторы, отрицательно влияющие на здоровье населения.</w:t>
      </w:r>
    </w:p>
    <w:p w:rsidR="00EF075B" w:rsidRPr="008E2565" w:rsidRDefault="00EF075B" w:rsidP="008E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65">
        <w:rPr>
          <w:rStyle w:val="fontstyle01"/>
        </w:rPr>
        <w:t>Понятие физического развития детского населения</w:t>
      </w:r>
      <w:r w:rsidRPr="008E25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075B" w:rsidRPr="008E2565" w:rsidRDefault="00EF075B" w:rsidP="008E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65">
        <w:rPr>
          <w:rStyle w:val="fontstyle01"/>
        </w:rPr>
        <w:t>Медико-демографические критерии, характеризующие состояние детской популяции</w:t>
      </w:r>
      <w:r w:rsidRPr="008E25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CDB" w:rsidRPr="008E2565" w:rsidRDefault="00EF075B" w:rsidP="008E2565">
      <w:pPr>
        <w:pStyle w:val="a3"/>
        <w:numPr>
          <w:ilvl w:val="0"/>
          <w:numId w:val="1"/>
        </w:numPr>
        <w:jc w:val="both"/>
        <w:rPr>
          <w:rStyle w:val="fontstyle01"/>
          <w:color w:val="auto"/>
        </w:rPr>
      </w:pPr>
      <w:r w:rsidRPr="008E2565">
        <w:rPr>
          <w:rStyle w:val="fontstyle01"/>
        </w:rPr>
        <w:t>Оперативная оценка уровня, структуры и динамики заболеваемости населения в целом и</w:t>
      </w:r>
      <w:r w:rsidRPr="008E25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565">
        <w:rPr>
          <w:rStyle w:val="fontstyle01"/>
        </w:rPr>
        <w:t>отдельных социально-возрастных групп важнейшими нозологическими формами болезней</w:t>
      </w:r>
      <w:r w:rsidRPr="008E2565">
        <w:rPr>
          <w:rStyle w:val="fontstyle01"/>
        </w:rPr>
        <w:t>.</w:t>
      </w:r>
    </w:p>
    <w:p w:rsidR="008E2565" w:rsidRPr="008E2565" w:rsidRDefault="008E2565" w:rsidP="008E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65">
        <w:rPr>
          <w:rFonts w:ascii="Times New Roman" w:hAnsi="Times New Roman" w:cs="Times New Roman"/>
          <w:sz w:val="24"/>
          <w:szCs w:val="24"/>
        </w:rPr>
        <w:t>Задачи санитарно-противоэпидемического обеспечения населения в чрезвычайных</w:t>
      </w:r>
    </w:p>
    <w:p w:rsidR="008E2565" w:rsidRPr="008E2565" w:rsidRDefault="008E2565" w:rsidP="008E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65">
        <w:rPr>
          <w:rFonts w:ascii="Times New Roman" w:hAnsi="Times New Roman" w:cs="Times New Roman"/>
          <w:sz w:val="24"/>
          <w:szCs w:val="24"/>
        </w:rPr>
        <w:t>С</w:t>
      </w:r>
      <w:r w:rsidRPr="008E2565">
        <w:rPr>
          <w:rFonts w:ascii="Times New Roman" w:hAnsi="Times New Roman" w:cs="Times New Roman"/>
          <w:sz w:val="24"/>
          <w:szCs w:val="24"/>
        </w:rPr>
        <w:t>итуациях</w:t>
      </w:r>
      <w:r w:rsidRPr="008E2565">
        <w:rPr>
          <w:rFonts w:ascii="Times New Roman" w:hAnsi="Times New Roman" w:cs="Times New Roman"/>
          <w:sz w:val="24"/>
          <w:szCs w:val="24"/>
        </w:rPr>
        <w:t>.</w:t>
      </w:r>
    </w:p>
    <w:p w:rsidR="008E2565" w:rsidRPr="008E2565" w:rsidRDefault="008E2565" w:rsidP="008E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65">
        <w:rPr>
          <w:rFonts w:ascii="Times New Roman" w:hAnsi="Times New Roman" w:cs="Times New Roman"/>
          <w:sz w:val="24"/>
          <w:szCs w:val="24"/>
        </w:rPr>
        <w:t>Принципы и задачи санитарно-противоэпидемического обеспечения населения в области</w:t>
      </w:r>
      <w:r w:rsidRPr="008E2565">
        <w:rPr>
          <w:rFonts w:ascii="Times New Roman" w:hAnsi="Times New Roman" w:cs="Times New Roman"/>
          <w:sz w:val="24"/>
          <w:szCs w:val="24"/>
        </w:rPr>
        <w:t xml:space="preserve"> </w:t>
      </w:r>
      <w:r w:rsidRPr="008E2565">
        <w:rPr>
          <w:rFonts w:ascii="Times New Roman" w:hAnsi="Times New Roman" w:cs="Times New Roman"/>
          <w:sz w:val="24"/>
          <w:szCs w:val="24"/>
        </w:rPr>
        <w:t>обеспечения радиационной безопасности населения.</w:t>
      </w:r>
    </w:p>
    <w:p w:rsidR="008E2565" w:rsidRPr="008E2565" w:rsidRDefault="008E2565" w:rsidP="008E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65">
        <w:rPr>
          <w:rFonts w:ascii="Times New Roman" w:hAnsi="Times New Roman" w:cs="Times New Roman"/>
          <w:sz w:val="24"/>
          <w:szCs w:val="24"/>
        </w:rPr>
        <w:t>Средства индивидуальной защиты (СИЗ органов дыхания, слуха, зрения, кожи)</w:t>
      </w:r>
      <w:r w:rsidRPr="008E2565">
        <w:rPr>
          <w:rFonts w:ascii="Times New Roman" w:hAnsi="Times New Roman" w:cs="Times New Roman"/>
          <w:sz w:val="24"/>
          <w:szCs w:val="24"/>
        </w:rPr>
        <w:t>.</w:t>
      </w:r>
    </w:p>
    <w:p w:rsidR="00EF075B" w:rsidRDefault="008E2565" w:rsidP="008E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65">
        <w:rPr>
          <w:rFonts w:ascii="Times New Roman" w:hAnsi="Times New Roman" w:cs="Times New Roman"/>
          <w:sz w:val="24"/>
          <w:szCs w:val="24"/>
        </w:rPr>
        <w:t>Законодательная база радиационной безопасности населения</w:t>
      </w:r>
      <w:r w:rsidRPr="008E2565">
        <w:rPr>
          <w:rFonts w:ascii="Times New Roman" w:hAnsi="Times New Roman" w:cs="Times New Roman"/>
          <w:sz w:val="24"/>
          <w:szCs w:val="24"/>
        </w:rPr>
        <w:t>.</w:t>
      </w:r>
    </w:p>
    <w:p w:rsidR="0069472A" w:rsidRPr="0069472A" w:rsidRDefault="0069472A" w:rsidP="006947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Понятия и причины наркомании и токсикомании</w:t>
      </w:r>
      <w:r>
        <w:rPr>
          <w:color w:val="000000"/>
        </w:rPr>
        <w:t>.</w:t>
      </w:r>
    </w:p>
    <w:p w:rsidR="0069472A" w:rsidRPr="0069472A" w:rsidRDefault="0069472A" w:rsidP="006947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Патофизиологические изменения в организме человека под воздействием неблагоприятных</w:t>
      </w:r>
      <w:r>
        <w:rPr>
          <w:color w:val="000000"/>
        </w:rPr>
        <w:t xml:space="preserve"> </w:t>
      </w:r>
      <w:r>
        <w:rPr>
          <w:rStyle w:val="fontstyle01"/>
        </w:rPr>
        <w:t>факторов образа жизни (курения, употребления алкоголя, наркотиков и т.д.)</w:t>
      </w:r>
      <w:r>
        <w:rPr>
          <w:color w:val="000000"/>
        </w:rPr>
        <w:t>.</w:t>
      </w:r>
    </w:p>
    <w:p w:rsidR="0069472A" w:rsidRPr="0069472A" w:rsidRDefault="0069472A" w:rsidP="006947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Факторы, способствующие употреблению </w:t>
      </w:r>
      <w:proofErr w:type="spellStart"/>
      <w:r>
        <w:rPr>
          <w:rStyle w:val="fontstyle01"/>
        </w:rPr>
        <w:t>психоактивных</w:t>
      </w:r>
      <w:proofErr w:type="spellEnd"/>
      <w:r>
        <w:rPr>
          <w:rStyle w:val="fontstyle01"/>
        </w:rPr>
        <w:t xml:space="preserve"> веществ и алкоголя молодежь</w:t>
      </w:r>
      <w:r>
        <w:rPr>
          <w:rStyle w:val="fontstyle01"/>
        </w:rPr>
        <w:t>.</w:t>
      </w:r>
    </w:p>
    <w:p w:rsidR="008E2565" w:rsidRPr="0069472A" w:rsidRDefault="0069472A" w:rsidP="0069472A">
      <w:pPr>
        <w:pStyle w:val="a3"/>
        <w:numPr>
          <w:ilvl w:val="0"/>
          <w:numId w:val="1"/>
        </w:numPr>
        <w:jc w:val="both"/>
        <w:rPr>
          <w:rStyle w:val="fontstyle01"/>
          <w:color w:val="auto"/>
        </w:rPr>
      </w:pPr>
      <w:r>
        <w:rPr>
          <w:rStyle w:val="fontstyle01"/>
        </w:rPr>
        <w:t>Факторы, определяющие востребованность профилактики наркомании, алкогольной</w:t>
      </w:r>
      <w:r>
        <w:rPr>
          <w:color w:val="000000"/>
        </w:rPr>
        <w:br/>
      </w:r>
      <w:r>
        <w:rPr>
          <w:rStyle w:val="fontstyle01"/>
        </w:rPr>
        <w:t>зависимости в образовательной среде</w:t>
      </w:r>
      <w:r>
        <w:rPr>
          <w:rStyle w:val="fontstyle01"/>
        </w:rPr>
        <w:t>.</w:t>
      </w:r>
    </w:p>
    <w:p w:rsidR="00A63814" w:rsidRPr="00A63814" w:rsidRDefault="00A63814" w:rsidP="00A638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Пути передачи ВИЧ-инфекции, гепатитов, туберкулеза.</w:t>
      </w:r>
    </w:p>
    <w:p w:rsidR="00A63814" w:rsidRPr="00A63814" w:rsidRDefault="00A63814" w:rsidP="00A638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Симптомы инфекций, передаваемых половым путем, ВИЧ-инфекции, гепатитов,</w:t>
      </w:r>
      <w:r>
        <w:rPr>
          <w:color w:val="000000"/>
        </w:rPr>
        <w:br/>
      </w:r>
      <w:r>
        <w:rPr>
          <w:rStyle w:val="fontstyle01"/>
        </w:rPr>
        <w:t>туберкулеза.</w:t>
      </w:r>
    </w:p>
    <w:p w:rsidR="0069472A" w:rsidRPr="00A63814" w:rsidRDefault="00A63814" w:rsidP="00A63814">
      <w:pPr>
        <w:pStyle w:val="a3"/>
        <w:numPr>
          <w:ilvl w:val="0"/>
          <w:numId w:val="1"/>
        </w:numPr>
        <w:jc w:val="both"/>
        <w:rPr>
          <w:rStyle w:val="fontstyle01"/>
          <w:color w:val="auto"/>
        </w:rPr>
      </w:pPr>
      <w:r>
        <w:rPr>
          <w:rStyle w:val="fontstyle01"/>
        </w:rPr>
        <w:t>Диагностика инфекций, передаваемых половым путем, ВИЧ-инфекции, гепатитов,</w:t>
      </w:r>
      <w:r>
        <w:rPr>
          <w:color w:val="000000"/>
        </w:rPr>
        <w:br/>
      </w:r>
      <w:r>
        <w:rPr>
          <w:rStyle w:val="fontstyle01"/>
        </w:rPr>
        <w:t>туберкулеза</w:t>
      </w:r>
      <w:r>
        <w:rPr>
          <w:rStyle w:val="fontstyle01"/>
        </w:rPr>
        <w:t>.</w:t>
      </w:r>
    </w:p>
    <w:p w:rsidR="00C54104" w:rsidRPr="00C54104" w:rsidRDefault="00C54104" w:rsidP="00C541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104">
        <w:rPr>
          <w:rFonts w:ascii="Times New Roman" w:hAnsi="Times New Roman" w:cs="Times New Roman"/>
          <w:sz w:val="24"/>
          <w:szCs w:val="24"/>
        </w:rPr>
        <w:t xml:space="preserve">Современная </w:t>
      </w:r>
      <w:proofErr w:type="spellStart"/>
      <w:r w:rsidRPr="00C54104">
        <w:rPr>
          <w:rFonts w:ascii="Times New Roman" w:hAnsi="Times New Roman" w:cs="Times New Roman"/>
          <w:sz w:val="24"/>
          <w:szCs w:val="24"/>
        </w:rPr>
        <w:t>антивозрастная</w:t>
      </w:r>
      <w:proofErr w:type="spellEnd"/>
      <w:r w:rsidRPr="00C54104">
        <w:rPr>
          <w:rFonts w:ascii="Times New Roman" w:hAnsi="Times New Roman" w:cs="Times New Roman"/>
          <w:sz w:val="24"/>
          <w:szCs w:val="24"/>
        </w:rPr>
        <w:t xml:space="preserve"> медицина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104" w:rsidRPr="00C54104" w:rsidRDefault="00C54104" w:rsidP="00C541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104">
        <w:rPr>
          <w:rFonts w:ascii="Times New Roman" w:hAnsi="Times New Roman" w:cs="Times New Roman"/>
          <w:sz w:val="24"/>
          <w:szCs w:val="24"/>
        </w:rPr>
        <w:t>Причины раннего старения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104" w:rsidRPr="00C54104" w:rsidRDefault="00C54104" w:rsidP="00C541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104">
        <w:rPr>
          <w:rFonts w:ascii="Times New Roman" w:hAnsi="Times New Roman" w:cs="Times New Roman"/>
          <w:sz w:val="24"/>
          <w:szCs w:val="24"/>
        </w:rPr>
        <w:t>Возрастная патология как главная составляющая гериатрии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814" w:rsidRDefault="00C54104" w:rsidP="00C541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104">
        <w:rPr>
          <w:rFonts w:ascii="Times New Roman" w:hAnsi="Times New Roman" w:cs="Times New Roman"/>
          <w:sz w:val="24"/>
          <w:szCs w:val="24"/>
        </w:rPr>
        <w:t>Принципы, цели, задачи реабилитации больного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A55" w:rsidRPr="00451A55" w:rsidRDefault="00451A55" w:rsidP="00451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Требования к устройству и оборудованию помещений</w:t>
      </w:r>
      <w:r>
        <w:rPr>
          <w:color w:val="000000"/>
        </w:rPr>
        <w:t>.</w:t>
      </w:r>
    </w:p>
    <w:p w:rsidR="00451A55" w:rsidRPr="00451A55" w:rsidRDefault="00451A55" w:rsidP="00451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Иммунопрофилактика инфекционных болезней</w:t>
      </w:r>
      <w:r>
        <w:rPr>
          <w:color w:val="000000"/>
        </w:rPr>
        <w:t>.</w:t>
      </w:r>
    </w:p>
    <w:p w:rsidR="00451A55" w:rsidRPr="00451A55" w:rsidRDefault="00451A55" w:rsidP="00451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Санитарно-гигиенические требования к планировке, устройству и содержанию</w:t>
      </w:r>
      <w:r>
        <w:rPr>
          <w:color w:val="000000"/>
        </w:rPr>
        <w:br/>
      </w:r>
      <w:r>
        <w:rPr>
          <w:rStyle w:val="fontstyle01"/>
        </w:rPr>
        <w:t>парикмахерских (бань, прачечных) независимо от форм собственности.</w:t>
      </w:r>
    </w:p>
    <w:p w:rsidR="00451A55" w:rsidRPr="00451A55" w:rsidRDefault="00451A55" w:rsidP="00451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Санитарные требования к оборудованию, инвентарю, к специальному оборудованию и</w:t>
      </w:r>
      <w:r w:rsidR="00A503AB">
        <w:rPr>
          <w:color w:val="000000"/>
        </w:rPr>
        <w:t xml:space="preserve"> </w:t>
      </w:r>
      <w:r>
        <w:rPr>
          <w:rStyle w:val="fontstyle01"/>
        </w:rPr>
        <w:t>инструментам парикмахерских.</w:t>
      </w:r>
    </w:p>
    <w:p w:rsidR="00451A55" w:rsidRPr="00451A55" w:rsidRDefault="00451A55" w:rsidP="00451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Санитарный режим в парикмахерских (банях, прачечных)</w:t>
      </w:r>
      <w:r>
        <w:rPr>
          <w:color w:val="000000"/>
        </w:rPr>
        <w:t>.</w:t>
      </w:r>
    </w:p>
    <w:p w:rsidR="00451A55" w:rsidRPr="008E2565" w:rsidRDefault="00451A55" w:rsidP="00451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Мероприятия по борьбе с насекомыми и грызунами.</w:t>
      </w:r>
    </w:p>
    <w:sectPr w:rsidR="00451A55" w:rsidRPr="008E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F56EE"/>
    <w:multiLevelType w:val="hybridMultilevel"/>
    <w:tmpl w:val="C3F07128"/>
    <w:lvl w:ilvl="0" w:tplc="A4FE4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97"/>
    <w:rsid w:val="00451A55"/>
    <w:rsid w:val="004F2897"/>
    <w:rsid w:val="0069472A"/>
    <w:rsid w:val="008E2565"/>
    <w:rsid w:val="00A503AB"/>
    <w:rsid w:val="00A60CDB"/>
    <w:rsid w:val="00A63814"/>
    <w:rsid w:val="00C54104"/>
    <w:rsid w:val="00E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8EBF"/>
  <w15:chartTrackingRefBased/>
  <w15:docId w15:val="{94D972D3-CD8C-4D77-9B53-A9611A9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F07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075B"/>
    <w:pPr>
      <w:ind w:left="720"/>
      <w:contextualSpacing/>
    </w:pPr>
  </w:style>
  <w:style w:type="character" w:customStyle="1" w:styleId="fontstyle21">
    <w:name w:val="fontstyle21"/>
    <w:basedOn w:val="a0"/>
    <w:rsid w:val="00A6381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Любовь Сергеевна</dc:creator>
  <cp:keywords/>
  <dc:description/>
  <cp:lastModifiedBy>Родионова Любовь Сергеевна</cp:lastModifiedBy>
  <cp:revision>8</cp:revision>
  <dcterms:created xsi:type="dcterms:W3CDTF">2022-12-13T06:37:00Z</dcterms:created>
  <dcterms:modified xsi:type="dcterms:W3CDTF">2022-12-13T06:59:00Z</dcterms:modified>
</cp:coreProperties>
</file>