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507" w:rsidRPr="0045741A" w:rsidRDefault="00B24507" w:rsidP="00B24507">
      <w:pPr>
        <w:ind w:left="720" w:hanging="360"/>
        <w:jc w:val="center"/>
        <w:rPr>
          <w:rFonts w:ascii="Times New Roman" w:hAnsi="Times New Roman" w:cs="Times New Roman"/>
          <w:b/>
          <w:sz w:val="24"/>
        </w:rPr>
      </w:pPr>
      <w:r w:rsidRPr="0045741A">
        <w:rPr>
          <w:rFonts w:ascii="Times New Roman" w:hAnsi="Times New Roman" w:cs="Times New Roman"/>
          <w:b/>
          <w:sz w:val="24"/>
        </w:rPr>
        <w:t>Вопросы к обзору по «Радиационной гигиене»</w:t>
      </w:r>
      <w:r>
        <w:rPr>
          <w:rFonts w:ascii="Times New Roman" w:hAnsi="Times New Roman" w:cs="Times New Roman"/>
          <w:b/>
          <w:sz w:val="24"/>
        </w:rPr>
        <w:t xml:space="preserve"> 4 курс 7 семестр</w:t>
      </w:r>
    </w:p>
    <w:p w:rsidR="00B24507" w:rsidRPr="00666BD9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Основные понятия, определения, термины: радиоактивный распад, в</w:t>
      </w:r>
      <w:r w:rsidRPr="00666BD9">
        <w:rPr>
          <w:rStyle w:val="fontstyle01"/>
        </w:rPr>
        <w:t>и</w:t>
      </w:r>
      <w:r>
        <w:rPr>
          <w:rStyle w:val="fontstyle01"/>
        </w:rPr>
        <w:t>ды ядерных превращений, единицы измерения.</w:t>
      </w:r>
    </w:p>
    <w:p w:rsidR="00B24507" w:rsidRPr="00666BD9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 Понятие радиоактивность.</w:t>
      </w:r>
    </w:p>
    <w:p w:rsidR="00B24507" w:rsidRPr="00666BD9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Виды радиоактивного распада.</w:t>
      </w:r>
    </w:p>
    <w:p w:rsidR="00B24507" w:rsidRDefault="00B24507" w:rsidP="00B24507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Законы радиоактивного распада.</w:t>
      </w:r>
    </w:p>
    <w:p w:rsidR="00B24507" w:rsidRPr="00A3609E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Взаимодействие ионизирующих излучений со средой.</w:t>
      </w:r>
    </w:p>
    <w:p w:rsidR="00B24507" w:rsidRPr="00A3609E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Характеристика взаимодействия альфа-частиц, бета-частиц,</w:t>
      </w:r>
      <w:r>
        <w:rPr>
          <w:color w:val="000000"/>
        </w:rPr>
        <w:t xml:space="preserve"> </w:t>
      </w:r>
      <w:r>
        <w:rPr>
          <w:rStyle w:val="fontstyle01"/>
        </w:rPr>
        <w:t>рентгеновского излучения и гамма-излучения.</w:t>
      </w:r>
    </w:p>
    <w:p w:rsidR="00B24507" w:rsidRPr="00A3609E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Различия между эквивалентной и эффективной дозами.</w:t>
      </w:r>
    </w:p>
    <w:p w:rsidR="00B24507" w:rsidRPr="00A3609E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Классы биологических эффектов и последствия действия ионизирующих</w:t>
      </w:r>
      <w:r>
        <w:rPr>
          <w:color w:val="000000"/>
        </w:rPr>
        <w:t xml:space="preserve"> </w:t>
      </w:r>
      <w:r>
        <w:rPr>
          <w:rStyle w:val="fontstyle01"/>
        </w:rPr>
        <w:t>излучений на человека.</w:t>
      </w:r>
    </w:p>
    <w:p w:rsidR="00B24507" w:rsidRPr="00BB2DEB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Характеристика детерминированных и стохастических биологических</w:t>
      </w:r>
      <w:r>
        <w:rPr>
          <w:color w:val="000000"/>
        </w:rPr>
        <w:t xml:space="preserve"> </w:t>
      </w:r>
      <w:r>
        <w:rPr>
          <w:rStyle w:val="fontstyle01"/>
        </w:rPr>
        <w:t>эффектов при облучении организма.</w:t>
      </w:r>
    </w:p>
    <w:p w:rsidR="00B24507" w:rsidRDefault="00B24507" w:rsidP="00B24507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На каких законах и документах основывается нормативная база в области</w:t>
      </w:r>
      <w:r>
        <w:rPr>
          <w:color w:val="000000"/>
        </w:rPr>
        <w:br/>
      </w:r>
      <w:r>
        <w:rPr>
          <w:rStyle w:val="fontstyle01"/>
        </w:rPr>
        <w:t>радиационной безопасности?</w:t>
      </w:r>
    </w:p>
    <w:p w:rsidR="00B24507" w:rsidRPr="00BE4384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Для каких целей применяются Нормы радиационной безопасности (НРБ-99/2009)?</w:t>
      </w:r>
    </w:p>
    <w:p w:rsidR="00B24507" w:rsidRPr="00BE4384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основные принципы отражены в НРБ-99/2009?</w:t>
      </w:r>
    </w:p>
    <w:p w:rsidR="00B24507" w:rsidRPr="00BE4384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категории облучаемых лиц и классы нормативов устанавливают НРБ-</w:t>
      </w:r>
      <w:r w:rsidRPr="00BE4384">
        <w:rPr>
          <w:color w:val="000000"/>
        </w:rPr>
        <w:br/>
      </w:r>
      <w:r>
        <w:rPr>
          <w:rStyle w:val="fontstyle01"/>
        </w:rPr>
        <w:t>99/2009?</w:t>
      </w:r>
    </w:p>
    <w:p w:rsidR="00B24507" w:rsidRPr="00BE4384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При каких условиях допускается планируемое повышенное облучение?</w:t>
      </w:r>
    </w:p>
    <w:p w:rsidR="00B24507" w:rsidRPr="00BE4384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требования применяются в НРБ-99/2009 к ограничению облучения</w:t>
      </w:r>
      <w:r>
        <w:rPr>
          <w:color w:val="000000"/>
        </w:rPr>
        <w:t xml:space="preserve"> </w:t>
      </w:r>
      <w:r>
        <w:rPr>
          <w:rStyle w:val="fontstyle01"/>
        </w:rPr>
        <w:t>населения природными источниками ионизирующих излучений?</w:t>
      </w:r>
    </w:p>
    <w:p w:rsidR="00B24507" w:rsidRPr="00BE4384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требования применяются в НРБ-99/2009 к ограничению медицинского</w:t>
      </w:r>
      <w:r>
        <w:rPr>
          <w:color w:val="000000"/>
        </w:rPr>
        <w:t xml:space="preserve"> </w:t>
      </w:r>
      <w:r>
        <w:rPr>
          <w:rStyle w:val="fontstyle01"/>
        </w:rPr>
        <w:t>облучения населения?</w:t>
      </w:r>
    </w:p>
    <w:p w:rsidR="00B24507" w:rsidRPr="00BE4384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требования применяются в НРБ-99/2009 по ограничению облучения</w:t>
      </w:r>
      <w:r>
        <w:rPr>
          <w:color w:val="000000"/>
        </w:rPr>
        <w:t xml:space="preserve"> </w:t>
      </w:r>
      <w:r>
        <w:rPr>
          <w:rStyle w:val="fontstyle01"/>
        </w:rPr>
        <w:t>населения в условиях радиационной аварии?</w:t>
      </w:r>
    </w:p>
    <w:p w:rsidR="00B24507" w:rsidRPr="00BE4384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С какой целью применяются основные санитарные нормы и правила обеспечения радиационной безопасности (ОСПОРБ-99/2010)?</w:t>
      </w:r>
    </w:p>
    <w:p w:rsidR="00B24507" w:rsidRPr="00BE4384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разделы включают ОСПОРБ-99/2010?</w:t>
      </w:r>
    </w:p>
    <w:p w:rsidR="00B24507" w:rsidRDefault="00B24507" w:rsidP="00B24507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Какие основные положения в ОСПОРБ-99/2010 определяет раздел «Радиационная безопасность персонала и населения при эксплуатации техногенных источников излучения»?</w:t>
      </w:r>
    </w:p>
    <w:p w:rsidR="00B24507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24F76">
        <w:rPr>
          <w:rFonts w:ascii="Times New Roman" w:hAnsi="Times New Roman" w:cs="Times New Roman"/>
          <w:color w:val="000000"/>
          <w:sz w:val="24"/>
          <w:szCs w:val="24"/>
        </w:rPr>
        <w:t>Какие основные положения в ОСПОРБ-99</w:t>
      </w:r>
      <w:r>
        <w:rPr>
          <w:rStyle w:val="fontstyle01"/>
        </w:rPr>
        <w:t>/2010</w:t>
      </w:r>
      <w:r w:rsidRPr="00024F76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раздел «Радиационная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F76">
        <w:rPr>
          <w:rFonts w:ascii="Times New Roman" w:hAnsi="Times New Roman" w:cs="Times New Roman"/>
          <w:color w:val="000000"/>
          <w:sz w:val="24"/>
          <w:szCs w:val="24"/>
        </w:rPr>
        <w:t>безопасность при воздействии природных источников излучения»?</w:t>
      </w:r>
    </w:p>
    <w:p w:rsidR="00B24507" w:rsidRPr="00817E2A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методы обнаружения и измерения ионизирующих излучений вы знаете?</w:t>
      </w:r>
    </w:p>
    <w:p w:rsidR="00B24507" w:rsidRPr="00817E2A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Для чего предназначены детекторы ионизирующих излучений?</w:t>
      </w:r>
    </w:p>
    <w:p w:rsidR="00B24507" w:rsidRPr="00817E2A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Какие детекторы ионизирующих излучений вам известны?</w:t>
      </w:r>
    </w:p>
    <w:p w:rsidR="00B24507" w:rsidRPr="00817E2A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Дайте характеристику ионизационного метода измерения ионизирующих излучений.</w:t>
      </w:r>
    </w:p>
    <w:p w:rsidR="00B24507" w:rsidRPr="00817E2A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Дайте характеристику сцинтилляционному методу измерения ионизирующих</w:t>
      </w:r>
      <w:r>
        <w:rPr>
          <w:color w:val="000000"/>
        </w:rPr>
        <w:br/>
      </w:r>
      <w:r>
        <w:rPr>
          <w:rStyle w:val="fontstyle01"/>
        </w:rPr>
        <w:t>излучений.</w:t>
      </w:r>
    </w:p>
    <w:p w:rsidR="00B24507" w:rsidRPr="00817E2A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Опишите люминесцентный метод регистрации ионизирующих излучений.</w:t>
      </w:r>
    </w:p>
    <w:p w:rsidR="00B24507" w:rsidRPr="00817E2A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На чем основан фотографический метод обнаружения ионизирующих излучений?</w:t>
      </w:r>
    </w:p>
    <w:p w:rsidR="00B24507" w:rsidRDefault="00B24507" w:rsidP="00B24507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В чем сущность химического метода регистрации ионизирующих излучений?</w:t>
      </w:r>
    </w:p>
    <w:p w:rsidR="00B24507" w:rsidRDefault="00B24507" w:rsidP="00B24507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Дайте характеристику полупроводниковым детекторам</w:t>
      </w:r>
    </w:p>
    <w:p w:rsidR="00B24507" w:rsidRPr="00202ED9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Что такое радиометрический метод?</w:t>
      </w:r>
    </w:p>
    <w:p w:rsidR="00B24507" w:rsidRPr="00202ED9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Для чего нужен радиометрический метод?</w:t>
      </w:r>
    </w:p>
    <w:p w:rsidR="00B24507" w:rsidRPr="00202ED9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Что собою представляет метод изотопного разбавления?</w:t>
      </w:r>
    </w:p>
    <w:p w:rsidR="00B24507" w:rsidRDefault="00B24507" w:rsidP="00B24507">
      <w:pPr>
        <w:pStyle w:val="a3"/>
        <w:numPr>
          <w:ilvl w:val="0"/>
          <w:numId w:val="1"/>
        </w:numPr>
        <w:rPr>
          <w:rStyle w:val="fontstyle01"/>
        </w:rPr>
      </w:pPr>
      <w:r>
        <w:rPr>
          <w:color w:val="000000"/>
        </w:rPr>
        <w:t>Ч</w:t>
      </w:r>
      <w:r>
        <w:rPr>
          <w:rStyle w:val="fontstyle01"/>
        </w:rPr>
        <w:t>то такое радиоактивационный анализ?</w:t>
      </w:r>
    </w:p>
    <w:p w:rsidR="00B24507" w:rsidRPr="00202ED9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Теоретические основы радиометрических методов.</w:t>
      </w:r>
    </w:p>
    <w:p w:rsidR="00B24507" w:rsidRPr="00024F76" w:rsidRDefault="00B24507" w:rsidP="00B245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Приборы, применяемые для регистрации радиоактивных излучений и частиц</w:t>
      </w:r>
    </w:p>
    <w:p w:rsidR="00B24507" w:rsidRPr="0045741A" w:rsidRDefault="00B24507" w:rsidP="00B24507">
      <w:pPr>
        <w:ind w:left="720" w:hanging="360"/>
        <w:jc w:val="center"/>
        <w:rPr>
          <w:rFonts w:ascii="Times New Roman" w:hAnsi="Times New Roman"/>
          <w:b/>
          <w:sz w:val="24"/>
        </w:rPr>
      </w:pPr>
      <w:r w:rsidRPr="0045741A">
        <w:rPr>
          <w:rFonts w:ascii="Times New Roman" w:hAnsi="Times New Roman"/>
          <w:b/>
          <w:sz w:val="24"/>
        </w:rPr>
        <w:lastRenderedPageBreak/>
        <w:t>Вопросы к обзору по «Радиационной гигиене»</w:t>
      </w:r>
      <w:r>
        <w:rPr>
          <w:rFonts w:ascii="Times New Roman" w:hAnsi="Times New Roman"/>
          <w:b/>
          <w:sz w:val="24"/>
        </w:rPr>
        <w:t xml:space="preserve"> 4 курс 8 семестр</w:t>
      </w:r>
    </w:p>
    <w:p w:rsidR="00B24507" w:rsidRDefault="00B24507" w:rsidP="00B24507">
      <w:pPr>
        <w:spacing w:after="12" w:line="264" w:lineRule="auto"/>
        <w:ind w:left="720" w:hanging="360"/>
        <w:jc w:val="both"/>
      </w:pP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проводится отбор проб из действующего водопровода.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Каким образом осуществляется отбор проб из открытого водоема?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Классификация источников радиоактивного излучения и радиоактивных изотопов?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чего необходимо дозиметрическое обследование на месте?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Дозиметрическое обследование водоисточников?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Источники загрязнения пищевых продуктов радиоактивными веществами?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проводится </w:t>
      </w:r>
      <w:proofErr w:type="spellStart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топографическое обследование водоисточников?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Миграция радиоактивных веществ по пищевым цепочкам и их накопление в органах и тканях?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этапы включает санитарный контроль радиоактивности воды?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радиационные факторы обусловливают естественную радиоактивность воды?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Методы определения радиоактивности пищевых продуктов?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Отчего зависят свойства аэрозолей?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Молекулярно-абсорбционной спектрометрия?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дозиметрические величины и единицы их измерения Вы знаете?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проводится отбор проб донных отложений, водорослей и обрастаний, животных организмов?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Способы количественного определения радиоактивных аэрозолей?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Спектральные методы. Типы спектральных методов?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Молекулярно-люминесцентная спектрометрия?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проводится оформление отобранной пробы?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каких случаях при оценке радиоактивности аэрозолей используется </w:t>
      </w:r>
      <w:proofErr w:type="spellStart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седиментационный</w:t>
      </w:r>
      <w:proofErr w:type="spellEnd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аспирационный?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Каким образом и какими средствами очищают кожные покровы от радиоактивных загрязнений?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Спектроскопия магнитного резонанса. Масс-спектроскопия?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осуществляется концентрирование питьевой воды?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фильтрующие материалы применяются при отборе проб радиоактивных аэрозолей?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моющие средства применяются для дезактивации помещений?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методы регистрации ионизирующих излучений существуют в настоящее время?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производится приготовление препаратов из доставленных образцов данных отложений, </w:t>
      </w:r>
      <w:proofErr w:type="spellStart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</w:t>
      </w:r>
      <w:proofErr w:type="spellEnd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-, фитопланктона, рыбы?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Преимущества и недостатки волокнистых фильтров. Преимущества и недостатки мембранных фильтров и </w:t>
      </w:r>
      <w:proofErr w:type="spellStart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импакторов</w:t>
      </w:r>
      <w:proofErr w:type="spellEnd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Каким образом проводят дезактивацию помещений?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какие группы разделяются дозиметрические приборы по своему назначению?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Требования к методам и средствам радиационного контроля?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используется для радиометрии радиоактивных газов. Приборы контроля за содержанием радиоактивных газов и аэрозолей в воздухе?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способы дезактивации поверхностей, оборудования и средств индивидуальной защиты Вы знаете?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Укажите основные методы регистрации ионизирующих излучений, применяемых при работе с дозиметрическими приборами?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радиационные факторы обусловливают естественную радиоактивность воздуха?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Задачи контроля за содержанием радиоактивных газов и аэрозолей в воздухе производственных помещений?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методы применяются для деактивации объектов окружающей среды?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Определите задачи дозиметрического контроля?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характеристику аэрозолей?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каких целей предназначены радиометры радона?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характеристику радиоактивных загрязнений?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Определения группового дозиметрического контроля, его цели и задачи?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Групповой дозиметрический контроль внешнего облучения?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Определите и назовите группы радиоизотопных приборов?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положения необходимо рассмотреть в проектной документации радиационного объекта?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характеристику отбору проб при загрязнении объектов окружающей среды радиоактивными веществами? 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Групповой дозиметрический контроль внутреннего облучения?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радиоизотопные приборы (РИП) контроля производственного процесса вам известны?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Каким санитарным нормам проектирования должна отвечать площадка для вновь строящихся радиационных объектов?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вопросы необходимо рассмотреть при дозиметрическом обследовании рентгеновского кабинета?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Определения понятия ИДК, его цели и задачи?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Назовите основные гигиенические рекомендации, направленные на снижение доз облучения дефектоскопистов? 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Сколько (и какие) категории объектов устанавливается по их потенциальной радиационной опасности? 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Укажите наиболее опасные радиоактивные элементы, представляющие экологическую опасность для населения?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Индивидуальный контроль внешнего облучения?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Назовите основные причины, которые могут привести к радиационным авариям при проведении технологического процесса просвечивания изделий дефектоскопами?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разделы должны включать проектное задание радиологической больницы?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Индивидуальный контроль внутреннего облучения?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этапы работ представляют наибольшую опасность при просвечивании изделий переносными радиоизотопными и рентгеновскими дефектоскопами?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документы являются основными при проведении экспертизы радиационного проекта?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проводится расчет коэффициентов риска при выдаче заключений по радиационно-гигиеническим паспортам?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Методы индивидуального дозиметрического контроля?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этапы работ представляют наибольшую опасность </w:t>
      </w:r>
      <w:proofErr w:type="gramStart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просвечивания</w:t>
      </w:r>
      <w:proofErr w:type="gramEnd"/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изделий стационарными радиоизотопными и рентгеновскими дефектоскопами?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основные вопросы подлежат рассмотрению при проведении экспертизы проекта радиологической больницы?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каких условиях возникает риск для здоровья человека, связанный с загрязнением окружающей среды?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характеристику дефектоскопам, генерирующим ионизирующее излучение?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правильно необходимо оформить экспертное заключение по результатам радиационно-гигиенической экспертизы радиационного проекта?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обозначает термин «риск воздействия»? 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Дайте характеристику дефектоскопам непрерывного действия?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требования предъявляют к размещению радиологических отделений, где используются закрытые радиоактивные источник?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характеристику трем основных типам атомных реакторов? 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какие группы по характеру действия могут быть условно разделены закрытые источники ионизирующих излучений?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Определите состав помещений для контактного терапевтического облучения с низкой мощностью дозы?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задачи государственного санитарно-эпидемиологического надзора в области радиационной гигиены вы знаете? 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требования предъявляют к кабинетам дистанционной лучевой терапии? </w:t>
      </w:r>
    </w:p>
    <w:p w:rsidR="00B24507" w:rsidRPr="0057513E" w:rsidRDefault="00B24507" w:rsidP="00B24507">
      <w:pPr>
        <w:numPr>
          <w:ilvl w:val="0"/>
          <w:numId w:val="2"/>
        </w:numPr>
        <w:spacing w:after="12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экологические последствия могут наблюдаться при выпадении радиоактивных осадков? </w:t>
      </w:r>
    </w:p>
    <w:p w:rsidR="00B24507" w:rsidRDefault="00B24507" w:rsidP="00B24507"/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45741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3E60"/>
    <w:multiLevelType w:val="hybridMultilevel"/>
    <w:tmpl w:val="6F32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76C9"/>
    <w:multiLevelType w:val="hybridMultilevel"/>
    <w:tmpl w:val="3B46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22"/>
    <w:rsid w:val="00164022"/>
    <w:rsid w:val="006C0B77"/>
    <w:rsid w:val="008242FF"/>
    <w:rsid w:val="00870751"/>
    <w:rsid w:val="00922C48"/>
    <w:rsid w:val="00B2450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382A-E5ED-4D88-BE72-10D8DC41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245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2024-12-26T06:59:00Z</dcterms:created>
  <dcterms:modified xsi:type="dcterms:W3CDTF">2024-12-26T07:00:00Z</dcterms:modified>
</cp:coreProperties>
</file>