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A10" w:rsidRPr="00763A10" w:rsidRDefault="0063149D" w:rsidP="00763A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3A10">
        <w:rPr>
          <w:rFonts w:ascii="Times New Roman" w:hAnsi="Times New Roman" w:cs="Times New Roman"/>
          <w:b/>
        </w:rPr>
        <w:t>Вопросы к коллоквиуму ПРАВОВЕДЕНИЕ, ЗАЩИТА ПРАВ ПОТРЕБИТЕЛЕЙ</w:t>
      </w:r>
    </w:p>
    <w:p w:rsidR="0063149D" w:rsidRDefault="00763A10" w:rsidP="00763A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3A10">
        <w:rPr>
          <w:rFonts w:ascii="Times New Roman" w:hAnsi="Times New Roman" w:cs="Times New Roman"/>
          <w:b/>
        </w:rPr>
        <w:t>(</w:t>
      </w:r>
      <w:r w:rsidR="0063149D" w:rsidRPr="00763A10">
        <w:rPr>
          <w:rFonts w:ascii="Times New Roman" w:hAnsi="Times New Roman" w:cs="Times New Roman"/>
          <w:b/>
        </w:rPr>
        <w:t>6 курс 1</w:t>
      </w:r>
      <w:r w:rsidRPr="00763A10">
        <w:rPr>
          <w:rFonts w:ascii="Times New Roman" w:hAnsi="Times New Roman" w:cs="Times New Roman"/>
          <w:b/>
        </w:rPr>
        <w:t>1</w:t>
      </w:r>
      <w:r w:rsidR="0063149D" w:rsidRPr="00763A10">
        <w:rPr>
          <w:rFonts w:ascii="Times New Roman" w:hAnsi="Times New Roman" w:cs="Times New Roman"/>
          <w:b/>
        </w:rPr>
        <w:t xml:space="preserve"> семестр</w:t>
      </w:r>
      <w:r w:rsidRPr="00763A10">
        <w:rPr>
          <w:rFonts w:ascii="Times New Roman" w:hAnsi="Times New Roman" w:cs="Times New Roman"/>
          <w:b/>
        </w:rPr>
        <w:t>)</w:t>
      </w:r>
    </w:p>
    <w:p w:rsidR="00763A10" w:rsidRPr="00763A10" w:rsidRDefault="00763A10" w:rsidP="00763A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63149D" w:rsidRPr="0063149D" w:rsidRDefault="0063149D" w:rsidP="0063149D">
      <w:pPr>
        <w:pStyle w:val="a3"/>
        <w:numPr>
          <w:ilvl w:val="0"/>
          <w:numId w:val="8"/>
        </w:numPr>
        <w:jc w:val="both"/>
      </w:pPr>
      <w:r w:rsidRPr="0063149D">
        <w:t>Законодатель</w:t>
      </w:r>
      <w:r>
        <w:t>ство о защите прав потребителей.</w:t>
      </w:r>
    </w:p>
    <w:p w:rsidR="0063149D" w:rsidRPr="0063149D" w:rsidRDefault="0063149D" w:rsidP="0063149D">
      <w:pPr>
        <w:pStyle w:val="a3"/>
        <w:numPr>
          <w:ilvl w:val="0"/>
          <w:numId w:val="8"/>
        </w:numPr>
        <w:jc w:val="both"/>
      </w:pPr>
      <w:r w:rsidRPr="0063149D">
        <w:t>Основные понятия законодатель</w:t>
      </w:r>
      <w:r>
        <w:t>ства о защите прав потребителей.</w:t>
      </w:r>
    </w:p>
    <w:p w:rsidR="0063149D" w:rsidRPr="0063149D" w:rsidRDefault="0063149D" w:rsidP="0063149D">
      <w:pPr>
        <w:pStyle w:val="a3"/>
        <w:numPr>
          <w:ilvl w:val="0"/>
          <w:numId w:val="8"/>
        </w:numPr>
        <w:ind w:right="567"/>
        <w:jc w:val="both"/>
        <w:rPr>
          <w:iCs/>
          <w:color w:val="000000"/>
          <w:shd w:val="clear" w:color="auto" w:fill="FFFFFF"/>
        </w:rPr>
      </w:pPr>
      <w:r w:rsidRPr="0063149D">
        <w:t>Программы просвещения и информирования</w:t>
      </w:r>
      <w:r>
        <w:rPr>
          <w:color w:val="000000"/>
        </w:rPr>
        <w:t>.</w:t>
      </w:r>
    </w:p>
    <w:p w:rsidR="0063149D" w:rsidRPr="0063149D" w:rsidRDefault="0063149D" w:rsidP="0063149D">
      <w:pPr>
        <w:pStyle w:val="a3"/>
        <w:numPr>
          <w:ilvl w:val="0"/>
          <w:numId w:val="8"/>
        </w:numPr>
        <w:ind w:right="567"/>
        <w:jc w:val="both"/>
        <w:rPr>
          <w:iCs/>
          <w:color w:val="000000"/>
          <w:shd w:val="clear" w:color="auto" w:fill="FFFFFF"/>
        </w:rPr>
      </w:pPr>
      <w:r w:rsidRPr="0063149D">
        <w:rPr>
          <w:color w:val="000000"/>
        </w:rPr>
        <w:t xml:space="preserve">Составление </w:t>
      </w:r>
      <w:r w:rsidRPr="0063149D">
        <w:rPr>
          <w:iCs/>
          <w:color w:val="000000"/>
          <w:shd w:val="clear" w:color="auto" w:fill="FFFFFF"/>
        </w:rPr>
        <w:t>программ просвещения и информирования</w:t>
      </w:r>
      <w:r>
        <w:rPr>
          <w:color w:val="000000"/>
        </w:rPr>
        <w:t>.</w:t>
      </w:r>
    </w:p>
    <w:p w:rsidR="0063149D" w:rsidRPr="0063149D" w:rsidRDefault="0063149D" w:rsidP="0063149D">
      <w:pPr>
        <w:pStyle w:val="a3"/>
        <w:numPr>
          <w:ilvl w:val="0"/>
          <w:numId w:val="8"/>
        </w:numPr>
        <w:jc w:val="both"/>
        <w:rPr>
          <w:iCs/>
          <w:color w:val="000000"/>
          <w:shd w:val="clear" w:color="auto" w:fill="FFFFFF"/>
        </w:rPr>
      </w:pPr>
      <w:r w:rsidRPr="0063149D">
        <w:rPr>
          <w:iCs/>
          <w:color w:val="000000"/>
          <w:shd w:val="clear" w:color="auto" w:fill="FFFFFF"/>
        </w:rPr>
        <w:t xml:space="preserve">Становление законодательства о защите прав потребителей. </w:t>
      </w:r>
    </w:p>
    <w:p w:rsidR="0063149D" w:rsidRPr="0063149D" w:rsidRDefault="0063149D" w:rsidP="0063149D">
      <w:pPr>
        <w:pStyle w:val="a3"/>
        <w:numPr>
          <w:ilvl w:val="0"/>
          <w:numId w:val="8"/>
        </w:numPr>
        <w:jc w:val="both"/>
        <w:rPr>
          <w:i/>
          <w:iCs/>
          <w:color w:val="000000"/>
        </w:rPr>
      </w:pPr>
      <w:r w:rsidRPr="0063149D">
        <w:rPr>
          <w:iCs/>
          <w:color w:val="000000"/>
          <w:shd w:val="clear" w:color="auto" w:fill="FFFFFF"/>
        </w:rPr>
        <w:t xml:space="preserve">Понятие и действие российского законодательства о защите прав потребителей как система нормативных актов. </w:t>
      </w:r>
    </w:p>
    <w:p w:rsidR="0063149D" w:rsidRPr="0063149D" w:rsidRDefault="0063149D" w:rsidP="0063149D">
      <w:pPr>
        <w:pStyle w:val="a3"/>
        <w:numPr>
          <w:ilvl w:val="0"/>
          <w:numId w:val="8"/>
        </w:numPr>
        <w:spacing w:before="40" w:after="40"/>
        <w:ind w:right="567"/>
        <w:jc w:val="both"/>
        <w:rPr>
          <w:b/>
          <w:lang w:eastAsia="en-US"/>
        </w:rPr>
      </w:pPr>
      <w:r w:rsidRPr="0063149D">
        <w:rPr>
          <w:iCs/>
          <w:color w:val="000000"/>
          <w:shd w:val="clear" w:color="auto" w:fill="FFFFFF"/>
        </w:rPr>
        <w:t>Основные понятия законодательства о защите прав потребителей.</w:t>
      </w:r>
    </w:p>
    <w:p w:rsidR="0063149D" w:rsidRPr="0063149D" w:rsidRDefault="0063149D" w:rsidP="0063149D">
      <w:pPr>
        <w:pStyle w:val="a3"/>
        <w:numPr>
          <w:ilvl w:val="0"/>
          <w:numId w:val="8"/>
        </w:numPr>
        <w:spacing w:before="40" w:after="40"/>
        <w:ind w:right="567"/>
        <w:jc w:val="both"/>
        <w:rPr>
          <w:b/>
          <w:lang w:eastAsia="en-US"/>
        </w:rPr>
      </w:pPr>
      <w:r w:rsidRPr="0063149D">
        <w:rPr>
          <w:iCs/>
          <w:color w:val="000000"/>
          <w:shd w:val="clear" w:color="auto" w:fill="FFFFFF"/>
        </w:rPr>
        <w:t>Государственные стандарты РФ</w:t>
      </w:r>
      <w:r>
        <w:rPr>
          <w:iCs/>
          <w:color w:val="000000"/>
          <w:shd w:val="clear" w:color="auto" w:fill="FFFFFF"/>
        </w:rPr>
        <w:t>.</w:t>
      </w:r>
    </w:p>
    <w:p w:rsidR="0063149D" w:rsidRPr="0063149D" w:rsidRDefault="0063149D" w:rsidP="0063149D">
      <w:pPr>
        <w:pStyle w:val="a3"/>
        <w:numPr>
          <w:ilvl w:val="0"/>
          <w:numId w:val="8"/>
        </w:numPr>
        <w:spacing w:before="40" w:after="40"/>
        <w:ind w:right="567"/>
        <w:jc w:val="both"/>
        <w:rPr>
          <w:b/>
          <w:lang w:eastAsia="en-US"/>
        </w:rPr>
      </w:pPr>
      <w:r w:rsidRPr="0063149D">
        <w:rPr>
          <w:iCs/>
          <w:color w:val="000000"/>
          <w:shd w:val="clear" w:color="auto" w:fill="FFFFFF"/>
        </w:rPr>
        <w:t xml:space="preserve">Способы определения качества товаров, работ и услуг. </w:t>
      </w:r>
    </w:p>
    <w:p w:rsidR="0063149D" w:rsidRPr="0063149D" w:rsidRDefault="0063149D" w:rsidP="0063149D">
      <w:pPr>
        <w:pStyle w:val="a3"/>
        <w:numPr>
          <w:ilvl w:val="0"/>
          <w:numId w:val="8"/>
        </w:numPr>
        <w:spacing w:before="40" w:after="40"/>
        <w:ind w:right="567"/>
        <w:jc w:val="both"/>
        <w:rPr>
          <w:b/>
          <w:lang w:eastAsia="en-US"/>
        </w:rPr>
      </w:pPr>
      <w:r>
        <w:rPr>
          <w:iCs/>
          <w:color w:val="000000"/>
          <w:shd w:val="clear" w:color="auto" w:fill="FFFFFF"/>
        </w:rPr>
        <w:t>Сертификация товаров и услуг.</w:t>
      </w:r>
    </w:p>
    <w:p w:rsidR="0063149D" w:rsidRPr="0063149D" w:rsidRDefault="0063149D" w:rsidP="0063149D">
      <w:pPr>
        <w:pStyle w:val="a3"/>
        <w:numPr>
          <w:ilvl w:val="0"/>
          <w:numId w:val="8"/>
        </w:numPr>
        <w:ind w:right="567"/>
        <w:jc w:val="both"/>
        <w:rPr>
          <w:iCs/>
          <w:color w:val="000000"/>
          <w:shd w:val="clear" w:color="auto" w:fill="FFFFFF"/>
        </w:rPr>
      </w:pPr>
      <w:r w:rsidRPr="0063149D">
        <w:rPr>
          <w:iCs/>
          <w:color w:val="000000"/>
          <w:shd w:val="clear" w:color="auto" w:fill="FFFFFF"/>
        </w:rPr>
        <w:t>Законодательство о стандартизации</w:t>
      </w:r>
      <w:r>
        <w:rPr>
          <w:iCs/>
          <w:color w:val="000000"/>
          <w:shd w:val="clear" w:color="auto" w:fill="FFFFFF"/>
        </w:rPr>
        <w:t xml:space="preserve"> и сертификации товаров и услуг.</w:t>
      </w:r>
    </w:p>
    <w:p w:rsidR="0063149D" w:rsidRPr="0063149D" w:rsidRDefault="0063149D" w:rsidP="0063149D">
      <w:pPr>
        <w:pStyle w:val="a3"/>
        <w:numPr>
          <w:ilvl w:val="0"/>
          <w:numId w:val="8"/>
        </w:numPr>
        <w:ind w:right="567"/>
        <w:jc w:val="both"/>
        <w:rPr>
          <w:iCs/>
          <w:color w:val="000000"/>
          <w:shd w:val="clear" w:color="auto" w:fill="FFFFFF"/>
        </w:rPr>
      </w:pPr>
      <w:r w:rsidRPr="0063149D">
        <w:rPr>
          <w:iCs/>
          <w:color w:val="000000"/>
          <w:shd w:val="clear" w:color="auto" w:fill="FFFFFF"/>
        </w:rPr>
        <w:t>Право потребителей на безопасность товаров (работ, услуг) для жизни, здоровья и имущества потребителей, а также окружающей среды</w:t>
      </w:r>
      <w:r>
        <w:rPr>
          <w:iCs/>
          <w:color w:val="000000"/>
          <w:shd w:val="clear" w:color="auto" w:fill="FFFFFF"/>
        </w:rPr>
        <w:t>.</w:t>
      </w:r>
    </w:p>
    <w:p w:rsidR="0063149D" w:rsidRPr="0063149D" w:rsidRDefault="0063149D" w:rsidP="0063149D">
      <w:pPr>
        <w:pStyle w:val="a3"/>
        <w:numPr>
          <w:ilvl w:val="0"/>
          <w:numId w:val="8"/>
        </w:numPr>
        <w:ind w:right="567"/>
        <w:jc w:val="both"/>
        <w:rPr>
          <w:iCs/>
          <w:color w:val="000000"/>
          <w:shd w:val="clear" w:color="auto" w:fill="FFFFFF"/>
        </w:rPr>
      </w:pPr>
      <w:r w:rsidRPr="0063149D">
        <w:rPr>
          <w:iCs/>
          <w:color w:val="000000"/>
          <w:shd w:val="clear" w:color="auto" w:fill="FFFFFF"/>
        </w:rPr>
        <w:t xml:space="preserve">Экономические и правовые аспекты понятия качества товаров, работ и услуг. </w:t>
      </w:r>
    </w:p>
    <w:p w:rsidR="0063149D" w:rsidRPr="0063149D" w:rsidRDefault="0063149D" w:rsidP="0063149D">
      <w:pPr>
        <w:pStyle w:val="a3"/>
        <w:numPr>
          <w:ilvl w:val="0"/>
          <w:numId w:val="8"/>
        </w:numPr>
        <w:ind w:right="567"/>
        <w:jc w:val="both"/>
        <w:rPr>
          <w:iCs/>
          <w:color w:val="000000"/>
          <w:shd w:val="clear" w:color="auto" w:fill="FFFFFF"/>
        </w:rPr>
      </w:pPr>
      <w:r w:rsidRPr="0063149D">
        <w:rPr>
          <w:iCs/>
          <w:color w:val="000000"/>
          <w:shd w:val="clear" w:color="auto" w:fill="FFFFFF"/>
        </w:rPr>
        <w:t xml:space="preserve">Срок годности и срок службы. </w:t>
      </w:r>
    </w:p>
    <w:p w:rsidR="0063149D" w:rsidRDefault="0063149D" w:rsidP="0063149D">
      <w:pPr>
        <w:pStyle w:val="a3"/>
        <w:numPr>
          <w:ilvl w:val="0"/>
          <w:numId w:val="8"/>
        </w:numPr>
        <w:ind w:right="567"/>
        <w:jc w:val="both"/>
        <w:rPr>
          <w:iCs/>
          <w:color w:val="000000"/>
          <w:shd w:val="clear" w:color="auto" w:fill="FFFFFF"/>
        </w:rPr>
      </w:pPr>
      <w:r w:rsidRPr="0063149D">
        <w:rPr>
          <w:iCs/>
          <w:color w:val="000000"/>
          <w:shd w:val="clear" w:color="auto" w:fill="FFFFFF"/>
        </w:rPr>
        <w:t>Правила пользования товарами (работами, услугами)</w:t>
      </w:r>
      <w:r>
        <w:rPr>
          <w:iCs/>
          <w:color w:val="000000"/>
          <w:shd w:val="clear" w:color="auto" w:fill="FFFFFF"/>
        </w:rPr>
        <w:t>.</w:t>
      </w:r>
    </w:p>
    <w:p w:rsidR="0063149D" w:rsidRPr="0063149D" w:rsidRDefault="0063149D" w:rsidP="0063149D">
      <w:pPr>
        <w:pStyle w:val="a3"/>
        <w:numPr>
          <w:ilvl w:val="0"/>
          <w:numId w:val="8"/>
        </w:numPr>
        <w:ind w:right="567"/>
        <w:jc w:val="both"/>
        <w:rPr>
          <w:iCs/>
          <w:color w:val="000000"/>
          <w:shd w:val="clear" w:color="auto" w:fill="FFFFFF"/>
        </w:rPr>
      </w:pPr>
      <w:r w:rsidRPr="0063149D">
        <w:rPr>
          <w:color w:val="000000"/>
        </w:rPr>
        <w:t>Выявление нарушений российского законодательства в обл</w:t>
      </w:r>
      <w:r>
        <w:rPr>
          <w:color w:val="000000"/>
        </w:rPr>
        <w:t>асти информирования потребителя.</w:t>
      </w:r>
    </w:p>
    <w:p w:rsidR="0063149D" w:rsidRPr="0063149D" w:rsidRDefault="0063149D" w:rsidP="0063149D">
      <w:pPr>
        <w:pStyle w:val="a3"/>
        <w:numPr>
          <w:ilvl w:val="0"/>
          <w:numId w:val="8"/>
        </w:numPr>
        <w:ind w:right="567"/>
        <w:jc w:val="both"/>
        <w:rPr>
          <w:iCs/>
          <w:color w:val="000000"/>
          <w:shd w:val="clear" w:color="auto" w:fill="FFFFFF"/>
        </w:rPr>
      </w:pPr>
      <w:r w:rsidRPr="0063149D">
        <w:rPr>
          <w:color w:val="000000"/>
        </w:rPr>
        <w:t>Организация мероприя</w:t>
      </w:r>
      <w:r>
        <w:rPr>
          <w:color w:val="000000"/>
        </w:rPr>
        <w:t>тий по защите прав потребителей.</w:t>
      </w:r>
    </w:p>
    <w:p w:rsidR="0063149D" w:rsidRPr="0063149D" w:rsidRDefault="0063149D" w:rsidP="0063149D">
      <w:pPr>
        <w:pStyle w:val="a3"/>
        <w:numPr>
          <w:ilvl w:val="0"/>
          <w:numId w:val="8"/>
        </w:numPr>
        <w:ind w:right="567"/>
        <w:jc w:val="both"/>
        <w:rPr>
          <w:iCs/>
          <w:color w:val="000000"/>
          <w:shd w:val="clear" w:color="auto" w:fill="FFFFFF"/>
        </w:rPr>
      </w:pPr>
      <w:r w:rsidRPr="0063149D">
        <w:rPr>
          <w:iCs/>
          <w:color w:val="000000"/>
          <w:shd w:val="clear" w:color="auto" w:fill="FFFFFF"/>
        </w:rPr>
        <w:t xml:space="preserve">Понятие информации о товаре, работе, услуге. </w:t>
      </w:r>
    </w:p>
    <w:p w:rsidR="0063149D" w:rsidRPr="0063149D" w:rsidRDefault="0063149D" w:rsidP="0063149D">
      <w:pPr>
        <w:pStyle w:val="a3"/>
        <w:numPr>
          <w:ilvl w:val="0"/>
          <w:numId w:val="8"/>
        </w:numPr>
        <w:ind w:right="567"/>
        <w:jc w:val="both"/>
        <w:rPr>
          <w:i/>
          <w:iCs/>
          <w:color w:val="000000"/>
        </w:rPr>
      </w:pPr>
      <w:r w:rsidRPr="0063149D">
        <w:rPr>
          <w:iCs/>
          <w:color w:val="000000"/>
          <w:shd w:val="clear" w:color="auto" w:fill="FFFFFF"/>
        </w:rPr>
        <w:t xml:space="preserve">Общие требования, предъявляемые к предоставляемой потребителю информации. </w:t>
      </w:r>
    </w:p>
    <w:p w:rsidR="0063149D" w:rsidRPr="0063149D" w:rsidRDefault="0063149D" w:rsidP="0063149D">
      <w:pPr>
        <w:pStyle w:val="a3"/>
        <w:numPr>
          <w:ilvl w:val="0"/>
          <w:numId w:val="8"/>
        </w:numPr>
        <w:ind w:right="567"/>
        <w:jc w:val="both"/>
        <w:rPr>
          <w:i/>
          <w:iCs/>
          <w:color w:val="000000"/>
        </w:rPr>
      </w:pPr>
      <w:r w:rsidRPr="0063149D">
        <w:rPr>
          <w:iCs/>
          <w:color w:val="000000"/>
          <w:shd w:val="clear" w:color="auto" w:fill="FFFFFF"/>
        </w:rPr>
        <w:t xml:space="preserve">Формы и способы доведения информации до потребителя. </w:t>
      </w:r>
    </w:p>
    <w:p w:rsidR="0063149D" w:rsidRPr="0063149D" w:rsidRDefault="0063149D" w:rsidP="0063149D">
      <w:pPr>
        <w:pStyle w:val="a3"/>
        <w:numPr>
          <w:ilvl w:val="0"/>
          <w:numId w:val="8"/>
        </w:numPr>
        <w:spacing w:before="40" w:after="40"/>
        <w:ind w:right="567"/>
        <w:jc w:val="both"/>
        <w:rPr>
          <w:lang w:eastAsia="en-US"/>
        </w:rPr>
      </w:pPr>
      <w:r w:rsidRPr="0063149D">
        <w:rPr>
          <w:iCs/>
          <w:color w:val="000000"/>
          <w:shd w:val="clear" w:color="auto" w:fill="FFFFFF"/>
        </w:rPr>
        <w:t>Ответственность в случае непредоставления или предоставления недостоверной и неполной информации о продавце.</w:t>
      </w:r>
    </w:p>
    <w:p w:rsidR="0063149D" w:rsidRPr="0063149D" w:rsidRDefault="0063149D" w:rsidP="0063149D">
      <w:pPr>
        <w:pStyle w:val="a3"/>
        <w:numPr>
          <w:ilvl w:val="0"/>
          <w:numId w:val="8"/>
        </w:numPr>
        <w:spacing w:before="40" w:after="40"/>
        <w:ind w:right="567"/>
        <w:jc w:val="both"/>
        <w:rPr>
          <w:lang w:eastAsia="en-US"/>
        </w:rPr>
      </w:pPr>
      <w:r w:rsidRPr="0063149D">
        <w:rPr>
          <w:iCs/>
          <w:color w:val="000000"/>
          <w:shd w:val="clear" w:color="auto" w:fill="FFFFFF"/>
        </w:rPr>
        <w:t xml:space="preserve">Понятие и действие российского законодательства о защите прав потребителей как система </w:t>
      </w:r>
      <w:r>
        <w:rPr>
          <w:iCs/>
          <w:color w:val="000000"/>
          <w:shd w:val="clear" w:color="auto" w:fill="FFFFFF"/>
        </w:rPr>
        <w:t>нормативных актов.</w:t>
      </w:r>
    </w:p>
    <w:p w:rsidR="0063149D" w:rsidRPr="0063149D" w:rsidRDefault="0063149D" w:rsidP="0063149D">
      <w:pPr>
        <w:pStyle w:val="a3"/>
        <w:numPr>
          <w:ilvl w:val="0"/>
          <w:numId w:val="8"/>
        </w:numPr>
        <w:ind w:right="567"/>
        <w:jc w:val="both"/>
        <w:rPr>
          <w:color w:val="000000"/>
        </w:rPr>
      </w:pPr>
      <w:r w:rsidRPr="0063149D">
        <w:rPr>
          <w:color w:val="000000"/>
        </w:rPr>
        <w:t>Выявление причин и условий нарушения российского законодательства по защите прав потребителей.</w:t>
      </w:r>
    </w:p>
    <w:p w:rsidR="0063149D" w:rsidRPr="0063149D" w:rsidRDefault="0063149D" w:rsidP="0063149D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ind w:right="567"/>
        <w:jc w:val="both"/>
        <w:rPr>
          <w:bCs/>
          <w:color w:val="000000"/>
          <w:shd w:val="clear" w:color="auto" w:fill="FFFFFF"/>
        </w:rPr>
      </w:pPr>
      <w:r w:rsidRPr="0063149D">
        <w:rPr>
          <w:bCs/>
          <w:color w:val="000000"/>
          <w:shd w:val="clear" w:color="auto" w:fill="FFFFFF"/>
        </w:rPr>
        <w:t xml:space="preserve">Последствия продажи товаров ненадлежащего качества. </w:t>
      </w:r>
    </w:p>
    <w:p w:rsidR="0063149D" w:rsidRPr="0063149D" w:rsidRDefault="0063149D" w:rsidP="0063149D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ind w:right="567"/>
        <w:jc w:val="both"/>
        <w:rPr>
          <w:bCs/>
          <w:iCs/>
          <w:color w:val="000000"/>
        </w:rPr>
      </w:pPr>
      <w:r w:rsidRPr="0063149D">
        <w:rPr>
          <w:bCs/>
          <w:color w:val="000000"/>
          <w:shd w:val="clear" w:color="auto" w:fill="FFFFFF"/>
        </w:rPr>
        <w:t xml:space="preserve">Порядок предъявления и рассмотрения требований потребителей по поводу качества приобретенного товара. </w:t>
      </w:r>
    </w:p>
    <w:p w:rsidR="0063149D" w:rsidRPr="0063149D" w:rsidRDefault="0063149D" w:rsidP="0063149D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ind w:right="567"/>
        <w:jc w:val="both"/>
        <w:rPr>
          <w:bCs/>
          <w:iCs/>
          <w:color w:val="000000"/>
        </w:rPr>
      </w:pPr>
      <w:r w:rsidRPr="0063149D">
        <w:rPr>
          <w:bCs/>
          <w:color w:val="000000"/>
          <w:shd w:val="clear" w:color="auto" w:fill="FFFFFF"/>
        </w:rPr>
        <w:t xml:space="preserve">Имущественная ответственность за нарушение сроков выполнения требований потребителя. </w:t>
      </w:r>
    </w:p>
    <w:p w:rsidR="0063149D" w:rsidRPr="0063149D" w:rsidRDefault="0063149D" w:rsidP="0063149D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ind w:right="567"/>
        <w:jc w:val="both"/>
        <w:rPr>
          <w:bCs/>
          <w:iCs/>
          <w:color w:val="000000"/>
        </w:rPr>
      </w:pPr>
      <w:r w:rsidRPr="0063149D">
        <w:rPr>
          <w:bCs/>
          <w:color w:val="000000"/>
          <w:shd w:val="clear" w:color="auto" w:fill="FFFFFF"/>
        </w:rPr>
        <w:t>Порядок обмена товаров ненадлежащего качества</w:t>
      </w:r>
      <w:r>
        <w:rPr>
          <w:bCs/>
          <w:color w:val="000000"/>
          <w:shd w:val="clear" w:color="auto" w:fill="FFFFFF"/>
        </w:rPr>
        <w:t>.</w:t>
      </w:r>
    </w:p>
    <w:p w:rsidR="0063149D" w:rsidRPr="0063149D" w:rsidRDefault="0063149D" w:rsidP="0063149D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ind w:right="567"/>
        <w:jc w:val="both"/>
        <w:rPr>
          <w:bCs/>
          <w:iCs/>
          <w:color w:val="000000"/>
        </w:rPr>
      </w:pPr>
      <w:r w:rsidRPr="0063149D">
        <w:t>Организация мероприя</w:t>
      </w:r>
      <w:r>
        <w:t>тий по защите прав потребителей.</w:t>
      </w:r>
    </w:p>
    <w:p w:rsidR="0063149D" w:rsidRPr="0063149D" w:rsidRDefault="0063149D" w:rsidP="0063149D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ind w:right="567"/>
        <w:jc w:val="both"/>
        <w:rPr>
          <w:bCs/>
          <w:iCs/>
          <w:color w:val="000000"/>
        </w:rPr>
      </w:pPr>
      <w:r w:rsidRPr="0063149D">
        <w:rPr>
          <w:bCs/>
          <w:color w:val="000000"/>
          <w:shd w:val="clear" w:color="auto" w:fill="FFFFFF"/>
        </w:rPr>
        <w:t>Имущественная ответственность за нарушение сроков выполнения требований потребителя</w:t>
      </w:r>
      <w:r>
        <w:rPr>
          <w:bCs/>
          <w:color w:val="000000"/>
          <w:shd w:val="clear" w:color="auto" w:fill="FFFFFF"/>
        </w:rPr>
        <w:t>.</w:t>
      </w:r>
    </w:p>
    <w:p w:rsidR="0063149D" w:rsidRPr="0063149D" w:rsidRDefault="0063149D" w:rsidP="0063149D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ind w:right="567"/>
        <w:jc w:val="both"/>
        <w:rPr>
          <w:bCs/>
          <w:iCs/>
          <w:color w:val="000000"/>
        </w:rPr>
      </w:pPr>
      <w:r w:rsidRPr="0063149D">
        <w:rPr>
          <w:iCs/>
          <w:color w:val="000000"/>
          <w:shd w:val="clear" w:color="auto" w:fill="FFFFFF"/>
        </w:rPr>
        <w:t>Нормативно-правовые документы по государст</w:t>
      </w:r>
      <w:r>
        <w:rPr>
          <w:iCs/>
          <w:color w:val="000000"/>
          <w:shd w:val="clear" w:color="auto" w:fill="FFFFFF"/>
        </w:rPr>
        <w:t>венной защите прав потребителей.</w:t>
      </w:r>
    </w:p>
    <w:p w:rsidR="0063149D" w:rsidRPr="0063149D" w:rsidRDefault="0063149D" w:rsidP="0063149D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ind w:right="567"/>
        <w:jc w:val="both"/>
        <w:rPr>
          <w:bCs/>
          <w:iCs/>
          <w:color w:val="000000"/>
        </w:rPr>
      </w:pPr>
      <w:r w:rsidRPr="0063149D">
        <w:rPr>
          <w:iCs/>
          <w:color w:val="000000"/>
          <w:shd w:val="clear" w:color="auto" w:fill="FFFFFF"/>
        </w:rPr>
        <w:t>Понятие и действие российского законодательства по порядку рассмотрения дел о нарушении прав потребителей и наложения штрафов за неисполнение пред</w:t>
      </w:r>
      <w:r>
        <w:rPr>
          <w:iCs/>
          <w:color w:val="000000"/>
          <w:shd w:val="clear" w:color="auto" w:fill="FFFFFF"/>
        </w:rPr>
        <w:t>писаний антимонопольного органа.</w:t>
      </w:r>
    </w:p>
    <w:p w:rsidR="0063149D" w:rsidRPr="0063149D" w:rsidRDefault="0063149D" w:rsidP="0063149D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ind w:right="567"/>
        <w:jc w:val="both"/>
        <w:rPr>
          <w:bCs/>
          <w:iCs/>
          <w:color w:val="000000"/>
        </w:rPr>
      </w:pPr>
      <w:r w:rsidRPr="0063149D">
        <w:rPr>
          <w:iCs/>
          <w:color w:val="000000"/>
          <w:shd w:val="clear" w:color="auto" w:fill="FFFFFF"/>
        </w:rPr>
        <w:t>Основные полномочия органов по защите прав потребителей при местной администрации</w:t>
      </w:r>
      <w:r w:rsidRPr="0063149D">
        <w:rPr>
          <w:color w:val="000000"/>
        </w:rPr>
        <w:t>.</w:t>
      </w:r>
    </w:p>
    <w:p w:rsidR="0063149D" w:rsidRPr="0063149D" w:rsidRDefault="0063149D" w:rsidP="0063149D">
      <w:pPr>
        <w:pStyle w:val="a3"/>
        <w:numPr>
          <w:ilvl w:val="0"/>
          <w:numId w:val="8"/>
        </w:numPr>
        <w:jc w:val="both"/>
      </w:pPr>
      <w:r w:rsidRPr="0063149D">
        <w:t xml:space="preserve">Порядок рассмотрения дел о нарушении прав потребителей и наложения штрафов за неисполнение предписаний антимонопольного органа.        </w:t>
      </w:r>
    </w:p>
    <w:p w:rsidR="0063149D" w:rsidRPr="0063149D" w:rsidRDefault="0063149D" w:rsidP="0063149D">
      <w:pPr>
        <w:pStyle w:val="a3"/>
        <w:numPr>
          <w:ilvl w:val="0"/>
          <w:numId w:val="8"/>
        </w:numPr>
        <w:jc w:val="both"/>
      </w:pPr>
      <w:r w:rsidRPr="0063149D">
        <w:t xml:space="preserve">Правовой статус и функции Федеральной службы по надзору в сфере   защиты прав потребителей и благополучия человека.                   </w:t>
      </w:r>
    </w:p>
    <w:p w:rsidR="0063149D" w:rsidRPr="0063149D" w:rsidRDefault="0063149D" w:rsidP="0063149D">
      <w:pPr>
        <w:pStyle w:val="a3"/>
        <w:numPr>
          <w:ilvl w:val="0"/>
          <w:numId w:val="8"/>
        </w:numPr>
        <w:jc w:val="both"/>
      </w:pPr>
      <w:r w:rsidRPr="0063149D">
        <w:t>Полномочия органов по защите прав потребителей при</w:t>
      </w:r>
      <w:r>
        <w:t xml:space="preserve"> местной </w:t>
      </w:r>
      <w:r w:rsidRPr="0063149D">
        <w:t xml:space="preserve">администрации.                                                      </w:t>
      </w:r>
    </w:p>
    <w:p w:rsidR="0063149D" w:rsidRPr="0063149D" w:rsidRDefault="0063149D" w:rsidP="0063149D">
      <w:pPr>
        <w:pStyle w:val="a3"/>
        <w:numPr>
          <w:ilvl w:val="0"/>
          <w:numId w:val="8"/>
        </w:numPr>
        <w:jc w:val="both"/>
      </w:pPr>
      <w:r>
        <w:t>Федеральный закон «</w:t>
      </w:r>
      <w:r w:rsidRPr="0063149D">
        <w:t>О защите прав юридических лиц и индивидуальных предпринимателей   при   проведении   государственного    контроля (</w:t>
      </w:r>
      <w:r>
        <w:t>надзора)»</w:t>
      </w:r>
      <w:r w:rsidRPr="0063149D">
        <w:t xml:space="preserve">.                                                         </w:t>
      </w:r>
    </w:p>
    <w:p w:rsidR="0019274E" w:rsidRPr="0063149D" w:rsidRDefault="0063149D" w:rsidP="0063149D">
      <w:pPr>
        <w:pStyle w:val="a3"/>
        <w:numPr>
          <w:ilvl w:val="0"/>
          <w:numId w:val="8"/>
        </w:numPr>
        <w:jc w:val="both"/>
      </w:pPr>
      <w:r w:rsidRPr="0063149D">
        <w:t>Общественная защита прав потребителей.  Полномочия общественных   организаций потребителей</w:t>
      </w:r>
      <w:r>
        <w:t>.</w:t>
      </w:r>
    </w:p>
    <w:sectPr w:rsidR="0019274E" w:rsidRPr="0063149D" w:rsidSect="002A5AA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348A3"/>
    <w:multiLevelType w:val="hybridMultilevel"/>
    <w:tmpl w:val="E9087A5A"/>
    <w:lvl w:ilvl="0" w:tplc="53D8D6F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A7B29"/>
    <w:multiLevelType w:val="hybridMultilevel"/>
    <w:tmpl w:val="0FE04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F7502"/>
    <w:multiLevelType w:val="hybridMultilevel"/>
    <w:tmpl w:val="4AC24D6C"/>
    <w:lvl w:ilvl="0" w:tplc="1A906C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65359"/>
    <w:multiLevelType w:val="hybridMultilevel"/>
    <w:tmpl w:val="A2EA6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069DB"/>
    <w:multiLevelType w:val="hybridMultilevel"/>
    <w:tmpl w:val="6CF0C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92CC0"/>
    <w:multiLevelType w:val="hybridMultilevel"/>
    <w:tmpl w:val="58901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0491F"/>
    <w:multiLevelType w:val="hybridMultilevel"/>
    <w:tmpl w:val="FABC9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32945"/>
    <w:multiLevelType w:val="hybridMultilevel"/>
    <w:tmpl w:val="7CFC6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41123A"/>
    <w:multiLevelType w:val="hybridMultilevel"/>
    <w:tmpl w:val="CD606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B259D"/>
    <w:multiLevelType w:val="hybridMultilevel"/>
    <w:tmpl w:val="A6A0C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6715A7"/>
    <w:multiLevelType w:val="hybridMultilevel"/>
    <w:tmpl w:val="36889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B4CD4"/>
    <w:multiLevelType w:val="hybridMultilevel"/>
    <w:tmpl w:val="9E965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96F4C"/>
    <w:multiLevelType w:val="hybridMultilevel"/>
    <w:tmpl w:val="A972E77C"/>
    <w:lvl w:ilvl="0" w:tplc="1A906C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5A241A"/>
    <w:multiLevelType w:val="hybridMultilevel"/>
    <w:tmpl w:val="89589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3"/>
  </w:num>
  <w:num w:numId="5">
    <w:abstractNumId w:val="9"/>
  </w:num>
  <w:num w:numId="6">
    <w:abstractNumId w:val="1"/>
  </w:num>
  <w:num w:numId="7">
    <w:abstractNumId w:val="11"/>
  </w:num>
  <w:num w:numId="8">
    <w:abstractNumId w:val="0"/>
  </w:num>
  <w:num w:numId="9">
    <w:abstractNumId w:val="6"/>
  </w:num>
  <w:num w:numId="10">
    <w:abstractNumId w:val="8"/>
  </w:num>
  <w:num w:numId="11">
    <w:abstractNumId w:val="10"/>
  </w:num>
  <w:num w:numId="12">
    <w:abstractNumId w:val="4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CF4"/>
    <w:rsid w:val="0019274E"/>
    <w:rsid w:val="002A5AAF"/>
    <w:rsid w:val="0063149D"/>
    <w:rsid w:val="00763A10"/>
    <w:rsid w:val="00F4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96328"/>
  <w15:chartTrackingRefBased/>
  <w15:docId w15:val="{BF1D1F33-9239-4FF2-9985-F3D8A935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4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Родионова Любовь Сергеевна</dc:creator>
  <cp:keywords/>
  <dc:description/>
  <cp:lastModifiedBy>Зорина Ирина Геннадьевна</cp:lastModifiedBy>
  <cp:revision>4</cp:revision>
  <dcterms:created xsi:type="dcterms:W3CDTF">2022-11-16T11:12:00Z</dcterms:created>
  <dcterms:modified xsi:type="dcterms:W3CDTF">2024-11-18T08:03:00Z</dcterms:modified>
</cp:coreProperties>
</file>