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0DDC0" w14:textId="25E5F05D" w:rsidR="00510B9C" w:rsidRDefault="00510B9C" w:rsidP="00510B9C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План </w:t>
      </w:r>
      <w:r>
        <w:rPr>
          <w:b/>
          <w:sz w:val="24"/>
        </w:rPr>
        <w:t>лекций</w:t>
      </w:r>
      <w:r>
        <w:rPr>
          <w:b/>
          <w:sz w:val="24"/>
        </w:rPr>
        <w:t xml:space="preserve"> по дисциплине </w:t>
      </w:r>
    </w:p>
    <w:p w14:paraId="3757D08A" w14:textId="77777777" w:rsidR="00510B9C" w:rsidRDefault="00510B9C" w:rsidP="00510B9C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«ГИГИЕНИЧЕСКОЕ ВОСПИТАНИЕ И ОБУЧЕНИЕ» </w:t>
      </w:r>
    </w:p>
    <w:p w14:paraId="3EE8040B" w14:textId="77777777" w:rsidR="00510B9C" w:rsidRDefault="00510B9C" w:rsidP="00510B9C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для студентов 3 курса</w:t>
      </w:r>
    </w:p>
    <w:p w14:paraId="5A7053CB" w14:textId="0142DBA8" w:rsidR="00F12C76" w:rsidRDefault="00F12C76" w:rsidP="00510B9C">
      <w:pPr>
        <w:spacing w:after="0"/>
        <w:jc w:val="center"/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8080"/>
        <w:gridCol w:w="1276"/>
      </w:tblGrid>
      <w:tr w:rsidR="00510B9C" w:rsidRPr="007B07BE" w14:paraId="5CC42B07" w14:textId="77777777" w:rsidTr="00510B9C">
        <w:trPr>
          <w:trHeight w:val="226"/>
        </w:trPr>
        <w:tc>
          <w:tcPr>
            <w:tcW w:w="568" w:type="dxa"/>
          </w:tcPr>
          <w:p w14:paraId="346F29DB" w14:textId="77777777" w:rsidR="00510B9C" w:rsidRPr="00F3241C" w:rsidRDefault="00510B9C" w:rsidP="00242A14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F3241C">
              <w:rPr>
                <w:rFonts w:cs="Times New Roman"/>
                <w:snapToGrid w:val="0"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14:paraId="27A58336" w14:textId="77777777" w:rsidR="00510B9C" w:rsidRPr="00F3241C" w:rsidRDefault="00510B9C" w:rsidP="00242A14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F3241C">
              <w:rPr>
                <w:rFonts w:cs="Times New Roman"/>
                <w:snapToGrid w:val="0"/>
                <w:sz w:val="24"/>
                <w:szCs w:val="24"/>
              </w:rPr>
              <w:t>Тема лекции</w:t>
            </w:r>
          </w:p>
        </w:tc>
        <w:tc>
          <w:tcPr>
            <w:tcW w:w="1276" w:type="dxa"/>
          </w:tcPr>
          <w:p w14:paraId="13A7817E" w14:textId="77777777" w:rsidR="00510B9C" w:rsidRPr="00F3241C" w:rsidRDefault="00510B9C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F3241C">
              <w:rPr>
                <w:rFonts w:cs="Times New Roman"/>
                <w:snapToGrid w:val="0"/>
                <w:sz w:val="24"/>
                <w:szCs w:val="24"/>
              </w:rPr>
              <w:t>Количество часов</w:t>
            </w:r>
          </w:p>
        </w:tc>
      </w:tr>
      <w:tr w:rsidR="00510B9C" w:rsidRPr="007B07BE" w14:paraId="3F0DC6E5" w14:textId="77777777" w:rsidTr="00510B9C">
        <w:trPr>
          <w:trHeight w:val="226"/>
        </w:trPr>
        <w:tc>
          <w:tcPr>
            <w:tcW w:w="9924" w:type="dxa"/>
            <w:gridSpan w:val="3"/>
          </w:tcPr>
          <w:p w14:paraId="6CB38BF9" w14:textId="77777777" w:rsidR="00510B9C" w:rsidRPr="007129E2" w:rsidRDefault="00510B9C" w:rsidP="00242A1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129E2">
              <w:rPr>
                <w:rFonts w:cs="Times New Roman"/>
                <w:b/>
                <w:sz w:val="24"/>
                <w:szCs w:val="24"/>
              </w:rPr>
              <w:t>Семестр 5</w:t>
            </w:r>
          </w:p>
        </w:tc>
      </w:tr>
      <w:tr w:rsidR="00510B9C" w:rsidRPr="007E7677" w14:paraId="591C6A00" w14:textId="77777777" w:rsidTr="00510B9C">
        <w:trPr>
          <w:trHeight w:val="88"/>
        </w:trPr>
        <w:tc>
          <w:tcPr>
            <w:tcW w:w="568" w:type="dxa"/>
          </w:tcPr>
          <w:p w14:paraId="0E94075A" w14:textId="77777777" w:rsidR="00510B9C" w:rsidRPr="00F3241C" w:rsidRDefault="00510B9C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F3241C">
              <w:rPr>
                <w:rFonts w:cs="Times New Roman"/>
                <w:snapToGrid w:val="0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14:paraId="5FEAB819" w14:textId="77777777" w:rsidR="00510B9C" w:rsidRPr="00F3241C" w:rsidRDefault="00510B9C" w:rsidP="00242A14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3241C">
              <w:rPr>
                <w:rFonts w:eastAsia="Calibri" w:cs="Times New Roman"/>
                <w:color w:val="000000"/>
                <w:sz w:val="24"/>
                <w:szCs w:val="24"/>
              </w:rPr>
              <w:t>Введение в дисциплину «Гигиеническое воспитание».</w:t>
            </w:r>
          </w:p>
        </w:tc>
        <w:tc>
          <w:tcPr>
            <w:tcW w:w="1276" w:type="dxa"/>
          </w:tcPr>
          <w:p w14:paraId="4AA57DF5" w14:textId="77777777" w:rsidR="00510B9C" w:rsidRPr="00F3241C" w:rsidRDefault="00510B9C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F3241C">
              <w:rPr>
                <w:rFonts w:cs="Times New Roman"/>
                <w:snapToGrid w:val="0"/>
                <w:sz w:val="24"/>
                <w:szCs w:val="24"/>
              </w:rPr>
              <w:t>2</w:t>
            </w:r>
          </w:p>
        </w:tc>
      </w:tr>
      <w:tr w:rsidR="00510B9C" w:rsidRPr="007E7677" w14:paraId="03A553DC" w14:textId="77777777" w:rsidTr="00510B9C">
        <w:trPr>
          <w:trHeight w:val="88"/>
        </w:trPr>
        <w:tc>
          <w:tcPr>
            <w:tcW w:w="568" w:type="dxa"/>
          </w:tcPr>
          <w:p w14:paraId="321B619C" w14:textId="77777777" w:rsidR="00510B9C" w:rsidRPr="00F3241C" w:rsidRDefault="00510B9C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F3241C">
              <w:rPr>
                <w:rFonts w:cs="Times New Roman"/>
                <w:snapToGrid w:val="0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14:paraId="5F7C6ED1" w14:textId="77777777" w:rsidR="00510B9C" w:rsidRPr="00F3241C" w:rsidRDefault="00510B9C" w:rsidP="00242A14">
            <w:pPr>
              <w:shd w:val="clear" w:color="auto" w:fill="F8F8F8"/>
              <w:jc w:val="both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F3241C">
              <w:rPr>
                <w:rFonts w:cs="Times New Roman"/>
                <w:bCs/>
                <w:sz w:val="24"/>
                <w:szCs w:val="24"/>
              </w:rPr>
              <w:t>Правовое обеспечение деятельности специалистов санитарной службы в области гигиенического воспитания и обучения.</w:t>
            </w:r>
          </w:p>
        </w:tc>
        <w:tc>
          <w:tcPr>
            <w:tcW w:w="1276" w:type="dxa"/>
          </w:tcPr>
          <w:p w14:paraId="43B43D43" w14:textId="77777777" w:rsidR="00510B9C" w:rsidRPr="00F3241C" w:rsidRDefault="00510B9C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F3241C">
              <w:rPr>
                <w:rFonts w:cs="Times New Roman"/>
                <w:snapToGrid w:val="0"/>
                <w:sz w:val="24"/>
                <w:szCs w:val="24"/>
              </w:rPr>
              <w:t>4</w:t>
            </w:r>
          </w:p>
        </w:tc>
      </w:tr>
      <w:tr w:rsidR="00510B9C" w:rsidRPr="007E7677" w14:paraId="43DAB0E0" w14:textId="77777777" w:rsidTr="00510B9C">
        <w:trPr>
          <w:trHeight w:val="88"/>
        </w:trPr>
        <w:tc>
          <w:tcPr>
            <w:tcW w:w="568" w:type="dxa"/>
          </w:tcPr>
          <w:p w14:paraId="788EC97A" w14:textId="77777777" w:rsidR="00510B9C" w:rsidRPr="00F3241C" w:rsidRDefault="00510B9C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F3241C">
              <w:rPr>
                <w:rFonts w:cs="Times New Roman"/>
                <w:snapToGrid w:val="0"/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14:paraId="18D4541E" w14:textId="77777777" w:rsidR="00510B9C" w:rsidRPr="00F3241C" w:rsidRDefault="00510B9C" w:rsidP="00242A14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3241C">
              <w:rPr>
                <w:rFonts w:eastAsia="Calibri" w:cs="Times New Roman"/>
                <w:color w:val="000000"/>
                <w:sz w:val="24"/>
                <w:szCs w:val="24"/>
              </w:rPr>
              <w:t>Организация гигиенического воспитания и обучения в системе Роспотребнадзора.</w:t>
            </w:r>
          </w:p>
        </w:tc>
        <w:tc>
          <w:tcPr>
            <w:tcW w:w="1276" w:type="dxa"/>
          </w:tcPr>
          <w:p w14:paraId="24ABD40C" w14:textId="77777777" w:rsidR="00510B9C" w:rsidRPr="00F3241C" w:rsidRDefault="00510B9C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F3241C">
              <w:rPr>
                <w:rFonts w:cs="Times New Roman"/>
                <w:snapToGrid w:val="0"/>
                <w:sz w:val="24"/>
                <w:szCs w:val="24"/>
              </w:rPr>
              <w:t>4</w:t>
            </w:r>
          </w:p>
        </w:tc>
      </w:tr>
      <w:tr w:rsidR="00510B9C" w:rsidRPr="007E7677" w14:paraId="65ABBAF1" w14:textId="77777777" w:rsidTr="00510B9C">
        <w:trPr>
          <w:trHeight w:val="88"/>
        </w:trPr>
        <w:tc>
          <w:tcPr>
            <w:tcW w:w="568" w:type="dxa"/>
          </w:tcPr>
          <w:p w14:paraId="37C053B9" w14:textId="77777777" w:rsidR="00510B9C" w:rsidRPr="00F3241C" w:rsidRDefault="00510B9C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F3241C">
              <w:rPr>
                <w:rFonts w:cs="Times New Roman"/>
                <w:snapToGrid w:val="0"/>
                <w:sz w:val="24"/>
                <w:szCs w:val="24"/>
              </w:rPr>
              <w:t>4.</w:t>
            </w:r>
          </w:p>
        </w:tc>
        <w:tc>
          <w:tcPr>
            <w:tcW w:w="8080" w:type="dxa"/>
          </w:tcPr>
          <w:p w14:paraId="6858AB95" w14:textId="77777777" w:rsidR="00510B9C" w:rsidRPr="00F3241C" w:rsidRDefault="00510B9C" w:rsidP="00242A14">
            <w:pPr>
              <w:jc w:val="both"/>
              <w:rPr>
                <w:rFonts w:cs="Times New Roman"/>
                <w:snapToGrid w:val="0"/>
                <w:sz w:val="24"/>
                <w:szCs w:val="24"/>
              </w:rPr>
            </w:pPr>
            <w:r w:rsidRPr="00F3241C">
              <w:rPr>
                <w:rFonts w:cs="Times New Roman"/>
                <w:snapToGrid w:val="0"/>
                <w:sz w:val="24"/>
                <w:szCs w:val="24"/>
              </w:rPr>
              <w:t xml:space="preserve">Профессиональное гигиеническое обучение специалистов и руководителей (контингент, сроки, тематика, силы и средства). </w:t>
            </w:r>
          </w:p>
        </w:tc>
        <w:tc>
          <w:tcPr>
            <w:tcW w:w="1276" w:type="dxa"/>
          </w:tcPr>
          <w:p w14:paraId="2CBB68FE" w14:textId="77777777" w:rsidR="00510B9C" w:rsidRPr="00F3241C" w:rsidRDefault="00510B9C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F3241C">
              <w:rPr>
                <w:rFonts w:cs="Times New Roman"/>
                <w:snapToGrid w:val="0"/>
                <w:sz w:val="24"/>
                <w:szCs w:val="24"/>
              </w:rPr>
              <w:t>4</w:t>
            </w:r>
          </w:p>
        </w:tc>
      </w:tr>
      <w:tr w:rsidR="00510B9C" w:rsidRPr="007E7677" w14:paraId="13FE7FE5" w14:textId="77777777" w:rsidTr="00510B9C">
        <w:trPr>
          <w:trHeight w:val="225"/>
        </w:trPr>
        <w:tc>
          <w:tcPr>
            <w:tcW w:w="568" w:type="dxa"/>
          </w:tcPr>
          <w:p w14:paraId="082F8FD6" w14:textId="77777777" w:rsidR="00510B9C" w:rsidRPr="00F3241C" w:rsidRDefault="00510B9C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F3241C">
              <w:rPr>
                <w:rFonts w:cs="Times New Roman"/>
                <w:snapToGrid w:val="0"/>
                <w:sz w:val="24"/>
                <w:szCs w:val="24"/>
              </w:rPr>
              <w:t>5.</w:t>
            </w:r>
          </w:p>
        </w:tc>
        <w:tc>
          <w:tcPr>
            <w:tcW w:w="8080" w:type="dxa"/>
          </w:tcPr>
          <w:p w14:paraId="23ADC7E1" w14:textId="77777777" w:rsidR="00510B9C" w:rsidRPr="00F3241C" w:rsidRDefault="00510B9C" w:rsidP="00242A14">
            <w:pPr>
              <w:jc w:val="both"/>
              <w:rPr>
                <w:rFonts w:cs="Times New Roman"/>
                <w:snapToGrid w:val="0"/>
                <w:sz w:val="24"/>
                <w:szCs w:val="24"/>
              </w:rPr>
            </w:pPr>
            <w:r w:rsidRPr="00F3241C">
              <w:rPr>
                <w:rFonts w:cs="Times New Roman"/>
                <w:snapToGrid w:val="0"/>
                <w:sz w:val="24"/>
                <w:szCs w:val="24"/>
              </w:rPr>
              <w:t xml:space="preserve">Контроль уровня знаний и аттестация должностных лиц и работников. </w:t>
            </w:r>
          </w:p>
        </w:tc>
        <w:tc>
          <w:tcPr>
            <w:tcW w:w="1276" w:type="dxa"/>
          </w:tcPr>
          <w:p w14:paraId="5CD9D2FC" w14:textId="77777777" w:rsidR="00510B9C" w:rsidRPr="00F3241C" w:rsidRDefault="00510B9C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2</w:t>
            </w:r>
          </w:p>
        </w:tc>
      </w:tr>
      <w:tr w:rsidR="00510B9C" w:rsidRPr="007E7677" w14:paraId="4EA3CE91" w14:textId="77777777" w:rsidTr="00510B9C">
        <w:trPr>
          <w:trHeight w:val="225"/>
        </w:trPr>
        <w:tc>
          <w:tcPr>
            <w:tcW w:w="9924" w:type="dxa"/>
            <w:gridSpan w:val="3"/>
          </w:tcPr>
          <w:p w14:paraId="257D2FE9" w14:textId="77777777" w:rsidR="00510B9C" w:rsidRPr="007129E2" w:rsidRDefault="00510B9C" w:rsidP="00242A14">
            <w:pPr>
              <w:jc w:val="center"/>
              <w:rPr>
                <w:rFonts w:cs="Times New Roman"/>
                <w:b/>
                <w:snapToGrid w:val="0"/>
                <w:sz w:val="24"/>
                <w:szCs w:val="24"/>
              </w:rPr>
            </w:pPr>
            <w:r w:rsidRPr="007129E2">
              <w:rPr>
                <w:rFonts w:cs="Times New Roman"/>
                <w:b/>
                <w:snapToGrid w:val="0"/>
                <w:sz w:val="24"/>
                <w:szCs w:val="24"/>
              </w:rPr>
              <w:t>Семестр 6</w:t>
            </w:r>
          </w:p>
        </w:tc>
      </w:tr>
      <w:tr w:rsidR="00510B9C" w:rsidRPr="007E7677" w14:paraId="39564617" w14:textId="77777777" w:rsidTr="00510B9C">
        <w:trPr>
          <w:trHeight w:val="225"/>
        </w:trPr>
        <w:tc>
          <w:tcPr>
            <w:tcW w:w="568" w:type="dxa"/>
          </w:tcPr>
          <w:p w14:paraId="7D38711B" w14:textId="77777777" w:rsidR="00510B9C" w:rsidRPr="00F3241C" w:rsidRDefault="00510B9C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14:paraId="7958103E" w14:textId="77777777" w:rsidR="00510B9C" w:rsidRPr="00F3241C" w:rsidRDefault="00510B9C" w:rsidP="00242A14">
            <w:pPr>
              <w:jc w:val="both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Документальное о</w:t>
            </w:r>
            <w:r w:rsidRPr="00F3241C">
              <w:rPr>
                <w:rFonts w:cs="Times New Roman"/>
                <w:snapToGrid w:val="0"/>
                <w:sz w:val="24"/>
                <w:szCs w:val="24"/>
              </w:rPr>
              <w:t>формление и регистрация личной медицинской книжки.</w:t>
            </w:r>
          </w:p>
        </w:tc>
        <w:tc>
          <w:tcPr>
            <w:tcW w:w="1276" w:type="dxa"/>
          </w:tcPr>
          <w:p w14:paraId="4274090B" w14:textId="77777777" w:rsidR="00510B9C" w:rsidRPr="00F3241C" w:rsidRDefault="00510B9C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Times New Roman"/>
                <w:snapToGrid w:val="0"/>
                <w:sz w:val="24"/>
                <w:szCs w:val="24"/>
              </w:rPr>
              <w:t>2</w:t>
            </w:r>
          </w:p>
        </w:tc>
      </w:tr>
      <w:tr w:rsidR="00510B9C" w:rsidRPr="007E7677" w14:paraId="7BA0C568" w14:textId="77777777" w:rsidTr="00510B9C">
        <w:trPr>
          <w:trHeight w:val="165"/>
        </w:trPr>
        <w:tc>
          <w:tcPr>
            <w:tcW w:w="568" w:type="dxa"/>
          </w:tcPr>
          <w:p w14:paraId="3DCBB7A6" w14:textId="77777777" w:rsidR="00510B9C" w:rsidRPr="00F3241C" w:rsidRDefault="00510B9C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14:paraId="4B51263C" w14:textId="77777777" w:rsidR="00510B9C" w:rsidRPr="00F3241C" w:rsidRDefault="00510B9C" w:rsidP="00242A14">
            <w:pPr>
              <w:jc w:val="both"/>
              <w:rPr>
                <w:rFonts w:cs="Times New Roman"/>
                <w:snapToGrid w:val="0"/>
                <w:sz w:val="24"/>
                <w:szCs w:val="24"/>
              </w:rPr>
            </w:pPr>
            <w:r w:rsidRPr="00F3241C">
              <w:rPr>
                <w:rFonts w:cs="Times New Roman"/>
                <w:snapToGrid w:val="0"/>
                <w:sz w:val="24"/>
                <w:szCs w:val="24"/>
              </w:rPr>
              <w:t xml:space="preserve">Гигиеническое воспитание населения в области профилактики инфекционных, экологически обусловленных и профессиональных заболеваний. </w:t>
            </w:r>
          </w:p>
        </w:tc>
        <w:tc>
          <w:tcPr>
            <w:tcW w:w="1276" w:type="dxa"/>
          </w:tcPr>
          <w:p w14:paraId="033497DA" w14:textId="77777777" w:rsidR="00510B9C" w:rsidRPr="00F3241C" w:rsidRDefault="00510B9C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F3241C">
              <w:rPr>
                <w:rFonts w:cs="Times New Roman"/>
                <w:snapToGrid w:val="0"/>
                <w:sz w:val="24"/>
                <w:szCs w:val="24"/>
              </w:rPr>
              <w:t>4</w:t>
            </w:r>
          </w:p>
        </w:tc>
      </w:tr>
      <w:tr w:rsidR="00510B9C" w:rsidRPr="007E7677" w14:paraId="0B52E6AB" w14:textId="77777777" w:rsidTr="00510B9C">
        <w:trPr>
          <w:trHeight w:val="120"/>
        </w:trPr>
        <w:tc>
          <w:tcPr>
            <w:tcW w:w="568" w:type="dxa"/>
          </w:tcPr>
          <w:p w14:paraId="61C23179" w14:textId="77777777" w:rsidR="00510B9C" w:rsidRPr="00F3241C" w:rsidRDefault="00510B9C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14:paraId="71F0D12F" w14:textId="77777777" w:rsidR="00510B9C" w:rsidRPr="00F3241C" w:rsidRDefault="00510B9C" w:rsidP="00242A14">
            <w:pPr>
              <w:jc w:val="both"/>
              <w:rPr>
                <w:rFonts w:cs="Times New Roman"/>
                <w:snapToGrid w:val="0"/>
                <w:sz w:val="24"/>
                <w:szCs w:val="24"/>
              </w:rPr>
            </w:pPr>
            <w:r w:rsidRPr="00F3241C">
              <w:rPr>
                <w:rFonts w:cs="Times New Roman"/>
                <w:snapToGrid w:val="0"/>
                <w:sz w:val="24"/>
                <w:szCs w:val="24"/>
              </w:rPr>
              <w:t>Гигиеническое воспитание и обучение в системе социально-гигиенического мониторинга.</w:t>
            </w:r>
          </w:p>
        </w:tc>
        <w:tc>
          <w:tcPr>
            <w:tcW w:w="1276" w:type="dxa"/>
          </w:tcPr>
          <w:p w14:paraId="3E95FD4C" w14:textId="77777777" w:rsidR="00510B9C" w:rsidRPr="00F3241C" w:rsidRDefault="00510B9C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F3241C">
              <w:rPr>
                <w:rFonts w:cs="Times New Roman"/>
                <w:snapToGrid w:val="0"/>
                <w:sz w:val="24"/>
                <w:szCs w:val="24"/>
              </w:rPr>
              <w:t>4</w:t>
            </w:r>
          </w:p>
        </w:tc>
      </w:tr>
      <w:tr w:rsidR="00510B9C" w:rsidRPr="007E7677" w14:paraId="56F91411" w14:textId="77777777" w:rsidTr="00510B9C">
        <w:trPr>
          <w:trHeight w:val="150"/>
        </w:trPr>
        <w:tc>
          <w:tcPr>
            <w:tcW w:w="568" w:type="dxa"/>
          </w:tcPr>
          <w:p w14:paraId="0667D337" w14:textId="77777777" w:rsidR="00510B9C" w:rsidRPr="00F3241C" w:rsidRDefault="00510B9C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14:paraId="581E9515" w14:textId="77777777" w:rsidR="00510B9C" w:rsidRPr="00F3241C" w:rsidRDefault="00510B9C" w:rsidP="00242A14">
            <w:pPr>
              <w:jc w:val="both"/>
              <w:rPr>
                <w:rFonts w:cs="Times New Roman"/>
                <w:snapToGrid w:val="0"/>
                <w:sz w:val="24"/>
                <w:szCs w:val="24"/>
              </w:rPr>
            </w:pPr>
            <w:r w:rsidRPr="00F3241C">
              <w:rPr>
                <w:rFonts w:cs="Times New Roman"/>
                <w:snapToGrid w:val="0"/>
                <w:sz w:val="24"/>
                <w:szCs w:val="24"/>
              </w:rPr>
              <w:t>Взаимодействие специалистов санитарной службы с лечебно-профилактическими учреждениями и другими организациями в области гигиенического воспитания населения.</w:t>
            </w:r>
          </w:p>
        </w:tc>
        <w:tc>
          <w:tcPr>
            <w:tcW w:w="1276" w:type="dxa"/>
          </w:tcPr>
          <w:p w14:paraId="284A37FF" w14:textId="77777777" w:rsidR="00510B9C" w:rsidRPr="00F3241C" w:rsidRDefault="00510B9C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F3241C">
              <w:rPr>
                <w:rFonts w:cs="Times New Roman"/>
                <w:snapToGrid w:val="0"/>
                <w:sz w:val="24"/>
                <w:szCs w:val="24"/>
              </w:rPr>
              <w:t>4</w:t>
            </w:r>
          </w:p>
        </w:tc>
      </w:tr>
      <w:tr w:rsidR="00510B9C" w:rsidRPr="003D7EE2" w14:paraId="5368BE40" w14:textId="77777777" w:rsidTr="00510B9C">
        <w:trPr>
          <w:trHeight w:val="88"/>
        </w:trPr>
        <w:tc>
          <w:tcPr>
            <w:tcW w:w="9924" w:type="dxa"/>
            <w:gridSpan w:val="3"/>
          </w:tcPr>
          <w:p w14:paraId="2C83B2A2" w14:textId="77777777" w:rsidR="00510B9C" w:rsidRPr="00F3241C" w:rsidRDefault="00510B9C" w:rsidP="00242A14">
            <w:pPr>
              <w:rPr>
                <w:rFonts w:cs="Times New Roman"/>
                <w:b/>
                <w:snapToGrid w:val="0"/>
                <w:sz w:val="24"/>
                <w:szCs w:val="24"/>
              </w:rPr>
            </w:pPr>
            <w:r w:rsidRPr="00F3241C">
              <w:rPr>
                <w:rFonts w:cs="Times New Roman"/>
                <w:snapToGrid w:val="0"/>
                <w:sz w:val="24"/>
                <w:szCs w:val="24"/>
              </w:rPr>
              <w:t>Всего:</w:t>
            </w:r>
            <w:r w:rsidRPr="00F3241C">
              <w:rPr>
                <w:rFonts w:cs="Times New Roman"/>
                <w:b/>
                <w:sz w:val="24"/>
                <w:szCs w:val="24"/>
              </w:rPr>
              <w:t xml:space="preserve"> 30 часов</w:t>
            </w:r>
          </w:p>
        </w:tc>
      </w:tr>
    </w:tbl>
    <w:p w14:paraId="7CF17486" w14:textId="77777777" w:rsidR="00510B9C" w:rsidRDefault="00510B9C" w:rsidP="00510B9C">
      <w:pPr>
        <w:spacing w:after="0"/>
        <w:jc w:val="center"/>
      </w:pPr>
    </w:p>
    <w:sectPr w:rsidR="00510B9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20"/>
    <w:rsid w:val="004B4620"/>
    <w:rsid w:val="00510B9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1E308"/>
  <w15:chartTrackingRefBased/>
  <w15:docId w15:val="{014D003F-4945-4641-86F3-BCE8E3DA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0B9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2</cp:revision>
  <dcterms:created xsi:type="dcterms:W3CDTF">2024-01-22T10:31:00Z</dcterms:created>
  <dcterms:modified xsi:type="dcterms:W3CDTF">2024-01-22T10:32:00Z</dcterms:modified>
</cp:coreProperties>
</file>