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AB980" w14:textId="5C26E31A" w:rsidR="00D814C6" w:rsidRDefault="00D814C6" w:rsidP="00D814C6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План </w:t>
      </w:r>
      <w:r>
        <w:rPr>
          <w:b/>
          <w:sz w:val="24"/>
        </w:rPr>
        <w:t>лекций</w:t>
      </w:r>
      <w:r>
        <w:rPr>
          <w:b/>
          <w:sz w:val="24"/>
        </w:rPr>
        <w:t xml:space="preserve"> по дисциплине «ЭПИДЕМИОЛОГИЯ» </w:t>
      </w:r>
    </w:p>
    <w:p w14:paraId="22CB231E" w14:textId="77777777" w:rsidR="00D814C6" w:rsidRDefault="00D814C6" w:rsidP="00D814C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для студентов 3 курса</w:t>
      </w:r>
    </w:p>
    <w:p w14:paraId="7206FC8D" w14:textId="5AE33921" w:rsidR="00F12C76" w:rsidRDefault="00F12C76" w:rsidP="00D814C6">
      <w:pPr>
        <w:spacing w:after="0"/>
        <w:ind w:firstLine="709"/>
        <w:jc w:val="center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1559"/>
      </w:tblGrid>
      <w:tr w:rsidR="00D814C6" w:rsidRPr="00A66B5F" w14:paraId="46E47F22" w14:textId="77777777" w:rsidTr="00D814C6">
        <w:trPr>
          <w:trHeight w:val="230"/>
        </w:trPr>
        <w:tc>
          <w:tcPr>
            <w:tcW w:w="567" w:type="dxa"/>
          </w:tcPr>
          <w:p w14:paraId="41F5EA82" w14:textId="77777777" w:rsidR="00D814C6" w:rsidRPr="00BF3CE8" w:rsidRDefault="00D814C6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12324D07" w14:textId="77777777" w:rsidR="00D814C6" w:rsidRPr="00BF3CE8" w:rsidRDefault="00D814C6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napToGrid w:val="0"/>
                <w:sz w:val="24"/>
                <w:szCs w:val="24"/>
              </w:rPr>
              <w:t>Тема лекции</w:t>
            </w:r>
          </w:p>
        </w:tc>
        <w:tc>
          <w:tcPr>
            <w:tcW w:w="1559" w:type="dxa"/>
          </w:tcPr>
          <w:p w14:paraId="2EC1CA2E" w14:textId="77777777" w:rsidR="00D814C6" w:rsidRPr="00BF3CE8" w:rsidRDefault="00D814C6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D814C6" w:rsidRPr="00A66B5F" w14:paraId="4BEF26B7" w14:textId="77777777" w:rsidTr="00D814C6">
        <w:trPr>
          <w:trHeight w:val="90"/>
        </w:trPr>
        <w:tc>
          <w:tcPr>
            <w:tcW w:w="567" w:type="dxa"/>
          </w:tcPr>
          <w:p w14:paraId="46EE0648" w14:textId="77777777" w:rsidR="00D814C6" w:rsidRPr="00BF3CE8" w:rsidRDefault="00D814C6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3473C436" w14:textId="77777777" w:rsidR="00D814C6" w:rsidRPr="00BF3CE8" w:rsidRDefault="00D814C6" w:rsidP="00C75FDD">
            <w:pPr>
              <w:rPr>
                <w:rFonts w:eastAsia="Calibri" w:cs="Times New Roman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Введение в дисциплину «Госпи</w:t>
            </w:r>
            <w:r>
              <w:rPr>
                <w:rFonts w:cs="Times New Roman"/>
                <w:sz w:val="24"/>
                <w:szCs w:val="24"/>
              </w:rPr>
              <w:t xml:space="preserve">тальная эпидемиология». </w:t>
            </w:r>
          </w:p>
        </w:tc>
        <w:tc>
          <w:tcPr>
            <w:tcW w:w="1559" w:type="dxa"/>
          </w:tcPr>
          <w:p w14:paraId="583B0D1A" w14:textId="77777777" w:rsidR="00D814C6" w:rsidRPr="00BF3CE8" w:rsidRDefault="00D814C6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814C6" w:rsidRPr="00A66B5F" w14:paraId="59873B12" w14:textId="77777777" w:rsidTr="00D814C6">
        <w:trPr>
          <w:trHeight w:val="90"/>
        </w:trPr>
        <w:tc>
          <w:tcPr>
            <w:tcW w:w="567" w:type="dxa"/>
          </w:tcPr>
          <w:p w14:paraId="30AD1931" w14:textId="77777777" w:rsidR="00D814C6" w:rsidRPr="00BF3CE8" w:rsidRDefault="00D814C6" w:rsidP="00C75F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7BAC370D" w14:textId="77777777" w:rsidR="00D814C6" w:rsidRPr="00BF3CE8" w:rsidRDefault="00D814C6" w:rsidP="00C75F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понятия и направления раздела</w:t>
            </w:r>
            <w:r w:rsidRPr="00BF3CE8">
              <w:rPr>
                <w:rFonts w:cs="Times New Roman"/>
                <w:sz w:val="24"/>
                <w:szCs w:val="24"/>
              </w:rPr>
              <w:t xml:space="preserve"> «Госпи</w:t>
            </w:r>
            <w:r>
              <w:rPr>
                <w:rFonts w:cs="Times New Roman"/>
                <w:sz w:val="24"/>
                <w:szCs w:val="24"/>
              </w:rPr>
              <w:t xml:space="preserve">тальная эпидемиология». </w:t>
            </w:r>
          </w:p>
        </w:tc>
        <w:tc>
          <w:tcPr>
            <w:tcW w:w="1559" w:type="dxa"/>
          </w:tcPr>
          <w:p w14:paraId="18C8EE27" w14:textId="77777777" w:rsidR="00D814C6" w:rsidRPr="00BF3CE8" w:rsidRDefault="00D814C6" w:rsidP="00C75F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814C6" w:rsidRPr="00A66B5F" w14:paraId="5313D32F" w14:textId="77777777" w:rsidTr="00D814C6">
        <w:trPr>
          <w:trHeight w:val="90"/>
        </w:trPr>
        <w:tc>
          <w:tcPr>
            <w:tcW w:w="567" w:type="dxa"/>
          </w:tcPr>
          <w:p w14:paraId="33F20AAA" w14:textId="77777777" w:rsidR="00D814C6" w:rsidRPr="00BF3CE8" w:rsidRDefault="00D814C6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678FEF87" w14:textId="77777777" w:rsidR="00D814C6" w:rsidRPr="00BF3CE8" w:rsidRDefault="00D814C6" w:rsidP="00C75FDD">
            <w:pPr>
              <w:rPr>
                <w:rFonts w:eastAsia="Calibri" w:cs="Times New Roman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Организация работы госп</w:t>
            </w:r>
            <w:r>
              <w:rPr>
                <w:rFonts w:cs="Times New Roman"/>
                <w:sz w:val="24"/>
                <w:szCs w:val="24"/>
              </w:rPr>
              <w:t xml:space="preserve">итального эпидемиолога. </w:t>
            </w:r>
          </w:p>
        </w:tc>
        <w:tc>
          <w:tcPr>
            <w:tcW w:w="1559" w:type="dxa"/>
          </w:tcPr>
          <w:p w14:paraId="17E4EABB" w14:textId="77777777" w:rsidR="00D814C6" w:rsidRPr="00BF3CE8" w:rsidRDefault="00D814C6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814C6" w:rsidRPr="00A66B5F" w14:paraId="4DA0D187" w14:textId="77777777" w:rsidTr="00D814C6">
        <w:trPr>
          <w:trHeight w:val="90"/>
        </w:trPr>
        <w:tc>
          <w:tcPr>
            <w:tcW w:w="567" w:type="dxa"/>
          </w:tcPr>
          <w:p w14:paraId="3A999C06" w14:textId="77777777" w:rsidR="00D814C6" w:rsidRPr="00BF3CE8" w:rsidRDefault="00D814C6" w:rsidP="00C75F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320365E0" w14:textId="77777777" w:rsidR="00D814C6" w:rsidRPr="00BF3CE8" w:rsidRDefault="00D814C6" w:rsidP="00C75F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Цели, задачи, направления</w:t>
            </w:r>
            <w:r w:rsidRPr="00BF3CE8">
              <w:rPr>
                <w:rFonts w:cs="Times New Roman"/>
                <w:sz w:val="24"/>
                <w:szCs w:val="24"/>
              </w:rPr>
              <w:t xml:space="preserve"> работы госп</w:t>
            </w:r>
            <w:r>
              <w:rPr>
                <w:rFonts w:cs="Times New Roman"/>
                <w:sz w:val="24"/>
                <w:szCs w:val="24"/>
              </w:rPr>
              <w:t>итального эпидемиолога.</w:t>
            </w:r>
          </w:p>
        </w:tc>
        <w:tc>
          <w:tcPr>
            <w:tcW w:w="1559" w:type="dxa"/>
          </w:tcPr>
          <w:p w14:paraId="47681818" w14:textId="77777777" w:rsidR="00D814C6" w:rsidRPr="00BF3CE8" w:rsidRDefault="00D814C6" w:rsidP="00C75F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814C6" w:rsidRPr="00A66B5F" w14:paraId="2089FEA1" w14:textId="77777777" w:rsidTr="00D814C6">
        <w:trPr>
          <w:trHeight w:val="90"/>
        </w:trPr>
        <w:tc>
          <w:tcPr>
            <w:tcW w:w="567" w:type="dxa"/>
          </w:tcPr>
          <w:p w14:paraId="2D92FEE3" w14:textId="77777777" w:rsidR="00D814C6" w:rsidRPr="00BF3CE8" w:rsidRDefault="00D814C6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7B4911F1" w14:textId="77777777" w:rsidR="00D814C6" w:rsidRPr="00BF3CE8" w:rsidRDefault="00D814C6" w:rsidP="00C75FDD">
            <w:pPr>
              <w:rPr>
                <w:rFonts w:eastAsia="Calibri" w:cs="Times New Roman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Эпидемиологические требования к зданиям и помещениям организаций, осуществляющих медицинскую деятельность в системе профилактики</w:t>
            </w:r>
            <w:r>
              <w:rPr>
                <w:rFonts w:cs="Times New Roman"/>
                <w:sz w:val="24"/>
                <w:szCs w:val="24"/>
              </w:rPr>
              <w:t xml:space="preserve"> госпитальных инфекций. </w:t>
            </w:r>
          </w:p>
        </w:tc>
        <w:tc>
          <w:tcPr>
            <w:tcW w:w="1559" w:type="dxa"/>
          </w:tcPr>
          <w:p w14:paraId="3D4255B1" w14:textId="77777777" w:rsidR="00D814C6" w:rsidRPr="00BF3CE8" w:rsidRDefault="00D814C6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814C6" w:rsidRPr="00A66B5F" w14:paraId="4FFD4E79" w14:textId="77777777" w:rsidTr="00D814C6">
        <w:trPr>
          <w:trHeight w:val="90"/>
        </w:trPr>
        <w:tc>
          <w:tcPr>
            <w:tcW w:w="567" w:type="dxa"/>
          </w:tcPr>
          <w:p w14:paraId="68FA1D09" w14:textId="77777777" w:rsidR="00D814C6" w:rsidRPr="00BF3CE8" w:rsidRDefault="00D814C6" w:rsidP="00C75F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5E38C519" w14:textId="77777777" w:rsidR="00D814C6" w:rsidRPr="00BF3CE8" w:rsidRDefault="00D814C6" w:rsidP="00C75FDD">
            <w:pPr>
              <w:rPr>
                <w:rFonts w:cs="Times New Roman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Эпидемиологические требования к зданиям и помещениям организаций, осуществляющих медицинскую деятельность в системе профилактики</w:t>
            </w:r>
            <w:r>
              <w:rPr>
                <w:rFonts w:cs="Times New Roman"/>
                <w:sz w:val="24"/>
                <w:szCs w:val="24"/>
              </w:rPr>
              <w:t xml:space="preserve"> госпитальных инфекций. </w:t>
            </w:r>
          </w:p>
        </w:tc>
        <w:tc>
          <w:tcPr>
            <w:tcW w:w="1559" w:type="dxa"/>
          </w:tcPr>
          <w:p w14:paraId="42EE4053" w14:textId="77777777" w:rsidR="00D814C6" w:rsidRPr="00BF3CE8" w:rsidRDefault="00D814C6" w:rsidP="00C75F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814C6" w:rsidRPr="00A66B5F" w14:paraId="2EE4FE89" w14:textId="77777777" w:rsidTr="00D814C6">
        <w:trPr>
          <w:trHeight w:val="90"/>
        </w:trPr>
        <w:tc>
          <w:tcPr>
            <w:tcW w:w="567" w:type="dxa"/>
          </w:tcPr>
          <w:p w14:paraId="43B869C6" w14:textId="77777777" w:rsidR="00D814C6" w:rsidRPr="00BF3CE8" w:rsidRDefault="00D814C6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14:paraId="14BEA766" w14:textId="77777777" w:rsidR="00D814C6" w:rsidRPr="00BF3CE8" w:rsidRDefault="00D814C6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Структура микробиологического</w:t>
            </w: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мониторинг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системе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инфекционного контроля. </w:t>
            </w:r>
          </w:p>
        </w:tc>
        <w:tc>
          <w:tcPr>
            <w:tcW w:w="1559" w:type="dxa"/>
          </w:tcPr>
          <w:p w14:paraId="7128BF0E" w14:textId="77777777" w:rsidR="00D814C6" w:rsidRPr="00BF3CE8" w:rsidRDefault="00D814C6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814C6" w:rsidRPr="00A66B5F" w14:paraId="75F08C45" w14:textId="77777777" w:rsidTr="00D814C6">
        <w:trPr>
          <w:trHeight w:val="90"/>
        </w:trPr>
        <w:tc>
          <w:tcPr>
            <w:tcW w:w="567" w:type="dxa"/>
          </w:tcPr>
          <w:p w14:paraId="22059507" w14:textId="77777777" w:rsidR="00D814C6" w:rsidRPr="00BF3CE8" w:rsidRDefault="00D814C6" w:rsidP="00C75F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14:paraId="4B32FD6B" w14:textId="4B492BD2" w:rsidR="00D814C6" w:rsidRPr="00BF3CE8" w:rsidRDefault="00D814C6" w:rsidP="00C75FDD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Основные направления микробиологического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мониторин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га</w:t>
            </w: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системе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инфекционного контроля. </w:t>
            </w:r>
          </w:p>
        </w:tc>
        <w:tc>
          <w:tcPr>
            <w:tcW w:w="1559" w:type="dxa"/>
          </w:tcPr>
          <w:p w14:paraId="7E30BD78" w14:textId="77777777" w:rsidR="00D814C6" w:rsidRPr="00BF3CE8" w:rsidRDefault="00D814C6" w:rsidP="00C75F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814C6" w:rsidRPr="00A66B5F" w14:paraId="11A663BF" w14:textId="77777777" w:rsidTr="00D814C6">
        <w:trPr>
          <w:trHeight w:val="90"/>
        </w:trPr>
        <w:tc>
          <w:tcPr>
            <w:tcW w:w="567" w:type="dxa"/>
          </w:tcPr>
          <w:p w14:paraId="28422FAD" w14:textId="77777777" w:rsidR="00D814C6" w:rsidRPr="00BF3CE8" w:rsidRDefault="00D814C6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14:paraId="0E2BB606" w14:textId="77777777" w:rsidR="00D814C6" w:rsidRPr="00BF3CE8" w:rsidRDefault="00D814C6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Значение э</w:t>
            </w:r>
            <w:r w:rsidRPr="00BF3CE8">
              <w:rPr>
                <w:rFonts w:cs="Times New Roman"/>
                <w:sz w:val="24"/>
                <w:szCs w:val="24"/>
              </w:rPr>
              <w:t>пидемиоло</w:t>
            </w:r>
            <w:r>
              <w:rPr>
                <w:rFonts w:cs="Times New Roman"/>
                <w:sz w:val="24"/>
                <w:szCs w:val="24"/>
              </w:rPr>
              <w:t>гического надзора и ИСМП.</w:t>
            </w:r>
          </w:p>
        </w:tc>
        <w:tc>
          <w:tcPr>
            <w:tcW w:w="1559" w:type="dxa"/>
          </w:tcPr>
          <w:p w14:paraId="3DF2C42B" w14:textId="77777777" w:rsidR="00D814C6" w:rsidRPr="00BF3CE8" w:rsidRDefault="00D814C6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814C6" w:rsidRPr="00A66B5F" w14:paraId="79483C17" w14:textId="77777777" w:rsidTr="00D814C6">
        <w:trPr>
          <w:trHeight w:val="90"/>
        </w:trPr>
        <w:tc>
          <w:tcPr>
            <w:tcW w:w="567" w:type="dxa"/>
          </w:tcPr>
          <w:p w14:paraId="374D557A" w14:textId="77777777" w:rsidR="00D814C6" w:rsidRPr="00BF3CE8" w:rsidRDefault="00D814C6" w:rsidP="00C75F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14:paraId="2CD500EA" w14:textId="77777777" w:rsidR="00D814C6" w:rsidRPr="00BF3CE8" w:rsidRDefault="00D814C6" w:rsidP="00C75F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направления эпидемиологического</w:t>
            </w:r>
            <w:r w:rsidRPr="00BF3CE8">
              <w:rPr>
                <w:rFonts w:cs="Times New Roman"/>
                <w:sz w:val="24"/>
                <w:szCs w:val="24"/>
              </w:rPr>
              <w:t xml:space="preserve"> надзор</w:t>
            </w:r>
            <w:r>
              <w:rPr>
                <w:rFonts w:cs="Times New Roman"/>
                <w:sz w:val="24"/>
                <w:szCs w:val="24"/>
              </w:rPr>
              <w:t xml:space="preserve">а и ИСМП. </w:t>
            </w:r>
          </w:p>
        </w:tc>
        <w:tc>
          <w:tcPr>
            <w:tcW w:w="1559" w:type="dxa"/>
          </w:tcPr>
          <w:p w14:paraId="0290D173" w14:textId="77777777" w:rsidR="00D814C6" w:rsidRPr="00BF3CE8" w:rsidRDefault="00D814C6" w:rsidP="00C75F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814C6" w:rsidRPr="00A66B5F" w14:paraId="5F4F6925" w14:textId="77777777" w:rsidTr="00D814C6">
        <w:trPr>
          <w:trHeight w:val="90"/>
        </w:trPr>
        <w:tc>
          <w:tcPr>
            <w:tcW w:w="567" w:type="dxa"/>
          </w:tcPr>
          <w:p w14:paraId="6336430D" w14:textId="77777777" w:rsidR="00D814C6" w:rsidRPr="00BF3CE8" w:rsidRDefault="00D814C6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14:paraId="33B73DF0" w14:textId="77777777" w:rsidR="00D814C6" w:rsidRPr="00BF3CE8" w:rsidRDefault="00D814C6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Мероприят</w:t>
            </w:r>
            <w:r>
              <w:rPr>
                <w:rFonts w:cs="Times New Roman"/>
                <w:sz w:val="24"/>
                <w:szCs w:val="24"/>
              </w:rPr>
              <w:t xml:space="preserve">ия по профилактике ИСМП. </w:t>
            </w:r>
          </w:p>
        </w:tc>
        <w:tc>
          <w:tcPr>
            <w:tcW w:w="1559" w:type="dxa"/>
          </w:tcPr>
          <w:p w14:paraId="17CFEF77" w14:textId="77777777" w:rsidR="00D814C6" w:rsidRPr="00BF3CE8" w:rsidRDefault="00D814C6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814C6" w:rsidRPr="00A66B5F" w14:paraId="5D9CF30F" w14:textId="77777777" w:rsidTr="00D814C6">
        <w:trPr>
          <w:trHeight w:val="90"/>
        </w:trPr>
        <w:tc>
          <w:tcPr>
            <w:tcW w:w="567" w:type="dxa"/>
          </w:tcPr>
          <w:p w14:paraId="0481A063" w14:textId="77777777" w:rsidR="00D814C6" w:rsidRPr="00BF3CE8" w:rsidRDefault="00D814C6" w:rsidP="00C75F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14:paraId="7BF2B7AC" w14:textId="77777777" w:rsidR="00D814C6" w:rsidRPr="00BF3CE8" w:rsidRDefault="00D814C6" w:rsidP="00C75F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Основные направления профилактики ИСМП. </w:t>
            </w:r>
          </w:p>
        </w:tc>
        <w:tc>
          <w:tcPr>
            <w:tcW w:w="1559" w:type="dxa"/>
          </w:tcPr>
          <w:p w14:paraId="297D4D27" w14:textId="77777777" w:rsidR="00D814C6" w:rsidRPr="00BF3CE8" w:rsidRDefault="00D814C6" w:rsidP="00C75F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814C6" w:rsidRPr="00A66B5F" w14:paraId="335FCBA1" w14:textId="77777777" w:rsidTr="00D814C6">
        <w:trPr>
          <w:trHeight w:val="90"/>
        </w:trPr>
        <w:tc>
          <w:tcPr>
            <w:tcW w:w="567" w:type="dxa"/>
          </w:tcPr>
          <w:p w14:paraId="692576D7" w14:textId="77777777" w:rsidR="00D814C6" w:rsidRPr="00BF3CE8" w:rsidRDefault="00D814C6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14:paraId="5D4D01A0" w14:textId="77777777" w:rsidR="00D814C6" w:rsidRPr="00BF3CE8" w:rsidRDefault="00D814C6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Характеристика труда медицинских работников. </w:t>
            </w:r>
          </w:p>
        </w:tc>
        <w:tc>
          <w:tcPr>
            <w:tcW w:w="1559" w:type="dxa"/>
          </w:tcPr>
          <w:p w14:paraId="6E444A10" w14:textId="77777777" w:rsidR="00D814C6" w:rsidRPr="00BF3CE8" w:rsidRDefault="00D814C6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814C6" w:rsidRPr="00A66B5F" w14:paraId="6A9B4653" w14:textId="77777777" w:rsidTr="00D814C6">
        <w:trPr>
          <w:trHeight w:val="90"/>
        </w:trPr>
        <w:tc>
          <w:tcPr>
            <w:tcW w:w="567" w:type="dxa"/>
          </w:tcPr>
          <w:p w14:paraId="7D13B68D" w14:textId="77777777" w:rsidR="00D814C6" w:rsidRPr="00BF3CE8" w:rsidRDefault="00D814C6" w:rsidP="00C75F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14:paraId="784F41F8" w14:textId="77777777" w:rsidR="00D814C6" w:rsidRPr="00BF3CE8" w:rsidRDefault="00D814C6" w:rsidP="00C75FDD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Профилактика профессиональных заболеваний.</w:t>
            </w:r>
          </w:p>
        </w:tc>
        <w:tc>
          <w:tcPr>
            <w:tcW w:w="1559" w:type="dxa"/>
          </w:tcPr>
          <w:p w14:paraId="13A2C5F3" w14:textId="77777777" w:rsidR="00D814C6" w:rsidRPr="00BF3CE8" w:rsidRDefault="00D814C6" w:rsidP="00C75F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814C6" w:rsidRPr="00A66B5F" w14:paraId="4682696B" w14:textId="77777777" w:rsidTr="00D814C6">
        <w:trPr>
          <w:trHeight w:val="90"/>
        </w:trPr>
        <w:tc>
          <w:tcPr>
            <w:tcW w:w="10206" w:type="dxa"/>
            <w:gridSpan w:val="3"/>
          </w:tcPr>
          <w:p w14:paraId="61E5C34E" w14:textId="77777777" w:rsidR="00D814C6" w:rsidRPr="00BF3CE8" w:rsidRDefault="00D814C6" w:rsidP="00C75FDD">
            <w:pPr>
              <w:rPr>
                <w:rFonts w:cs="Times New Roman"/>
                <w:b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napToGrid w:val="0"/>
                <w:sz w:val="24"/>
                <w:szCs w:val="24"/>
              </w:rPr>
              <w:t>Всего: 32 часа</w:t>
            </w:r>
          </w:p>
        </w:tc>
      </w:tr>
    </w:tbl>
    <w:p w14:paraId="5A139B47" w14:textId="77777777" w:rsidR="00D814C6" w:rsidRDefault="00D814C6" w:rsidP="00D814C6">
      <w:pPr>
        <w:spacing w:after="0"/>
        <w:jc w:val="center"/>
      </w:pPr>
    </w:p>
    <w:sectPr w:rsidR="00D814C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AE"/>
    <w:rsid w:val="001339AE"/>
    <w:rsid w:val="006C0B77"/>
    <w:rsid w:val="008242FF"/>
    <w:rsid w:val="00870751"/>
    <w:rsid w:val="00922C48"/>
    <w:rsid w:val="00B915B7"/>
    <w:rsid w:val="00D814C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F18A"/>
  <w15:chartTrackingRefBased/>
  <w15:docId w15:val="{790FAE37-31D3-40C7-9AD7-98A5DC38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C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2024-01-22T10:25:00Z</dcterms:created>
  <dcterms:modified xsi:type="dcterms:W3CDTF">2024-01-22T10:27:00Z</dcterms:modified>
</cp:coreProperties>
</file>