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4066B6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МИНЗДРАВ РОССИИ</w:t>
      </w:r>
    </w:p>
    <w:p w14:paraId="22B12724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14:paraId="01374D73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высшего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A2DF30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«Южно-Уральский государственный медицинский университет»</w:t>
      </w:r>
    </w:p>
    <w:p w14:paraId="205906F0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126BE39B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(ФГБОУ ВО ЮУГМУ Минздрава России)</w:t>
      </w:r>
    </w:p>
    <w:p w14:paraId="5007708C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59063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10486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76B5D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E8ABA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CE766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60821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285D2" w14:textId="77777777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ПРАКТИКИ</w:t>
      </w:r>
    </w:p>
    <w:p w14:paraId="5194AD18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16076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E7A8A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FDAA6" w14:textId="77777777" w:rsidR="009B4A57" w:rsidRDefault="00241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Студента ____________________________________________________________________________</w:t>
      </w:r>
    </w:p>
    <w:p w14:paraId="7B03D5F6" w14:textId="77777777" w:rsidR="009B4A57" w:rsidRDefault="00241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________________________ Факультет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педиатрический</w:t>
      </w:r>
    </w:p>
    <w:p w14:paraId="5D343F65" w14:textId="77777777" w:rsidR="009B4A57" w:rsidRDefault="00241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практики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клиническая практика помощника участкового педиатра</w:t>
      </w:r>
    </w:p>
    <w:p w14:paraId="3870EE5E" w14:textId="7A9A0329" w:rsidR="009B4A57" w:rsidRDefault="00241EF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прохождения практики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D2248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131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2489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1311EB">
        <w:rPr>
          <w:rFonts w:ascii="Times New Roman" w:eastAsia="Times New Roman" w:hAnsi="Times New Roman" w:cs="Times New Roman"/>
          <w:b/>
          <w:sz w:val="24"/>
          <w:szCs w:val="24"/>
        </w:rPr>
        <w:t xml:space="preserve">.2025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22489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131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2489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bookmarkStart w:id="0" w:name="_GoBack"/>
      <w:bookmarkEnd w:id="0"/>
      <w:r w:rsidR="001311EB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5F755C78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95D02" w14:textId="77777777" w:rsidR="009B4A57" w:rsidRDefault="00241EF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практики:</w:t>
      </w:r>
    </w:p>
    <w:p w14:paraId="4921E167" w14:textId="77777777" w:rsidR="009B4A57" w:rsidRDefault="00241EF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____________________________________________________________</w:t>
      </w:r>
    </w:p>
    <w:p w14:paraId="33D117CB" w14:textId="77777777" w:rsidR="009B4A57" w:rsidRDefault="00241EF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подразделение____________________________________________________________</w:t>
      </w:r>
    </w:p>
    <w:p w14:paraId="778A8562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BFB1D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1"/>
        <w:gridCol w:w="2902"/>
        <w:gridCol w:w="2902"/>
      </w:tblGrid>
      <w:tr w:rsidR="009B4A57" w14:paraId="6CE03909" w14:textId="77777777">
        <w:trPr>
          <w:trHeight w:val="49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3A6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университета: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B4CC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CA1A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B4A57" w14:paraId="79C7D406" w14:textId="77777777">
        <w:trPr>
          <w:trHeight w:val="1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F631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A09B39C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13C1A41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proofErr w:type="spellEnd"/>
          </w:p>
        </w:tc>
      </w:tr>
      <w:tr w:rsidR="009B4A57" w14:paraId="1F9C105D" w14:textId="777777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F50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организации: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BC8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641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B4A57" w14:paraId="3FDD2EC0" w14:textId="77777777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94D4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6566912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C09D280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proofErr w:type="spellEnd"/>
          </w:p>
        </w:tc>
      </w:tr>
    </w:tbl>
    <w:p w14:paraId="235742B6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6F41E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FFEFC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5EC74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CEEFD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14:paraId="7709395F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3402"/>
        <w:gridCol w:w="3402"/>
      </w:tblGrid>
      <w:tr w:rsidR="009B4A57" w14:paraId="6A3AE97E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ED12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933F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AB34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B4A57" w14:paraId="68993935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711C6D6C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A9EC297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79C0C85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proofErr w:type="spellEnd"/>
          </w:p>
        </w:tc>
      </w:tr>
    </w:tbl>
    <w:p w14:paraId="59349FDC" w14:textId="77777777" w:rsidR="009B4A57" w:rsidRDefault="00241EF3">
      <w:pPr>
        <w:widowControl w:val="0"/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МП организации</w:t>
      </w:r>
    </w:p>
    <w:p w14:paraId="52E5B38E" w14:textId="77777777" w:rsidR="009B4A57" w:rsidRDefault="009B4A5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6395C" w14:textId="77777777" w:rsidR="009B4A57" w:rsidRDefault="009B4A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73520B" w14:textId="59A5583B" w:rsidR="009B4A57" w:rsidRDefault="00241EF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2024/2025</w:t>
      </w:r>
      <w:r>
        <w:br w:type="page"/>
      </w:r>
    </w:p>
    <w:p w14:paraId="5D1F3EBF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Содержание практики:</w:t>
      </w:r>
    </w:p>
    <w:p w14:paraId="12B6FB8F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обучить проведению профилактических медицинских осмотров, диспансерного наблюдения детей, проведению профилактических и противоэпидемических мероприятий;</w:t>
      </w:r>
    </w:p>
    <w:p w14:paraId="10DD4C15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изучить методику сбора и медико-статистического анализа информации о показателях здоровья детей, характеризующих состояние их здоровья;</w:t>
      </w:r>
    </w:p>
    <w:p w14:paraId="14BC7EC6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освоить диагностику заболеваний и патологических состояний у детей;</w:t>
      </w:r>
    </w:p>
    <w:p w14:paraId="1E582DCD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научить проведению экспертизы временной нетрудоспособности и участие в иных видах медицинской экспертизы;</w:t>
      </w:r>
    </w:p>
    <w:p w14:paraId="37E1C9F8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создать условия для оказания первичной врачебной медико-санитарной помощи детям в амбулаторных условиях и условиях дневного стационара,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скорой и медицинской помощи детям при состояниях, требующих срочного медицинского вмешательства;</w:t>
      </w:r>
    </w:p>
    <w:p w14:paraId="6C0E0748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научить организации и проведению медицинской реабилитации и санаторно-курортного лечения детей;</w:t>
      </w:r>
    </w:p>
    <w:p w14:paraId="713A4D57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создать условия для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64B5E9EE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освоить правила и последовательность формирования у детей и их родителей (законных представителей) основных гигиенических мероприятий оздоровительного характера, способствующих профилактике возникновения заболеваний и укреплению здоровья;</w:t>
      </w:r>
    </w:p>
    <w:p w14:paraId="31DC3BE2" w14:textId="77777777" w:rsidR="009B4A57" w:rsidRDefault="00241EF3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изучить основные принципы организации и управления в сфере охраны здоровья граждан в медицинских организациях и их структурных подразделениях</w:t>
      </w:r>
    </w:p>
    <w:p w14:paraId="68F22092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D86838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практики: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22E464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ПК-1: способностью и готовностью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обитания.</w:t>
      </w:r>
    </w:p>
    <w:p w14:paraId="5DA0A512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ПК-2: способностью и готовностью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заболеваниями.</w:t>
      </w:r>
    </w:p>
    <w:p w14:paraId="76E98E16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ПК-5: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патолого-анатомических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иных исследований в целях распознавания состояния или установления факта наличия или отсутствия заболевания.</w:t>
      </w:r>
    </w:p>
    <w:p w14:paraId="78FCC711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ПК-6: способностью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X пересмотр, принятой 43-ей Всемирной Ассамблеей Здравоохранения, г. Женева, 1989 г.</w:t>
      </w:r>
    </w:p>
    <w:p w14:paraId="146DD8BB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ПК-9: готовностью к ведению и лечению пациентов с различными нозологическими формами в амбулаторных условиях и условиях дневного стационара.</w:t>
      </w:r>
    </w:p>
    <w:p w14:paraId="552033A8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ПК-10: готовностью к оказанию первичной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</w:t>
      </w:r>
    </w:p>
    <w:p w14:paraId="4F6A96F0" w14:textId="77777777" w:rsidR="009B4A57" w:rsidRDefault="00241EF3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ПК-17: способностью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подразделениях.</w:t>
      </w:r>
    </w:p>
    <w:p w14:paraId="472D4609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E4A0BC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практических навыков:</w:t>
      </w:r>
    </w:p>
    <w:p w14:paraId="13F7217E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новорожденного ребенка</w:t>
      </w:r>
    </w:p>
    <w:p w14:paraId="0ACCA669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ребенка первого года жизни</w:t>
      </w:r>
    </w:p>
    <w:p w14:paraId="6818B022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ребенка раннего возраста</w:t>
      </w:r>
    </w:p>
    <w:p w14:paraId="1629E5B7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ребенка дошкольного возраста</w:t>
      </w:r>
    </w:p>
    <w:p w14:paraId="605E5D65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ребенка младшего школьного возраста</w:t>
      </w:r>
    </w:p>
    <w:p w14:paraId="1F31C336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Профилактический осмотр ребенка старшего школьного возраста</w:t>
      </w:r>
    </w:p>
    <w:p w14:paraId="531AA816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Неотложная помощь при приступе бронхиальной астмы</w:t>
      </w:r>
    </w:p>
    <w:p w14:paraId="40AF3A0B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Неотложная помощь при остром обструктивном бронхите</w:t>
      </w:r>
    </w:p>
    <w:p w14:paraId="1D52A0F9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Неотложная помощь при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стенозирующем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ларинготрахеите</w:t>
      </w:r>
    </w:p>
    <w:p w14:paraId="05F6364B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Физикальный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осмотр ребенка с острым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ринофарингитом</w:t>
      </w:r>
      <w:proofErr w:type="spellEnd"/>
    </w:p>
    <w:p w14:paraId="518D99CF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Физикальный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осмотр ребенка с острым бронхитом</w:t>
      </w:r>
    </w:p>
    <w:p w14:paraId="40528DBD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Физикальный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осмотр ребенка с пневмонией</w:t>
      </w:r>
    </w:p>
    <w:p w14:paraId="3A1468F2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Физикальный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осмотр ребенка с острым обструктивным бронхитом</w:t>
      </w:r>
    </w:p>
    <w:p w14:paraId="3C0AEB39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Неотложная помощь при анафилаксии</w:t>
      </w:r>
    </w:p>
    <w:p w14:paraId="09EEC559" w14:textId="77777777" w:rsidR="009B4A57" w:rsidRDefault="00241EF3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Базовая сердечно-легочная реанимация</w:t>
      </w:r>
    </w:p>
    <w:p w14:paraId="2815A06E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8"/>
          <w:szCs w:val="18"/>
        </w:rPr>
        <w:br w:type="page"/>
      </w:r>
    </w:p>
    <w:tbl>
      <w:tblPr>
        <w:tblStyle w:val="Table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25C0135F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27F234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8378DA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5A936A9E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B3E4A0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56A20C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занятие, знакомство со структурой и организацией лечебно-профилактической работы детской поликлиники, с работой зав. поликлиническим отделением, документацией, регламентирующей работу поликлиники в целом, и участковой службы. Изучение локальных нормативно-правовых актов МО. Продолжительность занятия – 6 часов.</w:t>
            </w:r>
          </w:p>
        </w:tc>
      </w:tr>
      <w:tr w:rsidR="009B4A57" w14:paraId="2F655A33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6E1B71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1FBB67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1FF9CFA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423310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ADD32B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38AD0BF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F76E4BD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31E6BA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6D2CA9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5726FB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7F7859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38D044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9A83B0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BADF9D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215A5D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944A79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A5FFDDE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9F6539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FB20B5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1B22BA44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07595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B956C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36F3F181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9AF8E0" w14:textId="77777777" w:rsidR="009B4A57" w:rsidRDefault="009B4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4A914D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42B50E57" w14:textId="77777777" w:rsidR="009B4A57" w:rsidRDefault="00241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4784A9CB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2B8F9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6B8DE775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2EF55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86A5A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48208E6C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F57402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7037FD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медицинской помощи новорожденным детям. Патронажи. Приём здорового ребёнка. Изучение локальных нормативно-правовых актов ЛПУ Проведение бесед и лекций для родителей. Продолжительность занятия – 6 часов. Самостоятельная работа: организация работы дневного стационара и стационара на дому в условиях поликлиники – 3 часа.</w:t>
            </w:r>
          </w:p>
        </w:tc>
      </w:tr>
      <w:tr w:rsidR="009B4A57" w14:paraId="3CD0E291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0490D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35462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05153CF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90A87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9AFA1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79855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0FE63C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45BF9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D349C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C286A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B3837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C73B4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3A04E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DB2AA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FF0DA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BB64C2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4297594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CFDAE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0E3C65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442FAC0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88C38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8393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5819C12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48ED6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C7945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693330A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6F13C9AF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6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47C8781D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D3A94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2D314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24DD6BD8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B4CC05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D3B3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с недоношенными детьми. Приём здоровых и больных детей. Участие в научно-практических конференциях. Изучение приказов МЗ ЧО в части оказания медицинской помощи недоношенным детям. Продолжительность занятия – 6 часов. Самостоятельная работа: профилактика синдрома внезапной детской смерти – 3 часа.</w:t>
            </w:r>
          </w:p>
        </w:tc>
      </w:tr>
      <w:tr w:rsidR="009B4A57" w14:paraId="1F638FD3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7F13E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CA93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35DF7CC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914F0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91439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DDACA5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91B80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4D125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C5B04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0088CB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0B9BD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66E3B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39F3E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4F201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8EE22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86DD2B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52F936F6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C2ED6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1A8613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629651D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CE246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877C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4F3DA37F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BE517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47EA64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66F7E5F4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0AB62185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7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1548BF9A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30B1C1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1FE2B3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2D062A45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EB30DE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77C9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Медицинская помощь детям раннего возраста. Работа на участке и в поликлинике. Подготовка докладов на врачебных конференциях. Расчеты питания для детей раннего возраста по заданным параметрам. Продолжительность занятия – 6 часов. Самостоятельная работа: бронхолегочная дисплазия – 3 часа.</w:t>
            </w:r>
          </w:p>
        </w:tc>
      </w:tr>
      <w:tr w:rsidR="009B4A57" w14:paraId="77FC04F1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90612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EBBE9B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47964B0B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567A1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9613B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7FA4D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E3463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0882D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09159E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3322C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C9EBA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C6365A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40742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B552B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32053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FE5882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695BBB24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C9BA5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FE712D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20488F9C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A195C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6B8F0C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4142C03B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27309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80DD64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73B9FD99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38D575C5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3D457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5FC46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8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63F75316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6BEE3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9E4CDB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1D5C303A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3B518E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70E7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Медицинская помощь дошкольникам. Работа на участке и в поликлинике. Подготовка информационных бюллетеней для ЛПУ по профилю. Изучение документации, регламентирующей оказание медицинской помощи дошкольникам. Продолжительность занятия – 6 часов. Самостоятельная работа: профилактика железодефицитной анемии у детей – 3 часа.</w:t>
            </w:r>
          </w:p>
        </w:tc>
      </w:tr>
      <w:tr w:rsidR="009B4A57" w14:paraId="399EF974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B2E08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5CBBD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2A347BFF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D4A28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6B97D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ABFC0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F1515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8CB6A6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BDB06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2662F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AEC8D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5B9B4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619FA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35C85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539E2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E805D4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69BC7DA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85A14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89111D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2C6243B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CD074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CAD98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37DB3F8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2D5CE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52506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12E35FB4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7120EE4A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9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0E9E48CE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627B54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22157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64BE7848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5BC0C1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959C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Медицинская помощь школьникам. Работа на участке и в поликлинике. Самостоятельная работа: Профилактика нарушений осанки у детей и подростков. Профилактика ожирения у детей и подростков. – 3 часа.</w:t>
            </w:r>
          </w:p>
        </w:tc>
      </w:tr>
      <w:tr w:rsidR="009B4A57" w14:paraId="771B150F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1950A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38D39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6E69821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03D74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66E8A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F8466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B1C14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515F5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C2970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2295B0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974C0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4C370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E6FD6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9327D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6B2B8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71E4F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0883A76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AF9D3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2EC003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3889110D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5FF10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AE29B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7D89D5B2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B9E44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781532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5CD1F3FB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BD814FC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9E330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D6188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387FA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59069769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547F6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A85661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4B2D96D5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EB7E9E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6DAF" w14:textId="77777777" w:rsidR="009B4A57" w:rsidRDefault="00241E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медицинской помощи детям подросткового возраста. Работа на участке и в поликлинике. Работа с документацией, регламентирующей оказание помощи детям подросткового возраста. Продолжительность занятия – 6 часов. Самостоятельная работа: ранняя диагностика психических расстройств у подростков. – 3 часа.</w:t>
            </w:r>
          </w:p>
        </w:tc>
      </w:tr>
      <w:tr w:rsidR="009B4A57" w14:paraId="5A482F46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00556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DA0D9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55F32FB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4A6CF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43261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18D21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417E3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951D5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926B8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337E8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8A816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92026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735B5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8534A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4124F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34B43B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56C930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7AA27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B6F23E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4977EDB2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E68FD9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29249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2A058B9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50A6B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1999E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5731BBFC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31C7E50F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674E7F76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AB50CE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47DF4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558AD05F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CC0B0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EC37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Диспансеризация детей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бронхо-лёгочной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патологией. Работа на участке и в поликлинике. Участие в научно-практических конференциях. Информационное обеспечение диспансеризации в детской поликлинике. Продолжительность занятия – 6 часов. Самостоятельная работа: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Дифдиагноз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синдрома бронхиальной обструкции у детей первых лет жизни – 3 часа.</w:t>
            </w:r>
          </w:p>
        </w:tc>
      </w:tr>
      <w:tr w:rsidR="009B4A57" w14:paraId="4DBF0560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68B6E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3DDFC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155F4DEF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3E082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CC40B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DBD0A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3E0492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63E0C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8B3B45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1A83B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13ACA1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685F7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A2393D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1EBE57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CDF25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D61E9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1B0AA33D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3D989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131592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592F5788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3DDFE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C3CFE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40200F54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250CF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7017BB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14B4844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8F8CCF4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BDB7DDC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2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12A2CC8F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785D3A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9D611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2FBC9FDD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8E4093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0AD7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инфекцией мочевыводящих путей. Работа на участке и в поликлинике. Проведение бесед и лекций для родителей. Диспансеризация детей с инфекцией мочевыводящих путей на амбулаторном этапе и в стационаре. Продолжительность занятия – 6 часов. Самостоятельная работа: Ранняя диагностика инфекций мочевыводящих путей у детей – 3 часа.</w:t>
            </w:r>
          </w:p>
        </w:tc>
      </w:tr>
      <w:tr w:rsidR="009B4A57" w14:paraId="6603D90F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4DBF3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AEA52F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041A24A2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AAFE4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E8A30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C261B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2A6E3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D3D0B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BFA929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D64E6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89701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9E43E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9FC01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98537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C80AA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94C6DB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35FF2646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FC06D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9F0B1E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747A73E8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BD8EB5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18804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1C5F33D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6C218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4EE03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77FC1283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0B536EBC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3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47586151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CBD04E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03080C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4A793124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9A39AB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1569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патологией сердечно-сосудистой системы. Работа на участке и в поликлинике. Подготовка докладов на врачебных конференциях. Особенности сердечно-сосудистой системы у детей Продолжительность занятия – 6 часов. Самостоятельная работа: Кардиты у детей – 3 часа.</w:t>
            </w:r>
          </w:p>
        </w:tc>
      </w:tr>
      <w:tr w:rsidR="009B4A57" w14:paraId="1DF3BEB5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5EFD4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288143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08045FE1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E7F7A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14899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EF9AC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12C41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F8F4A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CF80A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86EDB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5A730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FB9C7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ADB78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658D8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F360B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D12851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36CBED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DEF3E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3FFBD3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1FACA0C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9FAA1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4CDAA5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444701AA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E1075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E40712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32F035A6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7317A0DC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1D1C6C16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30A69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334CF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4EA9B0D8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6B3F10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360F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заболеваниями желудочно-кишечного тракта. Работа на участке и в поликлинике. Диспансеризация детей с заболеваниями желудочно-кишечного тракта на стационарном этапе Продолжительность занятия – 6 часов. Самостоятельная работа: Ранняя диагностика воспалительных заболеваний кишечника у детей – 3 часа.</w:t>
            </w:r>
          </w:p>
        </w:tc>
      </w:tr>
      <w:tr w:rsidR="009B4A57" w14:paraId="650AAE9B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F22EA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F58562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3E4E4ECE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D95E6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06828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CB813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27F51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F2475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A8130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EDAF8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73C7A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8BF23F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D298F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42E8F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F100A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B3299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49984E1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32185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DCA3D6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5C86279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AA1723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466B8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223A205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F8DB1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F8E7AD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1ADCC339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AF7CA7A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7142DD1F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1F837B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040BB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5572AAC4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9E686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6AB0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Диспансеризация детей с заболеваниями опорно-двигательного аппарата. Работа на участке и в поликлинике. Инвалидизация детей при заболеваниях опорно-двигательного аппарата Продолжительность занятия – 6 часов. Самостоятельная работа: Болезнь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Пертеса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детей – 3 часа.</w:t>
            </w:r>
          </w:p>
        </w:tc>
      </w:tr>
      <w:tr w:rsidR="009B4A57" w14:paraId="50784075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0E105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9501F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4738EB5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4DB46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0E9C7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95AB9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E5A82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072007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88DCE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90481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29713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EA32C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AB2C0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C3D3D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A1CE4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7302A3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9968FEA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A8AD4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0BC292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0D34562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D9B411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DDB5DC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2F4E9CE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1BD96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710723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662B89B4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75E51916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100476B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6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4B11B596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C0B96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955CB1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45F40B46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7019AE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E80D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низкой и очень низкой резистентностью. Работа на участке и в поликлинике. Подготовка информационных бюллетеней для ЛПУ по профилю. Реабилитация детей с низкой и очень низкой резистентностью Продолжительность занятия – 6 часов. Самостоятельная работа: Часто болеющие дети – современный взгляд на проблему – 3 часа.</w:t>
            </w:r>
          </w:p>
        </w:tc>
      </w:tr>
      <w:tr w:rsidR="009B4A57" w14:paraId="65D0928A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61457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B383B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73F2BA4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92A58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E50D6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3EF3D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51D626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543D4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1C02B1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4281E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67D61C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1C6B8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56E7C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0671D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49456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F9530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A89401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E180B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132860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11009A15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23DBBD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B1D6C5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299E0C99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6CD4B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9AEA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3A1DF072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F56127D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7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672D7EE2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101523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079D61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16CE9AE3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698C7A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FF23" w14:textId="77777777" w:rsidR="009B4A57" w:rsidRDefault="00241E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кабинете иммунопрофилактики. Планирование прививок, осмотр детей перед вакцинацией. Календари прививок стран Европы. Продолжительность занятия – 6 часов. Самостоятельная работа: Особенности вакцинопрофилактики у детей с ревматическими заболеваниями – 3 часа.</w:t>
            </w:r>
          </w:p>
        </w:tc>
      </w:tr>
      <w:tr w:rsidR="009B4A57" w14:paraId="6ACF3CF7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18C0A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A34D0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346AF331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62C2B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D5EC5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D855A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15A497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FC1791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4ED11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B8AE4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03DAB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E9E23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399168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010C4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401F1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F46F9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3342DBA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005CC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3AD5C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5D4E7A5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B72B6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07D352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76A17BE6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F0D6C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6D677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02716C7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C1B2752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8C02D10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8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748331FA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8D8218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C4D74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2B1E90FA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2141B3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4FDC" w14:textId="77777777" w:rsidR="009B4A57" w:rsidRDefault="00241E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кабинете здорового ребёнка. Профилактическая работа в педиатрии. Понятие профилактической работы в медицине. Продолжительность занятия – 6 часов. Самостоятельная работа: Организация питания детей на первом году жизни – 3 часа. Преемственность в педиатрии.</w:t>
            </w:r>
          </w:p>
        </w:tc>
      </w:tr>
      <w:tr w:rsidR="009B4A57" w14:paraId="2FCE3C76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AC896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212D2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76BDBF91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F2480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C2AB4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31C87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E458D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321C1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6D216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A683D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1BD34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840E6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2A2CB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02161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1721C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771DC3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EB1DD7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B15E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356031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6DB826FE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BCCD6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05D8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54C8DE2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89DFA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559D5F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5B833D05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38FF693E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9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08219247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7538A7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B434C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19F2E3F8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F57534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0357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патологией ЦНС. Работа на участке и в поликлинике. Особенности нервно-психического развития детей. Продолжительность занятия – 6 часов. Самостоятельная работа: Детский церебральный паралич – 3 часа.</w:t>
            </w:r>
          </w:p>
        </w:tc>
      </w:tr>
      <w:tr w:rsidR="009B4A57" w14:paraId="121D3300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205FE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0B432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51BF3FE2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3A411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F209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F2EF0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AC941D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5EF2AC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348AFC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8CCB9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6C7A8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A5C99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32737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83F05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A7690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763441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0BCB331C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02A9A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325357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7BB3FFE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6C3B52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2C97E0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7AB23B81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747EA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2ACEF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A51AEF9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2A1B4C8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0A12C4E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5A08E881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2D896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FCD87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08CD75A5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CC7B33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214E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Диспансеризация детей с фоновыми состояниями (анемия, рахит, гипотрофия). Работа на участке и в поликлинике. Статистический учет и отчетность фонового состояния в поликлинике. Продолжительность занятия – 6 часов. Самостоятельная работа: Профилактика и лечение рахита у детей в современных условиях – 3 часа.</w:t>
            </w:r>
          </w:p>
        </w:tc>
      </w:tr>
      <w:tr w:rsidR="009B4A57" w14:paraId="1621B809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26F94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361DC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14CE8574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9DE93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09BD4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AFFB4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47B77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5761C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4EAC3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F31982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A7697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85BB6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E73D2C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6942F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3B5D3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974E6F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43BF9B5E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E26B4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39C50D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21496A27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7A195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2AB071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4E328574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B8477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9A12F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71D68829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03369706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353526AD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4C7986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DEFA4C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60C0E998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19986F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AF25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реабилитационной помощи в детской поликлинике. Понятие реабилитации. Современные направления восстановительной медицины в педиатрии Продолжительность занятия – 6 часов. Самостоятельная работа: Реабилитация детей с тяжелым перинатальным поражением ЦНС – 3 часа.</w:t>
            </w:r>
          </w:p>
        </w:tc>
      </w:tr>
      <w:tr w:rsidR="009B4A57" w14:paraId="78D4ED43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CE4D2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7392D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28B42DF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9F152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FB761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ED88E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A8C84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18098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329A0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4B962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CBEBA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1D045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F3C7C4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79C27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25E1B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851E46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6DD62FE5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5441D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6D7D4F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6D6D3B1B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815AF2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8AAB31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6AF4E63A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F84DC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CC2F7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7046E610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503126FF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8B1DC15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2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2479DD7F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54C422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5102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74BEDD5D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331A7D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26F2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 питания здоровых и больных детей на амбулаторном этапе. Расчеты питания для здоровых детей различных возрастов и пациентов с различной патологией (по заданным параметрам). Продолжительность занятия – 6 часов. Самостоятельная работа: Лечебное питание при острых и хронических заболеваниях у детей – 3 часа.</w:t>
            </w:r>
          </w:p>
        </w:tc>
      </w:tr>
      <w:tr w:rsidR="009B4A57" w14:paraId="28F3372E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3F359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F8B98D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6C3FAC3F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98BB3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52650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FB6F2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E4E7D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9E07E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A3087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893A6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92C54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A72DA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8F38F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89E2C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5CEC8B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F6B9B8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36648F5B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BFD60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8204F0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7204287A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91C07D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2521B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3A28E73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DC5CB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DDBD5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FB55274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4E39EC03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3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32649736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20052F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73AA9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105DF006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09AE1C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4A8E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Медицинский учёт и отчетность в детской поликлинике. Работа в медицинской информационной системе. Система БАРС на амбулаторном этапе. Особенности работы и правила ее сопровождения. Продолжительность занятия – 6 часов. Самостоятельная работа: Состояние здоровья детей и подростков в РФ на современном этапе – 3 часа.</w:t>
            </w:r>
          </w:p>
        </w:tc>
      </w:tr>
      <w:tr w:rsidR="009B4A57" w14:paraId="3352505D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CDBFC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4294C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26BE083B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E1D0D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164FE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05265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9DB3D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0A560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93AA5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FB2E0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220C5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3FAC0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B8A87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23E87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994A2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BDE9C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07203E4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4E74D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E5E2F4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35408BF9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46A76D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91BD8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63C24C8C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02150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ED118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36C5F7DB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2FFF7558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458CAE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690E5E95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32D5A3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3AB3B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569861B1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4F5CCF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5381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Лабораторное и инструментальное обследование амбулаторных больных, работа в инфекционном кабинете. Лабораторные показатели в детском возрасте. Референсные интервалы лабораторных показателей в педиатрии. Продолжительность занятия – 6 часов. Самостоятельная работа: Лабораторная диагностика глистных инвазий у детей – 3 часа.</w:t>
            </w:r>
          </w:p>
        </w:tc>
      </w:tr>
      <w:tr w:rsidR="009B4A57" w14:paraId="2D29A88F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E8975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03E9B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4EAF752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344DB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954DA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D1BF8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ADD4D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CC2A48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7ED9A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6FEEA7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23252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54402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42CDD0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27068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31D4A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B84804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42DB1407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2E3FB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504F69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050364DC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410D1B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A0C60F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3A230CD8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9C1D9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273964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6CD17283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6DB07AAE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77A7B3CB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5F589A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6DB4C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6DE6DF14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A973FF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E437" w14:textId="77777777" w:rsidR="009B4A57" w:rsidRDefault="00241EF3">
            <w:pPr>
              <w:spacing w:after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Контрольно-экспертная работа в детской поликлинике, экспертиза временной нетрудоспособности, социальная экспертиза, работа с допризывниками. Система преемственности в вопросах экспертной работы, в педиатрии, социальной экспертизе и работе с допризывниками. Продолжительность занятия – 6 часов. Самостоятельная работа: Особенности социальной экспертизы в педиатрии – 3 часа.</w:t>
            </w:r>
          </w:p>
        </w:tc>
      </w:tr>
      <w:tr w:rsidR="009B4A57" w14:paraId="6954A43B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08FEF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296D5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4C52D0EE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D4E9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2BD01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D9E96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DCDED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5E2C6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CD9879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0346DF9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6BBE8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78148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B9868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6B5F1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2C7C2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A2D85A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437D8892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262B4E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5817F0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159B52C4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C2F75B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9822D9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362968BE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ED1A2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12166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10F23008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6DA3FF96" w14:textId="77777777" w:rsidR="009B4A57" w:rsidRDefault="00241EF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911108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6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1C17C198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473D58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091FD9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14F9A43B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6A9E23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8E37" w14:textId="77777777" w:rsidR="009B4A57" w:rsidRDefault="00241E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Отработка практических навыков в симулированных условиях: проведение СЛР новорожденным детям и детям других возрастов, оказание помощи при анафилактическом шоке. Патогенез анафилактического шока, клиническая картина. Система организации реанимационной помощи новорожденным. Продолжительность занятия – 6 часов. Самостоятельная работа: Анафилаксия у детей – 3 часа.</w:t>
            </w:r>
          </w:p>
        </w:tc>
      </w:tr>
      <w:tr w:rsidR="009B4A57" w14:paraId="44C796BF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1E338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AB1EC0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06761BD0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EF05E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C2A464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298DF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238C77A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495F5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4DCA75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0D6B5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DB7FD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C3F40F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76A995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549391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AE04BC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F858DE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2D53156C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15A1E6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F0DC41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073E9271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4B0F3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85211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2EE0DA8B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698E33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811CAF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0F363D78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</w:tbl>
    <w:p w14:paraId="032CD7F2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7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715"/>
      </w:tblGrid>
      <w:tr w:rsidR="009B4A57" w14:paraId="72CFCD92" w14:textId="77777777">
        <w:tc>
          <w:tcPr>
            <w:tcW w:w="14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652365" w14:textId="77777777" w:rsidR="009B4A57" w:rsidRDefault="00241E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0BDAA5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Индивидуальное задание обучающегося</w:t>
            </w:r>
          </w:p>
        </w:tc>
      </w:tr>
      <w:tr w:rsidR="009B4A57" w14:paraId="219EAD56" w14:textId="77777777">
        <w:trPr>
          <w:cantSplit/>
          <w:trHeight w:val="75"/>
        </w:trPr>
        <w:tc>
          <w:tcPr>
            <w:tcW w:w="1485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0E4DE1" w14:textId="77777777" w:rsidR="009B4A57" w:rsidRDefault="009B4A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83B0" w14:textId="77777777" w:rsidR="009B4A57" w:rsidRDefault="00241EF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Аттестация по практике. Продолжительность занятия – 6 часов.</w:t>
            </w:r>
          </w:p>
        </w:tc>
      </w:tr>
      <w:tr w:rsidR="009B4A57" w14:paraId="61679794" w14:textId="77777777">
        <w:trPr>
          <w:trHeight w:val="285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6C912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08BDD6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выполненной работы</w:t>
            </w:r>
          </w:p>
        </w:tc>
      </w:tr>
      <w:tr w:rsidR="009B4A57" w14:paraId="633E80EA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2EE4A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05C27D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49DF40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F774E1" w14:textId="77777777" w:rsidR="00241EF3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6558C0" w14:textId="77777777" w:rsidR="00241EF3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0067837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студента</w:t>
            </w:r>
          </w:p>
        </w:tc>
      </w:tr>
      <w:tr w:rsidR="009B4A57" w14:paraId="067B0303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E46DEB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59B334" w14:textId="77777777" w:rsidR="009B4A57" w:rsidRDefault="00241EF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Замечания, рекомендации руководителя практики от университета</w:t>
            </w:r>
          </w:p>
          <w:p w14:paraId="713C9BD8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3920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75C106" w14:textId="77777777" w:rsidR="009B4A57" w:rsidRDefault="009B4A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A57" w14:paraId="1BD2EB45" w14:textId="77777777">
        <w:trPr>
          <w:trHeight w:val="440"/>
        </w:trPr>
        <w:tc>
          <w:tcPr>
            <w:tcW w:w="1485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2F3912" w14:textId="77777777" w:rsidR="009B4A57" w:rsidRDefault="009B4A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AD3D1C" w14:textId="77777777" w:rsidR="009B4A57" w:rsidRDefault="00241E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Подпись руководителя практики от университета / </w:t>
            </w:r>
          </w:p>
          <w:p w14:paraId="3F0E1F48" w14:textId="77777777" w:rsidR="009B4A57" w:rsidRDefault="00241EF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Подпись руководителя практики от организации</w:t>
            </w:r>
          </w:p>
        </w:tc>
      </w:tr>
      <w:tr w:rsidR="00241EF3" w14:paraId="0766E6AA" w14:textId="77777777" w:rsidTr="00241EF3">
        <w:trPr>
          <w:trHeight w:val="2116"/>
        </w:trPr>
        <w:tc>
          <w:tcPr>
            <w:tcW w:w="1020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F91B1" w14:textId="125D7624" w:rsidR="00241EF3" w:rsidRDefault="00241EF3" w:rsidP="00241EF3">
            <w:pPr>
              <w:widowControl w:val="0"/>
              <w:spacing w:before="240" w:after="24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241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Оценка руководителя практики от организации: </w:t>
            </w: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</w:t>
            </w:r>
          </w:p>
          <w:p w14:paraId="512CAA22" w14:textId="24D9A562" w:rsidR="00241EF3" w:rsidRPr="00241EF3" w:rsidRDefault="00241EF3" w:rsidP="00241EF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241EF3">
              <w:rPr>
                <w:rFonts w:ascii="Times New Roman" w:eastAsia="Times New Roman" w:hAnsi="Times New Roman" w:cs="Times New Roman"/>
                <w:i/>
              </w:rPr>
              <w:t>______________________</w:t>
            </w:r>
            <w:r w:rsidRPr="00241EF3">
              <w:rPr>
                <w:rFonts w:ascii="Times New Roman" w:eastAsia="Times New Roman" w:hAnsi="Times New Roman" w:cs="Times New Roman"/>
                <w:i/>
              </w:rPr>
              <w:tab/>
              <w:t>_____________________</w:t>
            </w:r>
            <w:r w:rsidRPr="00241EF3">
              <w:rPr>
                <w:rFonts w:ascii="Times New Roman" w:eastAsia="Times New Roman" w:hAnsi="Times New Roman" w:cs="Times New Roman"/>
                <w:i/>
              </w:rPr>
              <w:tab/>
              <w:t>_______________________</w:t>
            </w:r>
          </w:p>
          <w:p w14:paraId="564A9C9C" w14:textId="0D6DDC0B" w:rsidR="00241EF3" w:rsidRDefault="00241EF3" w:rsidP="00241EF3">
            <w:pPr>
              <w:widowControl w:val="0"/>
              <w:spacing w:line="240" w:lineRule="auto"/>
              <w:ind w:left="514"/>
              <w:rPr>
                <w:rFonts w:ascii="Times New Roman" w:eastAsia="Times New Roman" w:hAnsi="Times New Roman" w:cs="Times New Roman"/>
                <w:i/>
              </w:rPr>
            </w:pPr>
            <w:r w:rsidRPr="00241EF3">
              <w:rPr>
                <w:rFonts w:ascii="Times New Roman" w:eastAsia="Times New Roman" w:hAnsi="Times New Roman" w:cs="Times New Roman"/>
                <w:i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ФИО                                            подпись</w:t>
            </w:r>
          </w:p>
        </w:tc>
      </w:tr>
    </w:tbl>
    <w:p w14:paraId="05986EF1" w14:textId="77777777" w:rsidR="009B4A57" w:rsidRDefault="009B4A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4A57">
      <w:footerReference w:type="default" r:id="rId7"/>
      <w:headerReference w:type="first" r:id="rId8"/>
      <w:footerReference w:type="first" r:id="rId9"/>
      <w:pgSz w:w="11906" w:h="16838"/>
      <w:pgMar w:top="566" w:right="566" w:bottom="566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31D0" w14:textId="77777777" w:rsidR="00241EF3" w:rsidRDefault="00241EF3">
      <w:pPr>
        <w:spacing w:line="240" w:lineRule="auto"/>
      </w:pPr>
      <w:r>
        <w:separator/>
      </w:r>
    </w:p>
  </w:endnote>
  <w:endnote w:type="continuationSeparator" w:id="0">
    <w:p w14:paraId="6FB25E7C" w14:textId="77777777" w:rsidR="00241EF3" w:rsidRDefault="00241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D146" w14:textId="6C7327F8" w:rsidR="009B4A57" w:rsidRDefault="00241EF3">
    <w:pPr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</w:instrText>
    </w:r>
    <w:r>
      <w:fldChar w:fldCharType="separate"/>
    </w:r>
    <w:r w:rsidR="00D22489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9DA1" w14:textId="58F5D1FF" w:rsidR="009B4A57" w:rsidRDefault="00241EF3">
    <w:pPr>
      <w:jc w:val="right"/>
    </w:pPr>
    <w:r>
      <w:fldChar w:fldCharType="begin"/>
    </w:r>
    <w:r>
      <w:instrText>PAGE</w:instrText>
    </w:r>
    <w:r>
      <w:fldChar w:fldCharType="separate"/>
    </w:r>
    <w:r w:rsidR="00D224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D224" w14:textId="77777777" w:rsidR="00241EF3" w:rsidRDefault="00241EF3">
      <w:pPr>
        <w:spacing w:line="240" w:lineRule="auto"/>
      </w:pPr>
      <w:r>
        <w:separator/>
      </w:r>
    </w:p>
  </w:footnote>
  <w:footnote w:type="continuationSeparator" w:id="0">
    <w:p w14:paraId="6055F8BF" w14:textId="77777777" w:rsidR="00241EF3" w:rsidRDefault="00241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9849" w14:textId="77777777" w:rsidR="009B4A57" w:rsidRDefault="009B4A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95B"/>
    <w:multiLevelType w:val="hybridMultilevel"/>
    <w:tmpl w:val="CED2CAFA"/>
    <w:lvl w:ilvl="0" w:tplc="72988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10E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E27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2EB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98A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368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6C5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98C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D81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5679DD"/>
    <w:multiLevelType w:val="hybridMultilevel"/>
    <w:tmpl w:val="F03E06B6"/>
    <w:lvl w:ilvl="0" w:tplc="F51CE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703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F407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04C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A2B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184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946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04E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46D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09246D"/>
    <w:multiLevelType w:val="hybridMultilevel"/>
    <w:tmpl w:val="3D0E9340"/>
    <w:lvl w:ilvl="0" w:tplc="70943CEE">
      <w:start w:val="1"/>
      <w:numFmt w:val="decimal"/>
      <w:lvlText w:val="%1."/>
      <w:lvlJc w:val="left"/>
      <w:pPr>
        <w:ind w:left="720" w:hanging="360"/>
      </w:pPr>
    </w:lvl>
    <w:lvl w:ilvl="1" w:tplc="BF105E0E" w:tentative="1">
      <w:start w:val="1"/>
      <w:numFmt w:val="lowerLetter"/>
      <w:lvlText w:val="%2."/>
      <w:lvlJc w:val="left"/>
      <w:pPr>
        <w:ind w:left="1440" w:hanging="360"/>
      </w:pPr>
    </w:lvl>
    <w:lvl w:ilvl="2" w:tplc="DA1C2418" w:tentative="1">
      <w:start w:val="1"/>
      <w:numFmt w:val="lowerRoman"/>
      <w:lvlText w:val="%3."/>
      <w:lvlJc w:val="right"/>
      <w:pPr>
        <w:ind w:left="2160" w:hanging="360"/>
      </w:pPr>
    </w:lvl>
    <w:lvl w:ilvl="3" w:tplc="246A3E2C" w:tentative="1">
      <w:start w:val="1"/>
      <w:numFmt w:val="decimal"/>
      <w:lvlText w:val="%4."/>
      <w:lvlJc w:val="left"/>
      <w:pPr>
        <w:ind w:left="2880" w:hanging="360"/>
      </w:pPr>
    </w:lvl>
    <w:lvl w:ilvl="4" w:tplc="681C9028" w:tentative="1">
      <w:start w:val="1"/>
      <w:numFmt w:val="lowerLetter"/>
      <w:lvlText w:val="%5."/>
      <w:lvlJc w:val="left"/>
      <w:pPr>
        <w:ind w:left="3600" w:hanging="360"/>
      </w:pPr>
    </w:lvl>
    <w:lvl w:ilvl="5" w:tplc="CFCC7A48" w:tentative="1">
      <w:start w:val="1"/>
      <w:numFmt w:val="lowerRoman"/>
      <w:lvlText w:val="%6."/>
      <w:lvlJc w:val="right"/>
      <w:pPr>
        <w:ind w:left="4320" w:hanging="360"/>
      </w:pPr>
    </w:lvl>
    <w:lvl w:ilvl="6" w:tplc="9B64E388" w:tentative="1">
      <w:start w:val="1"/>
      <w:numFmt w:val="decimal"/>
      <w:lvlText w:val="%7."/>
      <w:lvlJc w:val="left"/>
      <w:pPr>
        <w:ind w:left="5040" w:hanging="360"/>
      </w:pPr>
    </w:lvl>
    <w:lvl w:ilvl="7" w:tplc="63F4F6B2" w:tentative="1">
      <w:start w:val="1"/>
      <w:numFmt w:val="lowerLetter"/>
      <w:lvlText w:val="%8."/>
      <w:lvlJc w:val="left"/>
      <w:pPr>
        <w:ind w:left="5760" w:hanging="360"/>
      </w:pPr>
    </w:lvl>
    <w:lvl w:ilvl="8" w:tplc="BD200F2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AF657E1"/>
    <w:multiLevelType w:val="multilevel"/>
    <w:tmpl w:val="11600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57"/>
    <w:rsid w:val="001311EB"/>
    <w:rsid w:val="00241EF3"/>
    <w:rsid w:val="005A617E"/>
    <w:rsid w:val="005F445C"/>
    <w:rsid w:val="009B4A57"/>
    <w:rsid w:val="00D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3417"/>
  <w15:docId w15:val="{239DE0F7-4C8B-4B02-BCF6-0B7AB40F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">
    <w:name w:val="Table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6">
    <w:name w:val="Table6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7">
    <w:name w:val="Table7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8">
    <w:name w:val="Table8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9">
    <w:name w:val="Table9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0">
    <w:name w:val="Table10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1">
    <w:name w:val="Table11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2">
    <w:name w:val="Table12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3">
    <w:name w:val="Table13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4">
    <w:name w:val="Table14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5">
    <w:name w:val="Table1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6">
    <w:name w:val="Table16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7">
    <w:name w:val="Table17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8">
    <w:name w:val="Table18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19">
    <w:name w:val="Table19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0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1">
    <w:name w:val="Table21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2">
    <w:name w:val="Table22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3">
    <w:name w:val="Table23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4">
    <w:name w:val="Table24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5">
    <w:name w:val="Table2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6">
    <w:name w:val="Table26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7">
    <w:name w:val="Table27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Ординаторская Аллерго</cp:lastModifiedBy>
  <cp:revision>3</cp:revision>
  <dcterms:created xsi:type="dcterms:W3CDTF">2024-09-14T14:01:00Z</dcterms:created>
  <dcterms:modified xsi:type="dcterms:W3CDTF">2025-05-09T09:31:00Z</dcterms:modified>
</cp:coreProperties>
</file>