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BD722" w14:textId="77777777" w:rsidR="002E49A4" w:rsidRDefault="002E49A4">
      <w:pPr>
        <w:spacing w:line="1" w:lineRule="exact"/>
      </w:pPr>
    </w:p>
    <w:p w14:paraId="18390540" w14:textId="4BA24599" w:rsidR="002E49A4" w:rsidRDefault="007D303A">
      <w:pPr>
        <w:pStyle w:val="1"/>
        <w:framePr w:w="9442" w:h="7920" w:hRule="exact" w:wrap="none" w:vAnchor="page" w:hAnchor="page" w:x="1656" w:y="1115"/>
        <w:shd w:val="clear" w:color="auto" w:fill="auto"/>
        <w:spacing w:after="480"/>
        <w:jc w:val="both"/>
      </w:pPr>
      <w:r>
        <w:rPr>
          <w:b/>
          <w:bCs/>
        </w:rPr>
        <w:t>Н</w:t>
      </w:r>
      <w:r w:rsidR="00000000">
        <w:rPr>
          <w:b/>
          <w:bCs/>
        </w:rPr>
        <w:t>а кафедре Хирургии Института дополнительного профессионального обучения введены единые требования к ликвидации задолженностей по лекциям и практическим занятиям.</w:t>
      </w:r>
    </w:p>
    <w:p w14:paraId="5E8B302E" w14:textId="77777777" w:rsidR="002E49A4" w:rsidRDefault="00000000">
      <w:pPr>
        <w:pStyle w:val="1"/>
        <w:framePr w:w="9442" w:h="7920" w:hRule="exact" w:wrap="none" w:vAnchor="page" w:hAnchor="page" w:x="1656" w:y="1115"/>
        <w:shd w:val="clear" w:color="auto" w:fill="auto"/>
        <w:spacing w:after="0"/>
        <w:jc w:val="both"/>
      </w:pPr>
      <w:r>
        <w:t>Формы ликвидации текущей задолженности:</w:t>
      </w:r>
    </w:p>
    <w:p w14:paraId="1CC43CF0" w14:textId="77777777" w:rsidR="002E49A4" w:rsidRDefault="00000000">
      <w:pPr>
        <w:pStyle w:val="1"/>
        <w:framePr w:w="9442" w:h="7920" w:hRule="exact" w:wrap="none" w:vAnchor="page" w:hAnchor="page" w:x="1656" w:y="1115"/>
        <w:shd w:val="clear" w:color="auto" w:fill="auto"/>
        <w:spacing w:after="0"/>
        <w:jc w:val="both"/>
      </w:pPr>
      <w:r>
        <w:t>1. Формами ликвидации текущей задолженности по практическим занятиям следует считать: реферативное сообщение, собеседование, решение тестовых заданий и ситуационных задач.</w:t>
      </w:r>
    </w:p>
    <w:p w14:paraId="2F629011" w14:textId="77777777" w:rsidR="002E49A4" w:rsidRDefault="00000000">
      <w:pPr>
        <w:pStyle w:val="1"/>
        <w:framePr w:w="9442" w:h="7920" w:hRule="exact" w:wrap="none" w:vAnchor="page" w:hAnchor="page" w:x="1656" w:y="1115"/>
        <w:shd w:val="clear" w:color="auto" w:fill="auto"/>
        <w:jc w:val="both"/>
      </w:pPr>
      <w:r>
        <w:t>2. Формами ликвидации текущей задолженности по лекциям следует считать предоставление конспекта пропущенной лекции (пропуск по уважительной причине), написание реферата по теме пропущенной лекции с собеседованием по теме пропущенной лекции (пропуск по неуважительной причине)</w:t>
      </w:r>
    </w:p>
    <w:p w14:paraId="733D9D96" w14:textId="77777777" w:rsidR="002E49A4" w:rsidRDefault="00000000">
      <w:pPr>
        <w:pStyle w:val="1"/>
        <w:framePr w:w="9442" w:h="7920" w:hRule="exact" w:wrap="none" w:vAnchor="page" w:hAnchor="page" w:x="1656" w:y="1115"/>
        <w:shd w:val="clear" w:color="auto" w:fill="auto"/>
        <w:spacing w:after="0"/>
        <w:jc w:val="both"/>
      </w:pPr>
      <w:r>
        <w:t>При написании реферата необходимо руководствоваться требованиями СМК П 10-2017 Положение "Требования к рефератам, контрольным, курсовым и выпускным квалификационным работам.</w:t>
      </w:r>
    </w:p>
    <w:p w14:paraId="1DD3734A" w14:textId="77777777" w:rsidR="002E49A4" w:rsidRDefault="002E49A4">
      <w:pPr>
        <w:spacing w:line="1" w:lineRule="exact"/>
      </w:pPr>
    </w:p>
    <w:sectPr w:rsidR="002E49A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27FF3" w14:textId="77777777" w:rsidR="006E495E" w:rsidRDefault="006E495E">
      <w:r>
        <w:separator/>
      </w:r>
    </w:p>
  </w:endnote>
  <w:endnote w:type="continuationSeparator" w:id="0">
    <w:p w14:paraId="6C748AD4" w14:textId="77777777" w:rsidR="006E495E" w:rsidRDefault="006E4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E1AB7" w14:textId="77777777" w:rsidR="006E495E" w:rsidRDefault="006E495E"/>
  </w:footnote>
  <w:footnote w:type="continuationSeparator" w:id="0">
    <w:p w14:paraId="05BB4C9C" w14:textId="77777777" w:rsidR="006E495E" w:rsidRDefault="006E495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A4"/>
    <w:rsid w:val="001F6DD3"/>
    <w:rsid w:val="002E49A4"/>
    <w:rsid w:val="006E495E"/>
    <w:rsid w:val="007D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54B0D"/>
  <w15:docId w15:val="{5BB40C3E-BAFE-4AEA-86BC-B0F8CD0B2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60" w:line="36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Company>SPecialiST RePack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2026-09-22T02:01:00Z</dcterms:created>
  <dcterms:modified xsi:type="dcterms:W3CDTF">2026-09-22T02:02:00Z</dcterms:modified>
</cp:coreProperties>
</file>