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00" w:rsidRDefault="00351D00" w:rsidP="00351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ЛЕЧЕБНЫЙ ФАКУЛЬТЕТ</w:t>
      </w:r>
      <w:r w:rsidR="001E64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D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6402">
        <w:rPr>
          <w:rFonts w:ascii="Times New Roman" w:hAnsi="Times New Roman" w:cs="Times New Roman"/>
          <w:b/>
          <w:sz w:val="24"/>
          <w:szCs w:val="24"/>
        </w:rPr>
        <w:t>ДИСЦИПЛИНА «</w:t>
      </w:r>
      <w:r>
        <w:rPr>
          <w:rFonts w:ascii="Times New Roman" w:hAnsi="Times New Roman" w:cs="Times New Roman"/>
          <w:b/>
          <w:sz w:val="24"/>
          <w:szCs w:val="24"/>
        </w:rPr>
        <w:t>НОРМАЛЬНАЯ ФИЗИОЛОГИЯ</w:t>
      </w:r>
      <w:r w:rsidR="001E6402">
        <w:rPr>
          <w:rFonts w:ascii="Times New Roman" w:hAnsi="Times New Roman" w:cs="Times New Roman"/>
          <w:b/>
          <w:sz w:val="24"/>
          <w:szCs w:val="24"/>
        </w:rPr>
        <w:t>»</w:t>
      </w:r>
    </w:p>
    <w:p w:rsidR="00351D00" w:rsidRDefault="00351D00" w:rsidP="00351D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107" w:rsidRPr="00351D00" w:rsidRDefault="00EE2107" w:rsidP="00351D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00">
        <w:rPr>
          <w:rFonts w:ascii="Times New Roman" w:hAnsi="Times New Roman" w:cs="Times New Roman"/>
          <w:b/>
          <w:sz w:val="28"/>
          <w:szCs w:val="28"/>
        </w:rPr>
        <w:t xml:space="preserve">Перечень вопросов для </w:t>
      </w:r>
      <w:r w:rsidR="00361BC1">
        <w:rPr>
          <w:rFonts w:ascii="Times New Roman" w:hAnsi="Times New Roman" w:cs="Times New Roman"/>
          <w:b/>
          <w:sz w:val="28"/>
          <w:szCs w:val="28"/>
        </w:rPr>
        <w:t xml:space="preserve">подготовки к </w:t>
      </w:r>
      <w:r w:rsidRPr="00351D00">
        <w:rPr>
          <w:rFonts w:ascii="Times New Roman" w:hAnsi="Times New Roman" w:cs="Times New Roman"/>
          <w:b/>
          <w:sz w:val="28"/>
          <w:szCs w:val="28"/>
        </w:rPr>
        <w:t>экзамен</w:t>
      </w:r>
      <w:r w:rsidR="00361BC1">
        <w:rPr>
          <w:rFonts w:ascii="Times New Roman" w:hAnsi="Times New Roman" w:cs="Times New Roman"/>
          <w:b/>
          <w:sz w:val="28"/>
          <w:szCs w:val="28"/>
        </w:rPr>
        <w:t>у</w:t>
      </w:r>
    </w:p>
    <w:p w:rsidR="00351D00" w:rsidRPr="00EE2107" w:rsidRDefault="00351D00" w:rsidP="00EE21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2107" w:rsidRPr="009671D0" w:rsidRDefault="00EE2107" w:rsidP="00967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1D0">
        <w:rPr>
          <w:rFonts w:ascii="Times New Roman" w:hAnsi="Times New Roman" w:cs="Times New Roman"/>
          <w:sz w:val="24"/>
          <w:szCs w:val="24"/>
        </w:rPr>
        <w:t>1. Вегетативная нервная система: топография нервных центров</w:t>
      </w:r>
      <w:r w:rsidR="00305128" w:rsidRPr="009671D0">
        <w:rPr>
          <w:rFonts w:ascii="Times New Roman" w:hAnsi="Times New Roman" w:cs="Times New Roman"/>
          <w:sz w:val="24"/>
          <w:szCs w:val="24"/>
        </w:rPr>
        <w:t xml:space="preserve"> и</w:t>
      </w:r>
      <w:r w:rsidRPr="009671D0">
        <w:rPr>
          <w:rFonts w:ascii="Times New Roman" w:hAnsi="Times New Roman" w:cs="Times New Roman"/>
          <w:sz w:val="24"/>
          <w:szCs w:val="24"/>
        </w:rPr>
        <w:t xml:space="preserve"> ганглиев</w:t>
      </w:r>
      <w:r w:rsidR="00305128" w:rsidRPr="009671D0">
        <w:rPr>
          <w:rFonts w:ascii="Times New Roman" w:hAnsi="Times New Roman" w:cs="Times New Roman"/>
          <w:sz w:val="24"/>
          <w:szCs w:val="24"/>
        </w:rPr>
        <w:t>. С</w:t>
      </w:r>
      <w:r w:rsidRPr="009671D0">
        <w:rPr>
          <w:rFonts w:ascii="Times New Roman" w:hAnsi="Times New Roman" w:cs="Times New Roman"/>
          <w:sz w:val="24"/>
          <w:szCs w:val="24"/>
        </w:rPr>
        <w:t xml:space="preserve">троение </w:t>
      </w:r>
      <w:proofErr w:type="gramStart"/>
      <w:r w:rsidRPr="009671D0">
        <w:rPr>
          <w:rFonts w:ascii="Times New Roman" w:hAnsi="Times New Roman" w:cs="Times New Roman"/>
          <w:sz w:val="24"/>
          <w:szCs w:val="24"/>
        </w:rPr>
        <w:t>рефлекторной</w:t>
      </w:r>
      <w:proofErr w:type="gramEnd"/>
    </w:p>
    <w:p w:rsidR="009671D0" w:rsidRPr="009671D0" w:rsidRDefault="00EE2107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1D0">
        <w:rPr>
          <w:rFonts w:ascii="Times New Roman" w:hAnsi="Times New Roman" w:cs="Times New Roman"/>
          <w:sz w:val="24"/>
          <w:szCs w:val="24"/>
        </w:rPr>
        <w:t>дуги вегетативного рефлекса</w:t>
      </w:r>
      <w:r w:rsidR="00305128" w:rsidRPr="009671D0">
        <w:rPr>
          <w:rFonts w:ascii="Times New Roman" w:hAnsi="Times New Roman" w:cs="Times New Roman"/>
          <w:sz w:val="24"/>
          <w:szCs w:val="24"/>
        </w:rPr>
        <w:t>. Медиаторы и рецепторы симпатического и парасимпатического отдел</w:t>
      </w:r>
      <w:r w:rsidR="00A81591">
        <w:rPr>
          <w:rFonts w:ascii="Times New Roman" w:hAnsi="Times New Roman" w:cs="Times New Roman"/>
          <w:sz w:val="24"/>
          <w:szCs w:val="24"/>
        </w:rPr>
        <w:t>ов</w:t>
      </w:r>
      <w:r w:rsidR="00305128" w:rsidRPr="009671D0">
        <w:rPr>
          <w:rFonts w:ascii="Times New Roman" w:hAnsi="Times New Roman" w:cs="Times New Roman"/>
          <w:sz w:val="24"/>
          <w:szCs w:val="24"/>
        </w:rPr>
        <w:t xml:space="preserve"> вегетативной нервной системы. В</w:t>
      </w:r>
      <w:r w:rsidRPr="009671D0">
        <w:rPr>
          <w:rFonts w:ascii="Times New Roman" w:hAnsi="Times New Roman" w:cs="Times New Roman"/>
          <w:sz w:val="24"/>
          <w:szCs w:val="24"/>
        </w:rPr>
        <w:t>иды вегетативных</w:t>
      </w:r>
      <w:r w:rsidR="00305128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Pr="009671D0">
        <w:rPr>
          <w:rFonts w:ascii="Times New Roman" w:hAnsi="Times New Roman" w:cs="Times New Roman"/>
          <w:sz w:val="24"/>
          <w:szCs w:val="24"/>
        </w:rPr>
        <w:t xml:space="preserve">рефлексов. </w:t>
      </w:r>
    </w:p>
    <w:p w:rsidR="00EE2107" w:rsidRPr="009671D0" w:rsidRDefault="009671D0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1D0">
        <w:rPr>
          <w:rFonts w:ascii="Times New Roman" w:hAnsi="Times New Roman" w:cs="Times New Roman"/>
          <w:sz w:val="24"/>
          <w:szCs w:val="24"/>
        </w:rPr>
        <w:t xml:space="preserve">2. </w:t>
      </w:r>
      <w:r w:rsidR="00EE2107" w:rsidRPr="009671D0">
        <w:rPr>
          <w:rFonts w:ascii="Times New Roman" w:hAnsi="Times New Roman" w:cs="Times New Roman"/>
          <w:sz w:val="24"/>
          <w:szCs w:val="24"/>
        </w:rPr>
        <w:t>Влияние отделов вегетативной нервной системы на функции внутренних органов.</w:t>
      </w:r>
      <w:r w:rsidRPr="009671D0">
        <w:rPr>
          <w:rFonts w:ascii="Times New Roman" w:hAnsi="Times New Roman" w:cs="Times New Roman"/>
          <w:sz w:val="24"/>
          <w:szCs w:val="24"/>
        </w:rPr>
        <w:t xml:space="preserve"> Методы оценки влияния вегетативной нервной системы на работу сердца (проба </w:t>
      </w:r>
      <w:proofErr w:type="spellStart"/>
      <w:r w:rsidRPr="009671D0">
        <w:rPr>
          <w:rFonts w:ascii="Times New Roman" w:hAnsi="Times New Roman" w:cs="Times New Roman"/>
          <w:sz w:val="24"/>
          <w:szCs w:val="24"/>
        </w:rPr>
        <w:t>Шеллонга</w:t>
      </w:r>
      <w:proofErr w:type="spellEnd"/>
      <w:r w:rsidRPr="009671D0">
        <w:rPr>
          <w:rFonts w:ascii="Times New Roman" w:hAnsi="Times New Roman" w:cs="Times New Roman"/>
          <w:sz w:val="24"/>
          <w:szCs w:val="24"/>
        </w:rPr>
        <w:t xml:space="preserve">, рефлекс </w:t>
      </w:r>
      <w:proofErr w:type="spellStart"/>
      <w:r w:rsidRPr="009671D0">
        <w:rPr>
          <w:rFonts w:ascii="Times New Roman" w:hAnsi="Times New Roman" w:cs="Times New Roman"/>
          <w:sz w:val="24"/>
          <w:szCs w:val="24"/>
        </w:rPr>
        <w:t>Данини-Ашнера</w:t>
      </w:r>
      <w:proofErr w:type="spellEnd"/>
      <w:r w:rsidRPr="009671D0">
        <w:rPr>
          <w:rFonts w:ascii="Times New Roman" w:hAnsi="Times New Roman" w:cs="Times New Roman"/>
          <w:sz w:val="24"/>
          <w:szCs w:val="24"/>
        </w:rPr>
        <w:t xml:space="preserve">, проба </w:t>
      </w:r>
      <w:proofErr w:type="spellStart"/>
      <w:r w:rsidRPr="009671D0">
        <w:rPr>
          <w:rFonts w:ascii="Times New Roman" w:hAnsi="Times New Roman" w:cs="Times New Roman"/>
          <w:sz w:val="24"/>
          <w:szCs w:val="24"/>
        </w:rPr>
        <w:t>Ортнера</w:t>
      </w:r>
      <w:proofErr w:type="spellEnd"/>
      <w:r w:rsidRPr="009671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B27">
        <w:rPr>
          <w:rFonts w:ascii="Times New Roman" w:hAnsi="Times New Roman" w:cs="Times New Roman"/>
          <w:sz w:val="24"/>
          <w:szCs w:val="24"/>
        </w:rPr>
        <w:t xml:space="preserve">формула расчета </w:t>
      </w:r>
      <w:r w:rsidRPr="009671D0">
        <w:rPr>
          <w:rFonts w:ascii="Times New Roman" w:hAnsi="Times New Roman" w:cs="Times New Roman"/>
          <w:sz w:val="24"/>
          <w:szCs w:val="24"/>
        </w:rPr>
        <w:t>вегетативн</w:t>
      </w:r>
      <w:r w:rsidR="00653B27">
        <w:rPr>
          <w:rFonts w:ascii="Times New Roman" w:hAnsi="Times New Roman" w:cs="Times New Roman"/>
          <w:sz w:val="24"/>
          <w:szCs w:val="24"/>
        </w:rPr>
        <w:t>ого</w:t>
      </w:r>
      <w:r w:rsidRPr="009671D0">
        <w:rPr>
          <w:rFonts w:ascii="Times New Roman" w:hAnsi="Times New Roman" w:cs="Times New Roman"/>
          <w:sz w:val="24"/>
          <w:szCs w:val="24"/>
        </w:rPr>
        <w:t xml:space="preserve"> индекс</w:t>
      </w:r>
      <w:r w:rsidR="00653B27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96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1D0">
        <w:rPr>
          <w:rFonts w:ascii="Times New Roman" w:hAnsi="Times New Roman" w:cs="Times New Roman"/>
          <w:sz w:val="24"/>
          <w:szCs w:val="24"/>
        </w:rPr>
        <w:t>Кердо</w:t>
      </w:r>
      <w:proofErr w:type="spellEnd"/>
      <w:r w:rsidRPr="009671D0">
        <w:rPr>
          <w:rFonts w:ascii="Times New Roman" w:hAnsi="Times New Roman" w:cs="Times New Roman"/>
          <w:sz w:val="24"/>
          <w:szCs w:val="24"/>
        </w:rPr>
        <w:t>).</w:t>
      </w:r>
    </w:p>
    <w:p w:rsidR="00EE2107" w:rsidRPr="009671D0" w:rsidRDefault="00AC0C87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2107" w:rsidRPr="00E00502">
        <w:rPr>
          <w:rFonts w:ascii="Times New Roman" w:hAnsi="Times New Roman" w:cs="Times New Roman"/>
          <w:sz w:val="24"/>
          <w:szCs w:val="24"/>
        </w:rPr>
        <w:t xml:space="preserve">. </w:t>
      </w:r>
      <w:r w:rsidR="00E00502">
        <w:rPr>
          <w:rFonts w:ascii="Times New Roman" w:hAnsi="Times New Roman" w:cs="Times New Roman"/>
          <w:sz w:val="24"/>
          <w:szCs w:val="24"/>
        </w:rPr>
        <w:t xml:space="preserve">Типы синтеза </w:t>
      </w:r>
      <w:r>
        <w:rPr>
          <w:rFonts w:ascii="Times New Roman" w:hAnsi="Times New Roman" w:cs="Times New Roman"/>
          <w:sz w:val="24"/>
          <w:szCs w:val="24"/>
        </w:rPr>
        <w:t xml:space="preserve">и механизмы секреции </w:t>
      </w:r>
      <w:r w:rsidR="00E00502">
        <w:rPr>
          <w:rFonts w:ascii="Times New Roman" w:hAnsi="Times New Roman" w:cs="Times New Roman"/>
          <w:sz w:val="24"/>
          <w:szCs w:val="24"/>
        </w:rPr>
        <w:t xml:space="preserve">гормонов.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транспорта и рецепции различных гормонов. </w:t>
      </w:r>
      <w:r w:rsidR="00EE2107" w:rsidRPr="00E00502">
        <w:rPr>
          <w:rFonts w:ascii="Times New Roman" w:hAnsi="Times New Roman" w:cs="Times New Roman"/>
          <w:sz w:val="24"/>
          <w:szCs w:val="24"/>
        </w:rPr>
        <w:t>Виды действия гормонов на клетку (метаболическое,</w:t>
      </w:r>
      <w:r w:rsidR="00E707D2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E00502">
        <w:rPr>
          <w:rFonts w:ascii="Times New Roman" w:hAnsi="Times New Roman" w:cs="Times New Roman"/>
          <w:sz w:val="24"/>
          <w:szCs w:val="24"/>
        </w:rPr>
        <w:t xml:space="preserve">реактогенное и т.д.). </w:t>
      </w:r>
    </w:p>
    <w:p w:rsidR="00EE2107" w:rsidRDefault="00565BB6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E2107" w:rsidRPr="009671D0">
        <w:rPr>
          <w:rFonts w:ascii="Times New Roman" w:hAnsi="Times New Roman" w:cs="Times New Roman"/>
          <w:sz w:val="24"/>
          <w:szCs w:val="24"/>
        </w:rPr>
        <w:t>еханизмы действия нестероидных гормонов</w:t>
      </w:r>
      <w:r w:rsidR="009855D2">
        <w:rPr>
          <w:rFonts w:ascii="Times New Roman" w:hAnsi="Times New Roman" w:cs="Times New Roman"/>
          <w:sz w:val="24"/>
          <w:szCs w:val="24"/>
        </w:rPr>
        <w:t xml:space="preserve"> на клетку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</w:t>
      </w:r>
      <w:r w:rsidR="002B5545">
        <w:rPr>
          <w:rFonts w:ascii="Times New Roman" w:hAnsi="Times New Roman" w:cs="Times New Roman"/>
          <w:sz w:val="24"/>
          <w:szCs w:val="24"/>
        </w:rPr>
        <w:t xml:space="preserve">Основные системы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вторичных </w:t>
      </w:r>
      <w:r w:rsidR="002C28DE">
        <w:rPr>
          <w:rFonts w:ascii="Times New Roman" w:hAnsi="Times New Roman" w:cs="Times New Roman"/>
          <w:sz w:val="24"/>
          <w:szCs w:val="24"/>
        </w:rPr>
        <w:t>посредников</w:t>
      </w:r>
      <w:r w:rsidR="002B5545">
        <w:rPr>
          <w:rFonts w:ascii="Times New Roman" w:hAnsi="Times New Roman" w:cs="Times New Roman"/>
          <w:sz w:val="24"/>
          <w:szCs w:val="24"/>
        </w:rPr>
        <w:t>, их роль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в передаче сигнала.</w:t>
      </w:r>
    </w:p>
    <w:p w:rsidR="00022E66" w:rsidRPr="009671D0" w:rsidRDefault="00022E66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16BAF" w:rsidRPr="00116BAF">
        <w:rPr>
          <w:rFonts w:ascii="Times New Roman" w:hAnsi="Times New Roman" w:cs="Times New Roman"/>
          <w:sz w:val="24"/>
          <w:szCs w:val="24"/>
        </w:rPr>
        <w:t xml:space="preserve">Классификация гормонов. </w:t>
      </w:r>
      <w:r>
        <w:rPr>
          <w:rFonts w:ascii="Times New Roman" w:hAnsi="Times New Roman" w:cs="Times New Roman"/>
          <w:sz w:val="24"/>
          <w:szCs w:val="24"/>
        </w:rPr>
        <w:t xml:space="preserve">Механизмы действия стероидных гормонов на клетку. </w:t>
      </w:r>
    </w:p>
    <w:p w:rsidR="00EE2107" w:rsidRPr="009671D0" w:rsidRDefault="00DB0FB4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2107" w:rsidRPr="009671D0">
        <w:rPr>
          <w:rFonts w:ascii="Times New Roman" w:hAnsi="Times New Roman" w:cs="Times New Roman"/>
          <w:sz w:val="24"/>
          <w:szCs w:val="24"/>
        </w:rPr>
        <w:t>. Гипоталамо-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аденогипофизарная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система. </w:t>
      </w:r>
      <w:proofErr w:type="spellStart"/>
      <w:r w:rsidR="00BF3AB0" w:rsidRPr="009671D0">
        <w:rPr>
          <w:rFonts w:ascii="Times New Roman" w:hAnsi="Times New Roman" w:cs="Times New Roman"/>
          <w:sz w:val="24"/>
          <w:szCs w:val="24"/>
        </w:rPr>
        <w:t>Нейрогормоны</w:t>
      </w:r>
      <w:proofErr w:type="spellEnd"/>
      <w:r w:rsidR="00BF3AB0" w:rsidRPr="009671D0">
        <w:rPr>
          <w:rFonts w:ascii="Times New Roman" w:hAnsi="Times New Roman" w:cs="Times New Roman"/>
          <w:sz w:val="24"/>
          <w:szCs w:val="24"/>
        </w:rPr>
        <w:t xml:space="preserve"> гипоталамуса, </w:t>
      </w:r>
      <w:proofErr w:type="gramStart"/>
      <w:r w:rsidR="00BF3AB0" w:rsidRPr="009671D0">
        <w:rPr>
          <w:rFonts w:ascii="Times New Roman" w:hAnsi="Times New Roman" w:cs="Times New Roman"/>
          <w:sz w:val="24"/>
          <w:szCs w:val="24"/>
        </w:rPr>
        <w:t>а</w:t>
      </w:r>
      <w:r w:rsidR="00EE2107" w:rsidRPr="009671D0">
        <w:rPr>
          <w:rFonts w:ascii="Times New Roman" w:hAnsi="Times New Roman" w:cs="Times New Roman"/>
          <w:sz w:val="24"/>
          <w:szCs w:val="24"/>
        </w:rPr>
        <w:t>ктивирующие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и</w:t>
      </w:r>
      <w:r w:rsidR="00565BB6">
        <w:rPr>
          <w:rFonts w:ascii="Times New Roman" w:hAnsi="Times New Roman" w:cs="Times New Roman"/>
          <w:sz w:val="24"/>
          <w:szCs w:val="24"/>
        </w:rPr>
        <w:t>ли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тормозящие секрецию</w:t>
      </w:r>
      <w:r w:rsidR="00BF3AB0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гипофизарных гормонов. Гормоны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аденогипофиза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>, их роль в</w:t>
      </w:r>
      <w:r w:rsidR="00E60466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регуляции функций организма.</w:t>
      </w:r>
    </w:p>
    <w:p w:rsidR="00EE2107" w:rsidRPr="009671D0" w:rsidRDefault="00DB0FB4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E2107" w:rsidRPr="009671D0">
        <w:rPr>
          <w:rFonts w:ascii="Times New Roman" w:hAnsi="Times New Roman" w:cs="Times New Roman"/>
          <w:sz w:val="24"/>
          <w:szCs w:val="24"/>
        </w:rPr>
        <w:t>. Гипоталамо-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нейрогипофизарная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система. Гормоны задней доли гипофиза</w:t>
      </w:r>
      <w:r w:rsidR="00E60466" w:rsidRPr="009671D0">
        <w:rPr>
          <w:rFonts w:ascii="Times New Roman" w:hAnsi="Times New Roman" w:cs="Times New Roman"/>
          <w:sz w:val="24"/>
          <w:szCs w:val="24"/>
        </w:rPr>
        <w:t>, м</w:t>
      </w:r>
      <w:r w:rsidR="00EE2107" w:rsidRPr="009671D0">
        <w:rPr>
          <w:rFonts w:ascii="Times New Roman" w:hAnsi="Times New Roman" w:cs="Times New Roman"/>
          <w:sz w:val="24"/>
          <w:szCs w:val="24"/>
        </w:rPr>
        <w:t>еханизм</w:t>
      </w:r>
      <w:r w:rsidR="00346539" w:rsidRPr="009671D0">
        <w:rPr>
          <w:rFonts w:ascii="Times New Roman" w:hAnsi="Times New Roman" w:cs="Times New Roman"/>
          <w:sz w:val="24"/>
          <w:szCs w:val="24"/>
        </w:rPr>
        <w:t>ы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E60466" w:rsidRPr="009671D0">
        <w:rPr>
          <w:rFonts w:ascii="Times New Roman" w:hAnsi="Times New Roman" w:cs="Times New Roman"/>
          <w:sz w:val="24"/>
          <w:szCs w:val="24"/>
        </w:rPr>
        <w:t xml:space="preserve">их </w:t>
      </w:r>
      <w:r w:rsidR="00EE2107" w:rsidRPr="009671D0">
        <w:rPr>
          <w:rFonts w:ascii="Times New Roman" w:hAnsi="Times New Roman" w:cs="Times New Roman"/>
          <w:sz w:val="24"/>
          <w:szCs w:val="24"/>
        </w:rPr>
        <w:t>действия</w:t>
      </w:r>
      <w:r w:rsidR="00E60466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на клетки</w:t>
      </w:r>
      <w:r w:rsidR="00346539" w:rsidRPr="009671D0">
        <w:rPr>
          <w:rFonts w:ascii="Times New Roman" w:hAnsi="Times New Roman" w:cs="Times New Roman"/>
          <w:sz w:val="24"/>
          <w:szCs w:val="24"/>
        </w:rPr>
        <w:t>-мишени</w:t>
      </w:r>
      <w:r w:rsidR="00EE2107" w:rsidRPr="009671D0">
        <w:rPr>
          <w:rFonts w:ascii="Times New Roman" w:hAnsi="Times New Roman" w:cs="Times New Roman"/>
          <w:sz w:val="24"/>
          <w:szCs w:val="24"/>
        </w:rPr>
        <w:t>.</w:t>
      </w:r>
    </w:p>
    <w:p w:rsidR="00EE2107" w:rsidRPr="009671D0" w:rsidRDefault="00DB0FB4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E2107" w:rsidRPr="009671D0">
        <w:rPr>
          <w:rFonts w:ascii="Times New Roman" w:hAnsi="Times New Roman" w:cs="Times New Roman"/>
          <w:sz w:val="24"/>
          <w:szCs w:val="24"/>
        </w:rPr>
        <w:t>. Гормоны коры и мозгового слоя надпочечников, их влияние на обмен веществ и</w:t>
      </w:r>
      <w:r w:rsidR="00E707D2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функции организма. Регуляция </w:t>
      </w:r>
      <w:r w:rsidR="007A7C9E" w:rsidRPr="009671D0">
        <w:rPr>
          <w:rFonts w:ascii="Times New Roman" w:hAnsi="Times New Roman" w:cs="Times New Roman"/>
          <w:sz w:val="24"/>
          <w:szCs w:val="24"/>
        </w:rPr>
        <w:t>синтеза и секреции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г</w:t>
      </w:r>
      <w:r w:rsidR="007A7C9E" w:rsidRPr="009671D0">
        <w:rPr>
          <w:rFonts w:ascii="Times New Roman" w:hAnsi="Times New Roman" w:cs="Times New Roman"/>
          <w:sz w:val="24"/>
          <w:szCs w:val="24"/>
        </w:rPr>
        <w:t xml:space="preserve">ормонов надпочечников. </w:t>
      </w:r>
    </w:p>
    <w:p w:rsidR="00EE2107" w:rsidRPr="009671D0" w:rsidRDefault="00DB0FB4" w:rsidP="008E14F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Гормоны щитовидной железы, их влияние на обмен веществ и функции организма. </w:t>
      </w:r>
      <w:r w:rsidR="003437AF" w:rsidRPr="009671D0">
        <w:rPr>
          <w:rFonts w:ascii="Times New Roman" w:hAnsi="Times New Roman" w:cs="Times New Roman"/>
          <w:sz w:val="24"/>
          <w:szCs w:val="24"/>
        </w:rPr>
        <w:t>Механизм и р</w:t>
      </w:r>
      <w:r w:rsidR="00EE2107" w:rsidRPr="009671D0">
        <w:rPr>
          <w:rFonts w:ascii="Times New Roman" w:hAnsi="Times New Roman" w:cs="Times New Roman"/>
          <w:sz w:val="24"/>
          <w:szCs w:val="24"/>
        </w:rPr>
        <w:t>егуляция</w:t>
      </w:r>
      <w:r w:rsidR="003437AF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образования йодсодержащих гормонов. </w:t>
      </w:r>
    </w:p>
    <w:p w:rsidR="00EE2107" w:rsidRPr="009671D0" w:rsidRDefault="00DB0FB4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Эндокринная функция поджелудочной железы. </w:t>
      </w:r>
      <w:r w:rsidR="00F84B90">
        <w:rPr>
          <w:rFonts w:ascii="Times New Roman" w:hAnsi="Times New Roman" w:cs="Times New Roman"/>
          <w:sz w:val="24"/>
          <w:szCs w:val="24"/>
        </w:rPr>
        <w:t xml:space="preserve">Влияние инсулина на углеводный, белковый и жировой обмен. </w:t>
      </w:r>
      <w:proofErr w:type="spellStart"/>
      <w:r w:rsidR="00F84B90">
        <w:rPr>
          <w:rFonts w:ascii="Times New Roman" w:hAnsi="Times New Roman" w:cs="Times New Roman"/>
          <w:sz w:val="24"/>
          <w:szCs w:val="24"/>
        </w:rPr>
        <w:t>Конт</w:t>
      </w:r>
      <w:r w:rsidR="00D6650F">
        <w:rPr>
          <w:rFonts w:ascii="Times New Roman" w:hAnsi="Times New Roman" w:cs="Times New Roman"/>
          <w:sz w:val="24"/>
          <w:szCs w:val="24"/>
        </w:rPr>
        <w:t>р</w:t>
      </w:r>
      <w:r w:rsidR="00F84B90">
        <w:rPr>
          <w:rFonts w:ascii="Times New Roman" w:hAnsi="Times New Roman" w:cs="Times New Roman"/>
          <w:sz w:val="24"/>
          <w:szCs w:val="24"/>
        </w:rPr>
        <w:t>инсулярные</w:t>
      </w:r>
      <w:proofErr w:type="spellEnd"/>
      <w:r w:rsidR="00F84B90">
        <w:rPr>
          <w:rFonts w:ascii="Times New Roman" w:hAnsi="Times New Roman" w:cs="Times New Roman"/>
          <w:sz w:val="24"/>
          <w:szCs w:val="24"/>
        </w:rPr>
        <w:t xml:space="preserve"> гормоны.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07" w:rsidRPr="009671D0" w:rsidRDefault="007D3128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1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Гормональная регуляция обмена кальция в организме.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Паратир</w:t>
      </w:r>
      <w:r w:rsidR="00237BE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кальцитонин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>,</w:t>
      </w:r>
      <w:r w:rsidR="00237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кальцитриол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>, их функции.</w:t>
      </w:r>
    </w:p>
    <w:p w:rsidR="00022A0C" w:rsidRPr="009671D0" w:rsidRDefault="007D3128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2</w:t>
      </w:r>
      <w:r w:rsidR="00EE2107" w:rsidRPr="009671D0">
        <w:rPr>
          <w:rFonts w:ascii="Times New Roman" w:hAnsi="Times New Roman" w:cs="Times New Roman"/>
          <w:sz w:val="24"/>
          <w:szCs w:val="24"/>
        </w:rPr>
        <w:t>. Эритроциты</w:t>
      </w:r>
      <w:r w:rsidR="00AF5451">
        <w:rPr>
          <w:rFonts w:ascii="Times New Roman" w:hAnsi="Times New Roman" w:cs="Times New Roman"/>
          <w:sz w:val="24"/>
          <w:szCs w:val="24"/>
        </w:rPr>
        <w:t xml:space="preserve">: </w:t>
      </w:r>
      <w:r w:rsidR="00EE2107" w:rsidRPr="009671D0">
        <w:rPr>
          <w:rFonts w:ascii="Times New Roman" w:hAnsi="Times New Roman" w:cs="Times New Roman"/>
          <w:sz w:val="24"/>
          <w:szCs w:val="24"/>
        </w:rPr>
        <w:t>структура, ф</w:t>
      </w:r>
      <w:r w:rsidR="00CF2C61">
        <w:rPr>
          <w:rFonts w:ascii="Times New Roman" w:hAnsi="Times New Roman" w:cs="Times New Roman"/>
          <w:sz w:val="24"/>
          <w:szCs w:val="24"/>
        </w:rPr>
        <w:t>ункции</w:t>
      </w:r>
      <w:r w:rsidR="00EE2107" w:rsidRPr="009671D0">
        <w:rPr>
          <w:rFonts w:ascii="Times New Roman" w:hAnsi="Times New Roman" w:cs="Times New Roman"/>
          <w:sz w:val="24"/>
          <w:szCs w:val="24"/>
        </w:rPr>
        <w:t>, старение и разрушение.</w:t>
      </w:r>
      <w:r w:rsidR="00115412">
        <w:rPr>
          <w:rFonts w:ascii="Times New Roman" w:hAnsi="Times New Roman" w:cs="Times New Roman"/>
          <w:sz w:val="24"/>
          <w:szCs w:val="24"/>
        </w:rPr>
        <w:t xml:space="preserve"> </w:t>
      </w:r>
      <w:r w:rsidR="00BF72B9" w:rsidRPr="00BF72B9">
        <w:rPr>
          <w:rFonts w:ascii="Times New Roman" w:hAnsi="Times New Roman" w:cs="Times New Roman"/>
          <w:sz w:val="24"/>
          <w:szCs w:val="24"/>
        </w:rPr>
        <w:t>Нормальные показатели количества</w:t>
      </w:r>
      <w:r w:rsidR="00BF72B9">
        <w:rPr>
          <w:rFonts w:ascii="Times New Roman" w:hAnsi="Times New Roman" w:cs="Times New Roman"/>
          <w:sz w:val="24"/>
          <w:szCs w:val="24"/>
        </w:rPr>
        <w:t xml:space="preserve"> </w:t>
      </w:r>
      <w:r w:rsidR="00BF72B9" w:rsidRPr="00BF72B9">
        <w:rPr>
          <w:rFonts w:ascii="Times New Roman" w:hAnsi="Times New Roman" w:cs="Times New Roman"/>
          <w:sz w:val="24"/>
          <w:szCs w:val="24"/>
        </w:rPr>
        <w:t>эритроцитов в крови человека.</w:t>
      </w:r>
      <w:r w:rsidR="001D14A2">
        <w:rPr>
          <w:rFonts w:ascii="Times New Roman" w:hAnsi="Times New Roman" w:cs="Times New Roman"/>
          <w:sz w:val="24"/>
          <w:szCs w:val="24"/>
        </w:rPr>
        <w:t xml:space="preserve"> </w:t>
      </w:r>
      <w:r w:rsidR="00657561" w:rsidRPr="00657561">
        <w:rPr>
          <w:rFonts w:ascii="Times New Roman" w:hAnsi="Times New Roman" w:cs="Times New Roman"/>
          <w:sz w:val="24"/>
          <w:szCs w:val="24"/>
        </w:rPr>
        <w:t xml:space="preserve">Физиологические </w:t>
      </w:r>
      <w:proofErr w:type="spellStart"/>
      <w:r w:rsidR="00657561" w:rsidRPr="00657561">
        <w:rPr>
          <w:rFonts w:ascii="Times New Roman" w:hAnsi="Times New Roman" w:cs="Times New Roman"/>
          <w:sz w:val="24"/>
          <w:szCs w:val="24"/>
        </w:rPr>
        <w:t>эрит</w:t>
      </w:r>
      <w:proofErr w:type="gramStart"/>
      <w:r w:rsidR="00657561" w:rsidRPr="00657561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657561" w:rsidRPr="00657561">
        <w:rPr>
          <w:rFonts w:ascii="Times New Roman" w:hAnsi="Times New Roman" w:cs="Times New Roman"/>
          <w:sz w:val="24"/>
          <w:szCs w:val="24"/>
        </w:rPr>
        <w:t>оцитозы</w:t>
      </w:r>
      <w:proofErr w:type="spellEnd"/>
      <w:r w:rsidR="00657561" w:rsidRPr="00657561">
        <w:rPr>
          <w:rFonts w:ascii="Times New Roman" w:hAnsi="Times New Roman" w:cs="Times New Roman"/>
          <w:sz w:val="24"/>
          <w:szCs w:val="24"/>
        </w:rPr>
        <w:t xml:space="preserve">. </w:t>
      </w:r>
      <w:r w:rsidR="00A071CB">
        <w:rPr>
          <w:rFonts w:ascii="Times New Roman" w:hAnsi="Times New Roman" w:cs="Times New Roman"/>
          <w:sz w:val="24"/>
          <w:szCs w:val="24"/>
        </w:rPr>
        <w:t>Метод определения и нормальные показатели с</w:t>
      </w:r>
      <w:r w:rsidR="001D14A2">
        <w:rPr>
          <w:rFonts w:ascii="Times New Roman" w:hAnsi="Times New Roman" w:cs="Times New Roman"/>
          <w:sz w:val="24"/>
          <w:szCs w:val="24"/>
        </w:rPr>
        <w:t>корост</w:t>
      </w:r>
      <w:r w:rsidR="00A071CB">
        <w:rPr>
          <w:rFonts w:ascii="Times New Roman" w:hAnsi="Times New Roman" w:cs="Times New Roman"/>
          <w:sz w:val="24"/>
          <w:szCs w:val="24"/>
        </w:rPr>
        <w:t>и</w:t>
      </w:r>
      <w:r w:rsidR="001D14A2">
        <w:rPr>
          <w:rFonts w:ascii="Times New Roman" w:hAnsi="Times New Roman" w:cs="Times New Roman"/>
          <w:sz w:val="24"/>
          <w:szCs w:val="24"/>
        </w:rPr>
        <w:t xml:space="preserve"> оседания эритроцитов</w:t>
      </w:r>
      <w:r w:rsidR="00A071CB">
        <w:rPr>
          <w:rFonts w:ascii="Times New Roman" w:hAnsi="Times New Roman" w:cs="Times New Roman"/>
          <w:sz w:val="24"/>
          <w:szCs w:val="24"/>
        </w:rPr>
        <w:t>.</w:t>
      </w:r>
      <w:r w:rsidR="001D1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07" w:rsidRDefault="00E04DCC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3</w:t>
      </w:r>
      <w:r w:rsidR="00EE2107" w:rsidRPr="009671D0">
        <w:rPr>
          <w:rFonts w:ascii="Times New Roman" w:hAnsi="Times New Roman" w:cs="Times New Roman"/>
          <w:sz w:val="24"/>
          <w:szCs w:val="24"/>
        </w:rPr>
        <w:t>. Лейкоциты, их формы</w:t>
      </w:r>
      <w:r w:rsidR="008B22E0">
        <w:rPr>
          <w:rFonts w:ascii="Times New Roman" w:hAnsi="Times New Roman" w:cs="Times New Roman"/>
          <w:sz w:val="24"/>
          <w:szCs w:val="24"/>
        </w:rPr>
        <w:t xml:space="preserve"> и функции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</w:t>
      </w:r>
      <w:r w:rsidRPr="00E04DCC">
        <w:rPr>
          <w:rFonts w:ascii="Times New Roman" w:hAnsi="Times New Roman" w:cs="Times New Roman"/>
          <w:sz w:val="24"/>
          <w:szCs w:val="24"/>
        </w:rPr>
        <w:t xml:space="preserve">Нормальные показатели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E04DCC">
        <w:rPr>
          <w:rFonts w:ascii="Times New Roman" w:hAnsi="Times New Roman" w:cs="Times New Roman"/>
          <w:sz w:val="24"/>
          <w:szCs w:val="24"/>
        </w:rPr>
        <w:t>количества лейкоцитов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DCC">
        <w:rPr>
          <w:rFonts w:ascii="Times New Roman" w:hAnsi="Times New Roman" w:cs="Times New Roman"/>
          <w:sz w:val="24"/>
          <w:szCs w:val="24"/>
        </w:rPr>
        <w:t>в крови человека. Лейкоцитарная формула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484" w:rsidRPr="005F4484">
        <w:rPr>
          <w:rFonts w:ascii="Times New Roman" w:hAnsi="Times New Roman" w:cs="Times New Roman"/>
          <w:sz w:val="24"/>
          <w:szCs w:val="24"/>
        </w:rPr>
        <w:t>Перераспределительные</w:t>
      </w:r>
      <w:proofErr w:type="spellEnd"/>
      <w:r w:rsidR="005F4484" w:rsidRPr="005F4484">
        <w:rPr>
          <w:rFonts w:ascii="Times New Roman" w:hAnsi="Times New Roman" w:cs="Times New Roman"/>
          <w:sz w:val="24"/>
          <w:szCs w:val="24"/>
        </w:rPr>
        <w:t xml:space="preserve"> и истинные лейкоцитозы.</w:t>
      </w:r>
    </w:p>
    <w:p w:rsidR="00E407CF" w:rsidRPr="00E407CF" w:rsidRDefault="00E407CF" w:rsidP="00E40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7CF"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4</w:t>
      </w:r>
      <w:r w:rsidRPr="00E407CF">
        <w:rPr>
          <w:rFonts w:ascii="Times New Roman" w:hAnsi="Times New Roman" w:cs="Times New Roman"/>
          <w:sz w:val="24"/>
          <w:szCs w:val="24"/>
        </w:rPr>
        <w:t>. Гемоглобин, его структура и свойства. Виды и формы гемоглобина. Роль гемоглобина в транспорте газов крови и поддержании постоянства рН крови. Нормальные показатели количества</w:t>
      </w:r>
    </w:p>
    <w:p w:rsidR="001D14A2" w:rsidRPr="009671D0" w:rsidRDefault="00E407CF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07CF">
        <w:rPr>
          <w:rFonts w:ascii="Times New Roman" w:hAnsi="Times New Roman" w:cs="Times New Roman"/>
          <w:sz w:val="24"/>
          <w:szCs w:val="24"/>
        </w:rPr>
        <w:t>гемоглобина в крови человека. Расчет цветового показателя.</w:t>
      </w:r>
    </w:p>
    <w:p w:rsidR="00EE2107" w:rsidRPr="009671D0" w:rsidRDefault="005B1134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5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Строение и функции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E2107" w:rsidRPr="009671D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>омбоцитов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5A3C">
        <w:rPr>
          <w:rFonts w:ascii="Times New Roman" w:hAnsi="Times New Roman" w:cs="Times New Roman"/>
          <w:sz w:val="24"/>
          <w:szCs w:val="24"/>
        </w:rPr>
        <w:t>Тромбоцитарные</w:t>
      </w:r>
      <w:proofErr w:type="spellEnd"/>
      <w:r w:rsidR="00135A3C">
        <w:rPr>
          <w:rFonts w:ascii="Times New Roman" w:hAnsi="Times New Roman" w:cs="Times New Roman"/>
          <w:sz w:val="24"/>
          <w:szCs w:val="24"/>
        </w:rPr>
        <w:t xml:space="preserve"> факторы свертывания. </w:t>
      </w:r>
      <w:r w:rsidR="00EE2107" w:rsidRPr="009671D0">
        <w:rPr>
          <w:rFonts w:ascii="Times New Roman" w:hAnsi="Times New Roman" w:cs="Times New Roman"/>
          <w:sz w:val="24"/>
          <w:szCs w:val="24"/>
        </w:rPr>
        <w:t>Этапы сосудисто-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тромбоцитарного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гемостаза. </w:t>
      </w:r>
      <w:r w:rsidR="00CB09D1">
        <w:rPr>
          <w:rFonts w:ascii="Times New Roman" w:hAnsi="Times New Roman" w:cs="Times New Roman"/>
          <w:sz w:val="24"/>
          <w:szCs w:val="24"/>
        </w:rPr>
        <w:t>Нормальные показатели количества тромбоцитов в крови человека.</w:t>
      </w:r>
    </w:p>
    <w:p w:rsidR="007E283C" w:rsidRDefault="00135A3C" w:rsidP="00E70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6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Коагуляционный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гемостаз, его фазы. </w:t>
      </w:r>
      <w:r w:rsidR="007E283C">
        <w:rPr>
          <w:rFonts w:ascii="Times New Roman" w:hAnsi="Times New Roman" w:cs="Times New Roman"/>
          <w:sz w:val="24"/>
          <w:szCs w:val="24"/>
        </w:rPr>
        <w:t>Плазменные факторы свертывания. В</w:t>
      </w:r>
      <w:r w:rsidR="00EE2107" w:rsidRPr="009671D0">
        <w:rPr>
          <w:rFonts w:ascii="Times New Roman" w:hAnsi="Times New Roman" w:cs="Times New Roman"/>
          <w:sz w:val="24"/>
          <w:szCs w:val="24"/>
        </w:rPr>
        <w:t>нешн</w:t>
      </w:r>
      <w:r w:rsidR="007E283C">
        <w:rPr>
          <w:rFonts w:ascii="Times New Roman" w:hAnsi="Times New Roman" w:cs="Times New Roman"/>
          <w:sz w:val="24"/>
          <w:szCs w:val="24"/>
        </w:rPr>
        <w:t>ий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и внутренн</w:t>
      </w:r>
      <w:r w:rsidR="007E283C">
        <w:rPr>
          <w:rFonts w:ascii="Times New Roman" w:hAnsi="Times New Roman" w:cs="Times New Roman"/>
          <w:sz w:val="24"/>
          <w:szCs w:val="24"/>
        </w:rPr>
        <w:t>ий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пут</w:t>
      </w:r>
      <w:r w:rsidR="007E283C">
        <w:rPr>
          <w:rFonts w:ascii="Times New Roman" w:hAnsi="Times New Roman" w:cs="Times New Roman"/>
          <w:sz w:val="24"/>
          <w:szCs w:val="24"/>
        </w:rPr>
        <w:t>и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C2078B">
        <w:rPr>
          <w:rFonts w:ascii="Times New Roman" w:hAnsi="Times New Roman" w:cs="Times New Roman"/>
          <w:sz w:val="24"/>
          <w:szCs w:val="24"/>
        </w:rPr>
        <w:t>образования</w:t>
      </w:r>
      <w:r w:rsidR="007E2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83C">
        <w:rPr>
          <w:rFonts w:ascii="Times New Roman" w:hAnsi="Times New Roman" w:cs="Times New Roman"/>
          <w:sz w:val="24"/>
          <w:szCs w:val="24"/>
        </w:rPr>
        <w:t>протромбиназы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107" w:rsidRPr="009671D0" w:rsidRDefault="00135A3C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B0FB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Противосвертывающая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фибринолитическая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системы, их роль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поддержании жидкого состояния крови.</w:t>
      </w:r>
      <w:r w:rsidR="00053A2C">
        <w:rPr>
          <w:rFonts w:ascii="Times New Roman" w:hAnsi="Times New Roman" w:cs="Times New Roman"/>
          <w:sz w:val="24"/>
          <w:szCs w:val="24"/>
        </w:rPr>
        <w:t xml:space="preserve"> </w:t>
      </w:r>
      <w:r w:rsidR="00917CD3">
        <w:rPr>
          <w:rFonts w:ascii="Times New Roman" w:hAnsi="Times New Roman" w:cs="Times New Roman"/>
          <w:sz w:val="24"/>
          <w:szCs w:val="24"/>
        </w:rPr>
        <w:t xml:space="preserve">Естественные </w:t>
      </w:r>
      <w:r w:rsidR="00053A2C">
        <w:rPr>
          <w:rFonts w:ascii="Times New Roman" w:hAnsi="Times New Roman" w:cs="Times New Roman"/>
          <w:sz w:val="24"/>
          <w:szCs w:val="24"/>
        </w:rPr>
        <w:t>антикоагулянты.</w:t>
      </w:r>
    </w:p>
    <w:p w:rsidR="00EE2107" w:rsidRPr="009671D0" w:rsidRDefault="00872037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8</w:t>
      </w:r>
      <w:r w:rsidR="00EE2107" w:rsidRPr="009671D0">
        <w:rPr>
          <w:rFonts w:ascii="Times New Roman" w:hAnsi="Times New Roman" w:cs="Times New Roman"/>
          <w:sz w:val="24"/>
          <w:szCs w:val="24"/>
        </w:rPr>
        <w:t>. Анализ цикла сердечной деятельности. Основные показатели работы сердца</w:t>
      </w:r>
      <w:r w:rsidR="00CC7488">
        <w:rPr>
          <w:rFonts w:ascii="Times New Roman" w:hAnsi="Times New Roman" w:cs="Times New Roman"/>
          <w:sz w:val="24"/>
          <w:szCs w:val="24"/>
        </w:rPr>
        <w:t>: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293B41">
        <w:rPr>
          <w:rFonts w:ascii="Times New Roman" w:hAnsi="Times New Roman" w:cs="Times New Roman"/>
          <w:sz w:val="24"/>
          <w:szCs w:val="24"/>
        </w:rPr>
        <w:t>ЧСС, с</w:t>
      </w:r>
      <w:r w:rsidR="00EE2107" w:rsidRPr="009671D0">
        <w:rPr>
          <w:rFonts w:ascii="Times New Roman" w:hAnsi="Times New Roman" w:cs="Times New Roman"/>
          <w:sz w:val="24"/>
          <w:szCs w:val="24"/>
        </w:rPr>
        <w:t>истолический и</w:t>
      </w:r>
      <w:r w:rsidR="00D86C9A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минутный объемы кровотока</w:t>
      </w:r>
      <w:r w:rsidR="005146D5">
        <w:rPr>
          <w:rFonts w:ascii="Times New Roman" w:hAnsi="Times New Roman" w:cs="Times New Roman"/>
          <w:sz w:val="24"/>
          <w:szCs w:val="24"/>
        </w:rPr>
        <w:t>;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D86C9A">
        <w:rPr>
          <w:rFonts w:ascii="Times New Roman" w:hAnsi="Times New Roman" w:cs="Times New Roman"/>
          <w:sz w:val="24"/>
          <w:szCs w:val="24"/>
        </w:rPr>
        <w:t xml:space="preserve">их </w:t>
      </w:r>
      <w:r w:rsidR="00EE2107" w:rsidRPr="009671D0">
        <w:rPr>
          <w:rFonts w:ascii="Times New Roman" w:hAnsi="Times New Roman" w:cs="Times New Roman"/>
          <w:sz w:val="24"/>
          <w:szCs w:val="24"/>
        </w:rPr>
        <w:t>нормальные показатели у человека в условиях физиологического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покоя.</w:t>
      </w:r>
    </w:p>
    <w:p w:rsidR="00EE2107" w:rsidRPr="009671D0" w:rsidRDefault="00872037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0FB4">
        <w:rPr>
          <w:rFonts w:ascii="Times New Roman" w:hAnsi="Times New Roman" w:cs="Times New Roman"/>
          <w:sz w:val="24"/>
          <w:szCs w:val="24"/>
        </w:rPr>
        <w:t>9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Клапанный аппарат сердца. Анализ состояния клапанов в ходе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кардиоцикла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>. Тоны</w:t>
      </w:r>
      <w:r w:rsidR="00AB336E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сердца, их происхождение.</w:t>
      </w:r>
    </w:p>
    <w:p w:rsidR="00EE2107" w:rsidRDefault="00A83AF9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Структура и функции проводящей системы сердца. </w:t>
      </w:r>
      <w:r w:rsidR="00DF2D5D">
        <w:rPr>
          <w:rFonts w:ascii="Times New Roman" w:hAnsi="Times New Roman" w:cs="Times New Roman"/>
          <w:sz w:val="24"/>
          <w:szCs w:val="24"/>
        </w:rPr>
        <w:t xml:space="preserve">Физиологические особенности атипичных </w:t>
      </w:r>
      <w:proofErr w:type="spellStart"/>
      <w:r w:rsidR="00DF2D5D">
        <w:rPr>
          <w:rFonts w:ascii="Times New Roman" w:hAnsi="Times New Roman" w:cs="Times New Roman"/>
          <w:sz w:val="24"/>
          <w:szCs w:val="24"/>
        </w:rPr>
        <w:t>кардиомиоцитов</w:t>
      </w:r>
      <w:proofErr w:type="spellEnd"/>
      <w:r w:rsidR="00DF2D5D">
        <w:rPr>
          <w:rFonts w:ascii="Times New Roman" w:hAnsi="Times New Roman" w:cs="Times New Roman"/>
          <w:sz w:val="24"/>
          <w:szCs w:val="24"/>
        </w:rPr>
        <w:t xml:space="preserve">. Природа </w:t>
      </w:r>
      <w:r w:rsidR="00EE2107" w:rsidRPr="009671D0">
        <w:rPr>
          <w:rFonts w:ascii="Times New Roman" w:hAnsi="Times New Roman" w:cs="Times New Roman"/>
          <w:sz w:val="24"/>
          <w:szCs w:val="24"/>
        </w:rPr>
        <w:t>ритмического</w:t>
      </w:r>
      <w:r w:rsidR="00DF2D5D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возбуждения сердца. Градиент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автоматии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>.</w:t>
      </w:r>
    </w:p>
    <w:p w:rsidR="005F5421" w:rsidRDefault="005F5421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3AF9">
        <w:rPr>
          <w:rFonts w:ascii="Times New Roman" w:hAnsi="Times New Roman" w:cs="Times New Roman"/>
          <w:sz w:val="24"/>
          <w:szCs w:val="24"/>
        </w:rPr>
        <w:t>1</w:t>
      </w:r>
      <w:r w:rsidRPr="005F5421">
        <w:rPr>
          <w:rFonts w:ascii="Times New Roman" w:hAnsi="Times New Roman" w:cs="Times New Roman"/>
          <w:sz w:val="24"/>
          <w:szCs w:val="24"/>
        </w:rPr>
        <w:t>. Электрокардиография. Способы отведения биопотенциалов. Анализ электрокардиограммы.</w:t>
      </w:r>
      <w:r w:rsidR="00303B24">
        <w:rPr>
          <w:rFonts w:ascii="Times New Roman" w:hAnsi="Times New Roman" w:cs="Times New Roman"/>
          <w:sz w:val="24"/>
          <w:szCs w:val="24"/>
        </w:rPr>
        <w:t xml:space="preserve"> </w:t>
      </w:r>
      <w:r w:rsidRPr="005F5421">
        <w:rPr>
          <w:rFonts w:ascii="Times New Roman" w:hAnsi="Times New Roman" w:cs="Times New Roman"/>
          <w:sz w:val="24"/>
          <w:szCs w:val="24"/>
        </w:rPr>
        <w:t>Значение электрокардиографии для оценки деятельности сердца.</w:t>
      </w:r>
    </w:p>
    <w:p w:rsidR="0079564C" w:rsidRDefault="00A770E4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3AF9">
        <w:rPr>
          <w:rFonts w:ascii="Times New Roman" w:hAnsi="Times New Roman" w:cs="Times New Roman"/>
          <w:sz w:val="24"/>
          <w:szCs w:val="24"/>
        </w:rPr>
        <w:t>2</w:t>
      </w:r>
      <w:r w:rsidR="00EE2107" w:rsidRPr="009671D0">
        <w:rPr>
          <w:rFonts w:ascii="Times New Roman" w:hAnsi="Times New Roman" w:cs="Times New Roman"/>
          <w:sz w:val="24"/>
          <w:szCs w:val="24"/>
        </w:rPr>
        <w:t>. Линейная и объемная скорости кровотока в разных участках кровеносного русла, их</w:t>
      </w:r>
      <w:r w:rsidR="008B7F60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зависимость от </w:t>
      </w:r>
      <w:r w:rsidR="00B007C1">
        <w:rPr>
          <w:rFonts w:ascii="Times New Roman" w:hAnsi="Times New Roman" w:cs="Times New Roman"/>
          <w:sz w:val="24"/>
          <w:szCs w:val="24"/>
        </w:rPr>
        <w:t xml:space="preserve">площади </w:t>
      </w:r>
      <w:r w:rsidR="00EE2107" w:rsidRPr="009671D0">
        <w:rPr>
          <w:rFonts w:ascii="Times New Roman" w:hAnsi="Times New Roman" w:cs="Times New Roman"/>
          <w:sz w:val="24"/>
          <w:szCs w:val="24"/>
        </w:rPr>
        <w:t>сечения русла и диаметра отдельного сосуда. Время кругооборота крови.</w:t>
      </w:r>
    </w:p>
    <w:p w:rsidR="0079564C" w:rsidRDefault="0079564C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9564C">
        <w:rPr>
          <w:rFonts w:ascii="Times New Roman" w:hAnsi="Times New Roman" w:cs="Times New Roman"/>
          <w:sz w:val="24"/>
          <w:szCs w:val="24"/>
        </w:rPr>
        <w:t>2</w:t>
      </w:r>
      <w:r w:rsidR="00A83AF9">
        <w:rPr>
          <w:rFonts w:ascii="Times New Roman" w:hAnsi="Times New Roman" w:cs="Times New Roman"/>
          <w:sz w:val="24"/>
          <w:szCs w:val="24"/>
        </w:rPr>
        <w:t>3</w:t>
      </w:r>
      <w:r w:rsidRPr="0079564C">
        <w:rPr>
          <w:rFonts w:ascii="Times New Roman" w:hAnsi="Times New Roman" w:cs="Times New Roman"/>
          <w:sz w:val="24"/>
          <w:szCs w:val="24"/>
        </w:rPr>
        <w:t>. Кровяное давление, факторы его определяющие. Изменение кровяного давления по ходу сосудистого русла. Особенности движения крови по артериям.</w:t>
      </w:r>
    </w:p>
    <w:p w:rsidR="00F234F0" w:rsidRPr="0079564C" w:rsidRDefault="00F234F0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3AF9">
        <w:rPr>
          <w:rFonts w:ascii="Times New Roman" w:hAnsi="Times New Roman" w:cs="Times New Roman"/>
          <w:sz w:val="24"/>
          <w:szCs w:val="24"/>
        </w:rPr>
        <w:t>4</w:t>
      </w:r>
      <w:r w:rsidRPr="00F234F0">
        <w:rPr>
          <w:rFonts w:ascii="Times New Roman" w:hAnsi="Times New Roman" w:cs="Times New Roman"/>
          <w:sz w:val="24"/>
          <w:szCs w:val="24"/>
        </w:rPr>
        <w:t>. Прямые и косвенные методы измерения артериального давления у человека. Метод Короткова.</w:t>
      </w:r>
      <w:r w:rsidR="000C2AC6">
        <w:rPr>
          <w:rFonts w:ascii="Times New Roman" w:hAnsi="Times New Roman" w:cs="Times New Roman"/>
          <w:sz w:val="24"/>
          <w:szCs w:val="24"/>
        </w:rPr>
        <w:t xml:space="preserve"> </w:t>
      </w:r>
      <w:r w:rsidRPr="00F234F0">
        <w:rPr>
          <w:rFonts w:ascii="Times New Roman" w:hAnsi="Times New Roman" w:cs="Times New Roman"/>
          <w:sz w:val="24"/>
          <w:szCs w:val="24"/>
        </w:rPr>
        <w:t>Нормальные показатели систолического, диастолического, пульсового, среднего артериального</w:t>
      </w:r>
      <w:r w:rsidR="000C2AC6">
        <w:rPr>
          <w:rFonts w:ascii="Times New Roman" w:hAnsi="Times New Roman" w:cs="Times New Roman"/>
          <w:sz w:val="24"/>
          <w:szCs w:val="24"/>
        </w:rPr>
        <w:t xml:space="preserve"> </w:t>
      </w:r>
      <w:r w:rsidRPr="00F234F0">
        <w:rPr>
          <w:rFonts w:ascii="Times New Roman" w:hAnsi="Times New Roman" w:cs="Times New Roman"/>
          <w:sz w:val="24"/>
          <w:szCs w:val="24"/>
        </w:rPr>
        <w:t>давления у человека.</w:t>
      </w:r>
    </w:p>
    <w:p w:rsidR="0079564C" w:rsidRDefault="0079564C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3AF9">
        <w:rPr>
          <w:rFonts w:ascii="Times New Roman" w:hAnsi="Times New Roman" w:cs="Times New Roman"/>
          <w:sz w:val="24"/>
          <w:szCs w:val="24"/>
        </w:rPr>
        <w:t>5</w:t>
      </w:r>
      <w:r w:rsidRPr="0079564C">
        <w:rPr>
          <w:rFonts w:ascii="Times New Roman" w:hAnsi="Times New Roman" w:cs="Times New Roman"/>
          <w:sz w:val="24"/>
          <w:szCs w:val="24"/>
        </w:rPr>
        <w:t>. Особенности движения крови по венам. Механизмы венозного возврата крови к сердцу.</w:t>
      </w:r>
    </w:p>
    <w:p w:rsidR="00EE2107" w:rsidRDefault="00A770E4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50BE">
        <w:rPr>
          <w:rFonts w:ascii="Times New Roman" w:hAnsi="Times New Roman" w:cs="Times New Roman"/>
          <w:sz w:val="24"/>
          <w:szCs w:val="24"/>
        </w:rPr>
        <w:t>6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Система микроциркуляции.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Факто</w:t>
      </w:r>
      <w:proofErr w:type="gramStart"/>
      <w:r w:rsidR="00EE2107" w:rsidRPr="009671D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>, влияющие на капиллярный кровоток. Механизмы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обмена веществ через капиллярную стенку.</w:t>
      </w:r>
    </w:p>
    <w:p w:rsidR="00DB3516" w:rsidRPr="00DB3516" w:rsidRDefault="00DB3516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3516">
        <w:rPr>
          <w:rFonts w:ascii="Times New Roman" w:hAnsi="Times New Roman" w:cs="Times New Roman"/>
          <w:sz w:val="24"/>
          <w:szCs w:val="24"/>
        </w:rPr>
        <w:t>2</w:t>
      </w:r>
      <w:r w:rsidR="005D50BE">
        <w:rPr>
          <w:rFonts w:ascii="Times New Roman" w:hAnsi="Times New Roman" w:cs="Times New Roman"/>
          <w:sz w:val="24"/>
          <w:szCs w:val="24"/>
        </w:rPr>
        <w:t>7</w:t>
      </w:r>
      <w:r w:rsidRPr="00DB3516">
        <w:rPr>
          <w:rFonts w:ascii="Times New Roman" w:hAnsi="Times New Roman" w:cs="Times New Roman"/>
          <w:sz w:val="24"/>
          <w:szCs w:val="24"/>
        </w:rPr>
        <w:t>. Гетер</w:t>
      </w:r>
      <w:proofErr w:type="gramStart"/>
      <w:r w:rsidRPr="00DB35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B35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B3516">
        <w:rPr>
          <w:rFonts w:ascii="Times New Roman" w:hAnsi="Times New Roman" w:cs="Times New Roman"/>
          <w:sz w:val="24"/>
          <w:szCs w:val="24"/>
        </w:rPr>
        <w:t>гомеометpическая</w:t>
      </w:r>
      <w:proofErr w:type="spellEnd"/>
      <w:r w:rsidRPr="00DB3516">
        <w:rPr>
          <w:rFonts w:ascii="Times New Roman" w:hAnsi="Times New Roman" w:cs="Times New Roman"/>
          <w:sz w:val="24"/>
          <w:szCs w:val="24"/>
        </w:rPr>
        <w:t xml:space="preserve"> регуляция </w:t>
      </w:r>
      <w:proofErr w:type="spellStart"/>
      <w:r w:rsidRPr="00DB3516">
        <w:rPr>
          <w:rFonts w:ascii="Times New Roman" w:hAnsi="Times New Roman" w:cs="Times New Roman"/>
          <w:sz w:val="24"/>
          <w:szCs w:val="24"/>
        </w:rPr>
        <w:t>pаботы</w:t>
      </w:r>
      <w:proofErr w:type="spellEnd"/>
      <w:r w:rsidRPr="00DB3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516">
        <w:rPr>
          <w:rFonts w:ascii="Times New Roman" w:hAnsi="Times New Roman" w:cs="Times New Roman"/>
          <w:sz w:val="24"/>
          <w:szCs w:val="24"/>
        </w:rPr>
        <w:t>сеpдца</w:t>
      </w:r>
      <w:proofErr w:type="spellEnd"/>
      <w:r w:rsidRPr="00DB3516">
        <w:rPr>
          <w:rFonts w:ascii="Times New Roman" w:hAnsi="Times New Roman" w:cs="Times New Roman"/>
          <w:sz w:val="24"/>
          <w:szCs w:val="24"/>
        </w:rPr>
        <w:t>.</w:t>
      </w:r>
    </w:p>
    <w:p w:rsidR="00DB3516" w:rsidRPr="00DB3516" w:rsidRDefault="00DB3516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3516">
        <w:rPr>
          <w:rFonts w:ascii="Times New Roman" w:hAnsi="Times New Roman" w:cs="Times New Roman"/>
          <w:sz w:val="24"/>
          <w:szCs w:val="24"/>
        </w:rPr>
        <w:t>2</w:t>
      </w:r>
      <w:r w:rsidR="005D50BE">
        <w:rPr>
          <w:rFonts w:ascii="Times New Roman" w:hAnsi="Times New Roman" w:cs="Times New Roman"/>
          <w:sz w:val="24"/>
          <w:szCs w:val="24"/>
        </w:rPr>
        <w:t>8</w:t>
      </w:r>
      <w:r w:rsidRPr="00DB3516">
        <w:rPr>
          <w:rFonts w:ascii="Times New Roman" w:hAnsi="Times New Roman" w:cs="Times New Roman"/>
          <w:sz w:val="24"/>
          <w:szCs w:val="24"/>
        </w:rPr>
        <w:t>. Нервная регуляция работы сердца. Влияние медиаторов вегетативной нервной системы на ЧСС, силу сокращения, возбудимость и проводимость миокарда.</w:t>
      </w:r>
    </w:p>
    <w:p w:rsidR="00DB3516" w:rsidRPr="009671D0" w:rsidRDefault="00DB3516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3516">
        <w:rPr>
          <w:rFonts w:ascii="Times New Roman" w:hAnsi="Times New Roman" w:cs="Times New Roman"/>
          <w:sz w:val="24"/>
          <w:szCs w:val="24"/>
        </w:rPr>
        <w:t>2</w:t>
      </w:r>
      <w:r w:rsidR="008F4295">
        <w:rPr>
          <w:rFonts w:ascii="Times New Roman" w:hAnsi="Times New Roman" w:cs="Times New Roman"/>
          <w:sz w:val="24"/>
          <w:szCs w:val="24"/>
        </w:rPr>
        <w:t>9</w:t>
      </w:r>
      <w:r w:rsidRPr="00DB3516">
        <w:rPr>
          <w:rFonts w:ascii="Times New Roman" w:hAnsi="Times New Roman" w:cs="Times New Roman"/>
          <w:sz w:val="24"/>
          <w:szCs w:val="24"/>
        </w:rPr>
        <w:t>. Рефлекторная регуляция работы сердца. Рефлексогенные внутрисердечные и сосудистые зоны, их значение для регуляции деятельности сердца.</w:t>
      </w:r>
    </w:p>
    <w:p w:rsidR="00EE2107" w:rsidRPr="009671D0" w:rsidRDefault="008F4295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Механизмы регуляции </w:t>
      </w:r>
      <w:r w:rsidR="00266BF1">
        <w:rPr>
          <w:rFonts w:ascii="Times New Roman" w:hAnsi="Times New Roman" w:cs="Times New Roman"/>
          <w:sz w:val="24"/>
          <w:szCs w:val="24"/>
        </w:rPr>
        <w:t>местного (</w:t>
      </w:r>
      <w:r w:rsidR="00EE2107" w:rsidRPr="009671D0">
        <w:rPr>
          <w:rFonts w:ascii="Times New Roman" w:hAnsi="Times New Roman" w:cs="Times New Roman"/>
          <w:sz w:val="24"/>
          <w:szCs w:val="24"/>
        </w:rPr>
        <w:t>тканевого</w:t>
      </w:r>
      <w:r w:rsidR="00266BF1">
        <w:rPr>
          <w:rFonts w:ascii="Times New Roman" w:hAnsi="Times New Roman" w:cs="Times New Roman"/>
          <w:sz w:val="24"/>
          <w:szCs w:val="24"/>
        </w:rPr>
        <w:t>)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кровотока</w:t>
      </w:r>
      <w:r w:rsidR="008D0DD6">
        <w:rPr>
          <w:rFonts w:ascii="Times New Roman" w:hAnsi="Times New Roman" w:cs="Times New Roman"/>
          <w:sz w:val="24"/>
          <w:szCs w:val="24"/>
        </w:rPr>
        <w:t>; б</w:t>
      </w:r>
      <w:r w:rsidR="00EE2107" w:rsidRPr="009671D0">
        <w:rPr>
          <w:rFonts w:ascii="Times New Roman" w:hAnsi="Times New Roman" w:cs="Times New Roman"/>
          <w:sz w:val="24"/>
          <w:szCs w:val="24"/>
        </w:rPr>
        <w:t>ыстрая и долговременная фазы его регуляции при</w:t>
      </w:r>
      <w:r w:rsidR="00117B8B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гиперфункции органов.</w:t>
      </w:r>
    </w:p>
    <w:p w:rsidR="00A60D8E" w:rsidRDefault="00F234F0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1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="00EE2107" w:rsidRPr="009671D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>вная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регуляция сосудистого тонуса. Сосудодвигательный центр. </w:t>
      </w:r>
      <w:r w:rsidR="00026848">
        <w:rPr>
          <w:rFonts w:ascii="Times New Roman" w:hAnsi="Times New Roman" w:cs="Times New Roman"/>
          <w:sz w:val="24"/>
          <w:szCs w:val="24"/>
        </w:rPr>
        <w:t>Р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егуляция </w:t>
      </w:r>
      <w:r w:rsidR="00026848">
        <w:rPr>
          <w:rFonts w:ascii="Times New Roman" w:hAnsi="Times New Roman" w:cs="Times New Roman"/>
          <w:sz w:val="24"/>
          <w:szCs w:val="24"/>
        </w:rPr>
        <w:t>тонуса сосудов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при раздражении</w:t>
      </w:r>
      <w:r w:rsidR="00117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бар</w:t>
      </w:r>
      <w:proofErr w:type="gramStart"/>
      <w:r w:rsidR="00EE2107" w:rsidRPr="009671D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хемоpецептоpов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026848">
        <w:rPr>
          <w:rFonts w:ascii="Times New Roman" w:hAnsi="Times New Roman" w:cs="Times New Roman"/>
          <w:sz w:val="24"/>
          <w:szCs w:val="24"/>
        </w:rPr>
        <w:t xml:space="preserve">рефлексогенных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зон. </w:t>
      </w:r>
    </w:p>
    <w:p w:rsidR="00EE2107" w:rsidRPr="009671D0" w:rsidRDefault="00A60D8E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107" w:rsidRPr="009671D0">
        <w:rPr>
          <w:rFonts w:ascii="Times New Roman" w:hAnsi="Times New Roman" w:cs="Times New Roman"/>
          <w:sz w:val="24"/>
          <w:szCs w:val="24"/>
        </w:rPr>
        <w:t>Механизмы быстрой и долговременной регуляции</w:t>
      </w:r>
      <w:r w:rsidR="00117B8B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артериального давления.</w:t>
      </w:r>
    </w:p>
    <w:p w:rsidR="00EE2107" w:rsidRDefault="00902A8E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3</w:t>
      </w:r>
      <w:r w:rsidR="00EE2107" w:rsidRPr="009671D0">
        <w:rPr>
          <w:rFonts w:ascii="Times New Roman" w:hAnsi="Times New Roman" w:cs="Times New Roman"/>
          <w:sz w:val="24"/>
          <w:szCs w:val="24"/>
        </w:rPr>
        <w:t>. Биомеханика вдоха и выдоха. Факторы, обуславливающие эластическую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тягу легких. Роль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сурфактанта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в вентиляции легких.</w:t>
      </w:r>
    </w:p>
    <w:p w:rsidR="00770918" w:rsidRDefault="00770918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4</w:t>
      </w:r>
      <w:r w:rsidRPr="007709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Количественная оценка внешнего дыхания. </w:t>
      </w:r>
      <w:r w:rsidRPr="00770918">
        <w:rPr>
          <w:rFonts w:ascii="Times New Roman" w:hAnsi="Times New Roman" w:cs="Times New Roman"/>
          <w:sz w:val="24"/>
          <w:szCs w:val="24"/>
        </w:rPr>
        <w:t>Статические и динамические объемы и емкости легких, их нормальные показатели у человека.</w:t>
      </w:r>
    </w:p>
    <w:p w:rsidR="00781B22" w:rsidRDefault="00781B22" w:rsidP="00AA4FB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Дыхательные центры продолговатого и среднего мозга. Природа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автоматии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дыхательных центров.</w:t>
      </w:r>
    </w:p>
    <w:p w:rsidR="00AA4FB7" w:rsidRDefault="00AA4FB7" w:rsidP="00781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AF3" w:rsidRDefault="00781B22" w:rsidP="001D0F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F429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B22">
        <w:rPr>
          <w:rFonts w:ascii="Times New Roman" w:hAnsi="Times New Roman" w:cs="Times New Roman"/>
          <w:sz w:val="24"/>
          <w:szCs w:val="24"/>
        </w:rPr>
        <w:t xml:space="preserve">Регуляция </w:t>
      </w:r>
      <w:r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781B22">
        <w:rPr>
          <w:rFonts w:ascii="Times New Roman" w:hAnsi="Times New Roman" w:cs="Times New Roman"/>
          <w:sz w:val="24"/>
          <w:szCs w:val="24"/>
        </w:rPr>
        <w:t xml:space="preserve">дыхания при </w:t>
      </w:r>
      <w:r w:rsidR="00410AF3">
        <w:rPr>
          <w:rFonts w:ascii="Times New Roman" w:hAnsi="Times New Roman" w:cs="Times New Roman"/>
          <w:sz w:val="24"/>
          <w:szCs w:val="24"/>
        </w:rPr>
        <w:t>раздражении центральных и периферических хеморецепторов.</w:t>
      </w:r>
    </w:p>
    <w:p w:rsidR="00781B22" w:rsidRPr="009671D0" w:rsidRDefault="00410AF3" w:rsidP="001D0F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Регуляция внешнего дыхания </w:t>
      </w:r>
      <w:r w:rsidR="00781B22" w:rsidRPr="00781B22">
        <w:rPr>
          <w:rFonts w:ascii="Times New Roman" w:hAnsi="Times New Roman" w:cs="Times New Roman"/>
          <w:sz w:val="24"/>
          <w:szCs w:val="24"/>
        </w:rPr>
        <w:t xml:space="preserve">при раздражении </w:t>
      </w:r>
      <w:proofErr w:type="spellStart"/>
      <w:r w:rsidR="00781B22" w:rsidRPr="00781B22">
        <w:rPr>
          <w:rFonts w:ascii="Times New Roman" w:hAnsi="Times New Roman" w:cs="Times New Roman"/>
          <w:sz w:val="24"/>
          <w:szCs w:val="24"/>
        </w:rPr>
        <w:t>механорецепторов</w:t>
      </w:r>
      <w:proofErr w:type="spellEnd"/>
      <w:r w:rsidR="00781B22" w:rsidRPr="00781B22">
        <w:rPr>
          <w:rFonts w:ascii="Times New Roman" w:hAnsi="Times New Roman" w:cs="Times New Roman"/>
          <w:sz w:val="24"/>
          <w:szCs w:val="24"/>
        </w:rPr>
        <w:t xml:space="preserve"> легких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81B22" w:rsidRPr="00781B22">
        <w:rPr>
          <w:rFonts w:ascii="Times New Roman" w:hAnsi="Times New Roman" w:cs="Times New Roman"/>
          <w:sz w:val="24"/>
          <w:szCs w:val="24"/>
        </w:rPr>
        <w:t xml:space="preserve"> верхних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B22" w:rsidRPr="00781B22">
        <w:rPr>
          <w:rFonts w:ascii="Times New Roman" w:hAnsi="Times New Roman" w:cs="Times New Roman"/>
          <w:sz w:val="24"/>
          <w:szCs w:val="24"/>
        </w:rPr>
        <w:t>дыхательных путей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48B2">
        <w:rPr>
          <w:rFonts w:ascii="Times New Roman" w:hAnsi="Times New Roman" w:cs="Times New Roman"/>
          <w:sz w:val="24"/>
          <w:szCs w:val="24"/>
        </w:rPr>
        <w:t>Роль</w:t>
      </w:r>
      <w:r>
        <w:rPr>
          <w:rFonts w:ascii="Times New Roman" w:hAnsi="Times New Roman" w:cs="Times New Roman"/>
          <w:sz w:val="24"/>
          <w:szCs w:val="24"/>
        </w:rPr>
        <w:t xml:space="preserve"> проприорецепторов инспираторных мышц</w:t>
      </w:r>
      <w:r w:rsidR="003148B2">
        <w:rPr>
          <w:rFonts w:ascii="Times New Roman" w:hAnsi="Times New Roman" w:cs="Times New Roman"/>
          <w:sz w:val="24"/>
          <w:szCs w:val="24"/>
        </w:rPr>
        <w:t xml:space="preserve"> в регуляции </w:t>
      </w:r>
      <w:r w:rsidR="00543F66">
        <w:rPr>
          <w:rFonts w:ascii="Times New Roman" w:hAnsi="Times New Roman" w:cs="Times New Roman"/>
          <w:sz w:val="24"/>
          <w:szCs w:val="24"/>
        </w:rPr>
        <w:t xml:space="preserve">глубины </w:t>
      </w:r>
      <w:r w:rsidR="003148B2">
        <w:rPr>
          <w:rFonts w:ascii="Times New Roman" w:hAnsi="Times New Roman" w:cs="Times New Roman"/>
          <w:sz w:val="24"/>
          <w:szCs w:val="24"/>
        </w:rPr>
        <w:t>дыхательных движений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107" w:rsidRPr="009671D0" w:rsidRDefault="00813AC7" w:rsidP="001D0F6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Газовый состав вдыхаемого, альвеолярного и выдыхаемого воздуха. </w:t>
      </w:r>
      <w:r w:rsidR="00EE2107" w:rsidRPr="009671D0">
        <w:rPr>
          <w:rFonts w:ascii="Times New Roman" w:hAnsi="Times New Roman" w:cs="Times New Roman"/>
          <w:sz w:val="24"/>
          <w:szCs w:val="24"/>
        </w:rPr>
        <w:t>Сущность процессов газообмена</w:t>
      </w:r>
      <w:r>
        <w:rPr>
          <w:rFonts w:ascii="Times New Roman" w:hAnsi="Times New Roman" w:cs="Times New Roman"/>
          <w:sz w:val="24"/>
          <w:szCs w:val="24"/>
        </w:rPr>
        <w:t xml:space="preserve"> в л</w:t>
      </w:r>
      <w:r w:rsidR="00752AB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гких и тканях</w:t>
      </w:r>
      <w:r w:rsidR="00EE2107" w:rsidRPr="009671D0">
        <w:rPr>
          <w:rFonts w:ascii="Times New Roman" w:hAnsi="Times New Roman" w:cs="Times New Roman"/>
          <w:sz w:val="24"/>
          <w:szCs w:val="24"/>
        </w:rPr>
        <w:t>. Парциальное давление и напряжение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газов в различных средах.</w:t>
      </w:r>
    </w:p>
    <w:p w:rsidR="00B652E0" w:rsidRDefault="00B652E0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42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Строение и функции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аэрогематического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барьера, влияние его толщины на скорость диффузии газов в легких. </w:t>
      </w:r>
    </w:p>
    <w:p w:rsidR="00271B42" w:rsidRDefault="008F4295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22225">
        <w:rPr>
          <w:rFonts w:ascii="Times New Roman" w:hAnsi="Times New Roman" w:cs="Times New Roman"/>
          <w:sz w:val="24"/>
          <w:szCs w:val="24"/>
        </w:rPr>
        <w:t xml:space="preserve">. </w:t>
      </w:r>
      <w:r w:rsidR="00322225" w:rsidRPr="00322225">
        <w:rPr>
          <w:rFonts w:ascii="Times New Roman" w:hAnsi="Times New Roman" w:cs="Times New Roman"/>
          <w:sz w:val="24"/>
          <w:szCs w:val="24"/>
        </w:rPr>
        <w:t>Кислородная емкость крови</w:t>
      </w:r>
      <w:r w:rsidR="00F02B43">
        <w:rPr>
          <w:rFonts w:ascii="Times New Roman" w:hAnsi="Times New Roman" w:cs="Times New Roman"/>
          <w:sz w:val="24"/>
          <w:szCs w:val="24"/>
        </w:rPr>
        <w:t xml:space="preserve">, ее </w:t>
      </w:r>
      <w:r w:rsidR="00A60042">
        <w:rPr>
          <w:rFonts w:ascii="Times New Roman" w:hAnsi="Times New Roman" w:cs="Times New Roman"/>
          <w:sz w:val="24"/>
          <w:szCs w:val="24"/>
        </w:rPr>
        <w:t>определение</w:t>
      </w:r>
      <w:r w:rsidR="00322225" w:rsidRPr="00322225">
        <w:rPr>
          <w:rFonts w:ascii="Times New Roman" w:hAnsi="Times New Roman" w:cs="Times New Roman"/>
          <w:sz w:val="24"/>
          <w:szCs w:val="24"/>
        </w:rPr>
        <w:t>.</w:t>
      </w:r>
      <w:r w:rsidR="00322225">
        <w:rPr>
          <w:rFonts w:ascii="Times New Roman" w:hAnsi="Times New Roman" w:cs="Times New Roman"/>
          <w:sz w:val="24"/>
          <w:szCs w:val="24"/>
        </w:rPr>
        <w:t xml:space="preserve"> </w:t>
      </w:r>
      <w:r w:rsidR="0003669C">
        <w:rPr>
          <w:rFonts w:ascii="Times New Roman" w:hAnsi="Times New Roman" w:cs="Times New Roman"/>
          <w:sz w:val="24"/>
          <w:szCs w:val="24"/>
        </w:rPr>
        <w:t>Конформационные особенности</w:t>
      </w:r>
      <w:r w:rsidR="00BD115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9811A2">
        <w:rPr>
          <w:rFonts w:ascii="Times New Roman" w:hAnsi="Times New Roman" w:cs="Times New Roman"/>
          <w:sz w:val="24"/>
          <w:szCs w:val="24"/>
        </w:rPr>
        <w:t xml:space="preserve">молекул </w:t>
      </w:r>
      <w:r w:rsidR="00BD1159">
        <w:rPr>
          <w:rFonts w:ascii="Times New Roman" w:hAnsi="Times New Roman" w:cs="Times New Roman"/>
          <w:sz w:val="24"/>
          <w:szCs w:val="24"/>
        </w:rPr>
        <w:t>оксигемоглобина.</w:t>
      </w:r>
      <w:r w:rsidR="00F02B43">
        <w:rPr>
          <w:rFonts w:ascii="Times New Roman" w:hAnsi="Times New Roman" w:cs="Times New Roman"/>
          <w:sz w:val="24"/>
          <w:szCs w:val="24"/>
        </w:rPr>
        <w:t xml:space="preserve"> </w:t>
      </w:r>
      <w:r w:rsidR="006F0D8B">
        <w:rPr>
          <w:rFonts w:ascii="Times New Roman" w:hAnsi="Times New Roman" w:cs="Times New Roman"/>
          <w:sz w:val="24"/>
          <w:szCs w:val="24"/>
        </w:rPr>
        <w:t xml:space="preserve">Эффект Бора. Эффект </w:t>
      </w:r>
      <w:proofErr w:type="spellStart"/>
      <w:r w:rsidR="006F0D8B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="006F0D8B">
        <w:rPr>
          <w:rFonts w:ascii="Times New Roman" w:hAnsi="Times New Roman" w:cs="Times New Roman"/>
          <w:sz w:val="24"/>
          <w:szCs w:val="24"/>
        </w:rPr>
        <w:t>.</w:t>
      </w:r>
    </w:p>
    <w:p w:rsidR="00EE2107" w:rsidRPr="009671D0" w:rsidRDefault="00271B42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107" w:rsidRPr="009671D0">
        <w:rPr>
          <w:rFonts w:ascii="Times New Roman" w:hAnsi="Times New Roman" w:cs="Times New Roman"/>
          <w:sz w:val="24"/>
          <w:szCs w:val="24"/>
        </w:rPr>
        <w:t>Анализ кривой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диссоциации оксигемоглобина</w:t>
      </w:r>
      <w:r>
        <w:rPr>
          <w:rFonts w:ascii="Times New Roman" w:hAnsi="Times New Roman" w:cs="Times New Roman"/>
          <w:sz w:val="24"/>
          <w:szCs w:val="24"/>
        </w:rPr>
        <w:t>. Факторы, влияющие на ее смещение.</w:t>
      </w:r>
    </w:p>
    <w:p w:rsidR="00EE2107" w:rsidRPr="009671D0" w:rsidRDefault="0038372F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Гидрокарбонатная и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="00EE2107" w:rsidRPr="009671D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>баминовая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формы </w:t>
      </w:r>
      <w:r w:rsidR="008C7CAE">
        <w:rPr>
          <w:rFonts w:ascii="Times New Roman" w:hAnsi="Times New Roman" w:cs="Times New Roman"/>
          <w:sz w:val="24"/>
          <w:szCs w:val="24"/>
        </w:rPr>
        <w:t>транспорта углекислого газа кровью.</w:t>
      </w:r>
    </w:p>
    <w:p w:rsidR="006C29B0" w:rsidRDefault="009811A2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Особенности газообмена при пониженном и повышенном давлении в окружающей среде.</w:t>
      </w:r>
    </w:p>
    <w:p w:rsidR="00EE2107" w:rsidRPr="009671D0" w:rsidRDefault="008B0736" w:rsidP="0082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4</w:t>
      </w:r>
      <w:r w:rsidR="00EE2107" w:rsidRPr="009671D0">
        <w:rPr>
          <w:rFonts w:ascii="Times New Roman" w:hAnsi="Times New Roman" w:cs="Times New Roman"/>
          <w:sz w:val="24"/>
          <w:szCs w:val="24"/>
        </w:rPr>
        <w:t>. Пищеварение в желудке. Состав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свойства желудочного сока. Механизмы регуляции секреции</w:t>
      </w:r>
    </w:p>
    <w:p w:rsidR="00EE2107" w:rsidRPr="009671D0" w:rsidRDefault="00EE2107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1D0">
        <w:rPr>
          <w:rFonts w:ascii="Times New Roman" w:hAnsi="Times New Roman" w:cs="Times New Roman"/>
          <w:sz w:val="24"/>
          <w:szCs w:val="24"/>
        </w:rPr>
        <w:t>желудочного сока. Фазы секреции.</w:t>
      </w:r>
    </w:p>
    <w:p w:rsidR="00EE2107" w:rsidRPr="009671D0" w:rsidRDefault="008B0736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5</w:t>
      </w:r>
      <w:r w:rsidR="00EE2107" w:rsidRPr="009671D0">
        <w:rPr>
          <w:rFonts w:ascii="Times New Roman" w:hAnsi="Times New Roman" w:cs="Times New Roman"/>
          <w:sz w:val="24"/>
          <w:szCs w:val="24"/>
        </w:rPr>
        <w:t>. Панкреатический сок, его состав</w:t>
      </w:r>
      <w:r>
        <w:rPr>
          <w:rFonts w:ascii="Times New Roman" w:hAnsi="Times New Roman" w:cs="Times New Roman"/>
          <w:sz w:val="24"/>
          <w:szCs w:val="24"/>
        </w:rPr>
        <w:t xml:space="preserve"> и свойства</w:t>
      </w:r>
      <w:r w:rsidR="00EE2107" w:rsidRPr="009671D0">
        <w:rPr>
          <w:rFonts w:ascii="Times New Roman" w:hAnsi="Times New Roman" w:cs="Times New Roman"/>
          <w:sz w:val="24"/>
          <w:szCs w:val="24"/>
        </w:rPr>
        <w:t>. Регуляция панкреатической секреции.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Фазы секреции.</w:t>
      </w:r>
    </w:p>
    <w:p w:rsidR="00EE2107" w:rsidRPr="009671D0" w:rsidRDefault="00BB45A3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6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Желчеобразовательная функция печени. </w:t>
      </w:r>
      <w:r>
        <w:rPr>
          <w:rFonts w:ascii="Times New Roman" w:hAnsi="Times New Roman" w:cs="Times New Roman"/>
          <w:sz w:val="24"/>
          <w:szCs w:val="24"/>
        </w:rPr>
        <w:t>Состав и р</w:t>
      </w:r>
      <w:r w:rsidR="00EE2107" w:rsidRPr="009671D0">
        <w:rPr>
          <w:rFonts w:ascii="Times New Roman" w:hAnsi="Times New Roman" w:cs="Times New Roman"/>
          <w:sz w:val="24"/>
          <w:szCs w:val="24"/>
        </w:rPr>
        <w:t>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желчи в пищеварении. Регуляция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желчеоб</w:t>
      </w:r>
      <w:proofErr w:type="gramStart"/>
      <w:r w:rsidR="00EE2107" w:rsidRPr="009671D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>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желчевыделения.</w:t>
      </w:r>
    </w:p>
    <w:p w:rsidR="00EE2107" w:rsidRPr="009671D0" w:rsidRDefault="00BB45A3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7</w:t>
      </w:r>
      <w:r w:rsidR="00EE2107" w:rsidRPr="009671D0">
        <w:rPr>
          <w:rFonts w:ascii="Times New Roman" w:hAnsi="Times New Roman" w:cs="Times New Roman"/>
          <w:sz w:val="24"/>
          <w:szCs w:val="24"/>
        </w:rPr>
        <w:t>. Состав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свойства кишечного сока, его роль в пищеварении. Регуляция секреции.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пищеварения в зависимости от локализации гидролитических ферментов.</w:t>
      </w:r>
    </w:p>
    <w:p w:rsidR="00EE2107" w:rsidRPr="009671D0" w:rsidRDefault="00E25A7C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8</w:t>
      </w:r>
      <w:r w:rsidR="00EE2107" w:rsidRPr="009671D0">
        <w:rPr>
          <w:rFonts w:ascii="Times New Roman" w:hAnsi="Times New Roman" w:cs="Times New Roman"/>
          <w:sz w:val="24"/>
          <w:szCs w:val="24"/>
        </w:rPr>
        <w:t>. Виды моторной деятельности различных отделов желудочно-кишечного тракта. Регуляция</w:t>
      </w:r>
      <w:r w:rsidR="00D05D35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моторной деятельности желудочно-кишечного тракта.</w:t>
      </w:r>
    </w:p>
    <w:p w:rsidR="00EE2107" w:rsidRPr="009671D0" w:rsidRDefault="00E25A7C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70A6">
        <w:rPr>
          <w:rFonts w:ascii="Times New Roman" w:hAnsi="Times New Roman" w:cs="Times New Roman"/>
          <w:sz w:val="24"/>
          <w:szCs w:val="24"/>
        </w:rPr>
        <w:t>9</w:t>
      </w:r>
      <w:r w:rsidR="00EE2107" w:rsidRPr="009671D0">
        <w:rPr>
          <w:rFonts w:ascii="Times New Roman" w:hAnsi="Times New Roman" w:cs="Times New Roman"/>
          <w:sz w:val="24"/>
          <w:szCs w:val="24"/>
        </w:rPr>
        <w:t>. Механизмы и особенности всасывания пищевых веществ в желудочно-кишечном тракте.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>Регуляция всасывания.</w:t>
      </w:r>
    </w:p>
    <w:p w:rsidR="00EE2107" w:rsidRDefault="00EF70A6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. Этапы высвобождения энергии в организме. Первичное и вторичное тепло. Основной обмен. </w:t>
      </w:r>
      <w:r w:rsidR="0020172C" w:rsidRPr="009671D0">
        <w:rPr>
          <w:rFonts w:ascii="Times New Roman" w:hAnsi="Times New Roman" w:cs="Times New Roman"/>
          <w:sz w:val="24"/>
          <w:szCs w:val="24"/>
        </w:rPr>
        <w:t xml:space="preserve">Общий обмен.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Специфическое динамическое действие пищи на обмен энергии.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Энерготраты</w:t>
      </w:r>
      <w:proofErr w:type="spellEnd"/>
      <w:r w:rsidR="009C7341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на различные виды </w:t>
      </w:r>
      <w:r w:rsidR="006E6492">
        <w:rPr>
          <w:rFonts w:ascii="Times New Roman" w:hAnsi="Times New Roman" w:cs="Times New Roman"/>
          <w:sz w:val="24"/>
          <w:szCs w:val="24"/>
        </w:rPr>
        <w:t xml:space="preserve">физической и умственной </w:t>
      </w:r>
      <w:r w:rsidR="00EE2107" w:rsidRPr="009671D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B4156" w:rsidRPr="00FB4156" w:rsidRDefault="00FB4156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0A6">
        <w:rPr>
          <w:rFonts w:ascii="Times New Roman" w:hAnsi="Times New Roman" w:cs="Times New Roman"/>
          <w:sz w:val="24"/>
          <w:szCs w:val="24"/>
        </w:rPr>
        <w:t>1</w:t>
      </w:r>
      <w:r w:rsidRPr="00FB4156">
        <w:rPr>
          <w:rFonts w:ascii="Times New Roman" w:hAnsi="Times New Roman" w:cs="Times New Roman"/>
          <w:sz w:val="24"/>
          <w:szCs w:val="24"/>
        </w:rPr>
        <w:t>. Определение расхода энергии у человека при полном газовом анализе выдыхаемого воздуха.</w:t>
      </w:r>
    </w:p>
    <w:p w:rsidR="00FB4156" w:rsidRPr="00FB4156" w:rsidRDefault="00FB4156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0A6">
        <w:rPr>
          <w:rFonts w:ascii="Times New Roman" w:hAnsi="Times New Roman" w:cs="Times New Roman"/>
          <w:sz w:val="24"/>
          <w:szCs w:val="24"/>
        </w:rPr>
        <w:t>2</w:t>
      </w:r>
      <w:r w:rsidRPr="00FB4156">
        <w:rPr>
          <w:rFonts w:ascii="Times New Roman" w:hAnsi="Times New Roman" w:cs="Times New Roman"/>
          <w:sz w:val="24"/>
          <w:szCs w:val="24"/>
        </w:rPr>
        <w:t>. Определение расхода энергии у человека при неполном газовом анализе выдыхаемого воздуха.</w:t>
      </w:r>
    </w:p>
    <w:p w:rsidR="00FB4156" w:rsidRPr="00FB4156" w:rsidRDefault="00FB4156" w:rsidP="0082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0A6">
        <w:rPr>
          <w:rFonts w:ascii="Times New Roman" w:hAnsi="Times New Roman" w:cs="Times New Roman"/>
          <w:sz w:val="24"/>
          <w:szCs w:val="24"/>
        </w:rPr>
        <w:t>3</w:t>
      </w:r>
      <w:r w:rsidRPr="00FB4156">
        <w:rPr>
          <w:rFonts w:ascii="Times New Roman" w:hAnsi="Times New Roman" w:cs="Times New Roman"/>
          <w:sz w:val="24"/>
          <w:szCs w:val="24"/>
        </w:rPr>
        <w:t>. Определение расхода энергии при прямой калориметрии. Методы расчета должного основного</w:t>
      </w:r>
    </w:p>
    <w:p w:rsidR="00FB4156" w:rsidRDefault="00FB4156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B4156">
        <w:rPr>
          <w:rFonts w:ascii="Times New Roman" w:hAnsi="Times New Roman" w:cs="Times New Roman"/>
          <w:sz w:val="24"/>
          <w:szCs w:val="24"/>
        </w:rPr>
        <w:t>обмена у человека.</w:t>
      </w:r>
    </w:p>
    <w:p w:rsidR="002D253B" w:rsidRPr="009671D0" w:rsidRDefault="002D253B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0A6">
        <w:rPr>
          <w:rFonts w:ascii="Times New Roman" w:hAnsi="Times New Roman" w:cs="Times New Roman"/>
          <w:sz w:val="24"/>
          <w:szCs w:val="24"/>
        </w:rPr>
        <w:t>4</w:t>
      </w:r>
      <w:r w:rsidRPr="00967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671D0">
        <w:rPr>
          <w:rFonts w:ascii="Times New Roman" w:hAnsi="Times New Roman" w:cs="Times New Roman"/>
          <w:sz w:val="24"/>
          <w:szCs w:val="24"/>
        </w:rPr>
        <w:t>еханизм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671D0">
        <w:rPr>
          <w:rFonts w:ascii="Times New Roman" w:hAnsi="Times New Roman" w:cs="Times New Roman"/>
          <w:sz w:val="24"/>
          <w:szCs w:val="24"/>
        </w:rPr>
        <w:t xml:space="preserve"> теплопродукции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671D0">
        <w:rPr>
          <w:rFonts w:ascii="Times New Roman" w:hAnsi="Times New Roman" w:cs="Times New Roman"/>
          <w:sz w:val="24"/>
          <w:szCs w:val="24"/>
        </w:rPr>
        <w:t>теплоотдачи.</w:t>
      </w:r>
      <w:r>
        <w:rPr>
          <w:rFonts w:ascii="Times New Roman" w:hAnsi="Times New Roman" w:cs="Times New Roman"/>
          <w:sz w:val="24"/>
          <w:szCs w:val="24"/>
        </w:rPr>
        <w:t xml:space="preserve">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термонейтральной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зоне, температуре ядра и оболочки.</w:t>
      </w:r>
    </w:p>
    <w:p w:rsidR="002D253B" w:rsidRPr="009671D0" w:rsidRDefault="002D253B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0A6">
        <w:rPr>
          <w:rFonts w:ascii="Times New Roman" w:hAnsi="Times New Roman" w:cs="Times New Roman"/>
          <w:sz w:val="24"/>
          <w:szCs w:val="24"/>
        </w:rPr>
        <w:t>5</w:t>
      </w:r>
      <w:r w:rsidRPr="009671D0">
        <w:rPr>
          <w:rFonts w:ascii="Times New Roman" w:hAnsi="Times New Roman" w:cs="Times New Roman"/>
          <w:sz w:val="24"/>
          <w:szCs w:val="24"/>
        </w:rPr>
        <w:t xml:space="preserve">. Центры терморегуляции. Механизмы </w:t>
      </w:r>
      <w:r w:rsidR="00F72E52">
        <w:rPr>
          <w:rFonts w:ascii="Times New Roman" w:hAnsi="Times New Roman" w:cs="Times New Roman"/>
          <w:sz w:val="24"/>
          <w:szCs w:val="24"/>
        </w:rPr>
        <w:t>поддержания теплового баланса</w:t>
      </w:r>
      <w:r>
        <w:rPr>
          <w:rFonts w:ascii="Times New Roman" w:hAnsi="Times New Roman" w:cs="Times New Roman"/>
          <w:sz w:val="24"/>
          <w:szCs w:val="24"/>
        </w:rPr>
        <w:t xml:space="preserve"> на жаре и на холоде</w:t>
      </w:r>
      <w:r w:rsidRPr="009671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107" w:rsidRDefault="0078675B" w:rsidP="0082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0A6">
        <w:rPr>
          <w:rFonts w:ascii="Times New Roman" w:hAnsi="Times New Roman" w:cs="Times New Roman"/>
          <w:sz w:val="24"/>
          <w:szCs w:val="24"/>
        </w:rPr>
        <w:t>6</w:t>
      </w:r>
      <w:r w:rsidR="006E6492">
        <w:rPr>
          <w:rFonts w:ascii="Times New Roman" w:hAnsi="Times New Roman" w:cs="Times New Roman"/>
          <w:sz w:val="24"/>
          <w:szCs w:val="24"/>
        </w:rPr>
        <w:t xml:space="preserve">. </w:t>
      </w:r>
      <w:r w:rsidR="001A22B7">
        <w:rPr>
          <w:rFonts w:ascii="Times New Roman" w:hAnsi="Times New Roman" w:cs="Times New Roman"/>
          <w:sz w:val="24"/>
          <w:szCs w:val="24"/>
        </w:rPr>
        <w:t>К</w:t>
      </w:r>
      <w:r w:rsidR="00EE2107" w:rsidRPr="009671D0">
        <w:rPr>
          <w:rFonts w:ascii="Times New Roman" w:hAnsi="Times New Roman" w:cs="Times New Roman"/>
          <w:sz w:val="24"/>
          <w:szCs w:val="24"/>
        </w:rPr>
        <w:t>лубочков</w:t>
      </w:r>
      <w:r w:rsidR="001A22B7">
        <w:rPr>
          <w:rFonts w:ascii="Times New Roman" w:hAnsi="Times New Roman" w:cs="Times New Roman"/>
          <w:sz w:val="24"/>
          <w:szCs w:val="24"/>
        </w:rPr>
        <w:t>ая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фильтраци</w:t>
      </w:r>
      <w:r w:rsidR="001A22B7">
        <w:rPr>
          <w:rFonts w:ascii="Times New Roman" w:hAnsi="Times New Roman" w:cs="Times New Roman"/>
          <w:sz w:val="24"/>
          <w:szCs w:val="24"/>
        </w:rPr>
        <w:t>я</w:t>
      </w:r>
      <w:r w:rsidR="007F4B6F" w:rsidRPr="009671D0">
        <w:rPr>
          <w:rFonts w:ascii="Times New Roman" w:hAnsi="Times New Roman" w:cs="Times New Roman"/>
          <w:sz w:val="24"/>
          <w:szCs w:val="24"/>
        </w:rPr>
        <w:t xml:space="preserve"> в почках</w:t>
      </w:r>
      <w:r w:rsidR="00C21318" w:rsidRPr="009671D0">
        <w:rPr>
          <w:rFonts w:ascii="Times New Roman" w:hAnsi="Times New Roman" w:cs="Times New Roman"/>
          <w:sz w:val="24"/>
          <w:szCs w:val="24"/>
        </w:rPr>
        <w:t xml:space="preserve">. </w:t>
      </w:r>
      <w:r w:rsidR="006E6492">
        <w:rPr>
          <w:rFonts w:ascii="Times New Roman" w:hAnsi="Times New Roman" w:cs="Times New Roman"/>
          <w:sz w:val="24"/>
          <w:szCs w:val="24"/>
        </w:rPr>
        <w:t xml:space="preserve">Строение фильтрационного барьера. Функции </w:t>
      </w:r>
      <w:proofErr w:type="spellStart"/>
      <w:r w:rsidR="006E6492">
        <w:rPr>
          <w:rFonts w:ascii="Times New Roman" w:hAnsi="Times New Roman" w:cs="Times New Roman"/>
          <w:sz w:val="24"/>
          <w:szCs w:val="24"/>
        </w:rPr>
        <w:t>подоцитов</w:t>
      </w:r>
      <w:proofErr w:type="spellEnd"/>
      <w:r w:rsidR="006E6492">
        <w:rPr>
          <w:rFonts w:ascii="Times New Roman" w:hAnsi="Times New Roman" w:cs="Times New Roman"/>
          <w:sz w:val="24"/>
          <w:szCs w:val="24"/>
        </w:rPr>
        <w:t xml:space="preserve">. Пропускная способность фильтрационного барьера. </w:t>
      </w:r>
      <w:r w:rsidR="00C21318" w:rsidRPr="009671D0">
        <w:rPr>
          <w:rFonts w:ascii="Times New Roman" w:hAnsi="Times New Roman" w:cs="Times New Roman"/>
          <w:sz w:val="24"/>
          <w:szCs w:val="24"/>
        </w:rPr>
        <w:t>Ф</w:t>
      </w:r>
      <w:r w:rsidR="00EE2107" w:rsidRPr="009671D0">
        <w:rPr>
          <w:rFonts w:ascii="Times New Roman" w:hAnsi="Times New Roman" w:cs="Times New Roman"/>
          <w:sz w:val="24"/>
          <w:szCs w:val="24"/>
        </w:rPr>
        <w:t>акторы, влияющие на</w:t>
      </w:r>
      <w:r w:rsidR="007F4B6F" w:rsidRPr="009671D0">
        <w:rPr>
          <w:rFonts w:ascii="Times New Roman" w:hAnsi="Times New Roman" w:cs="Times New Roman"/>
          <w:sz w:val="24"/>
          <w:szCs w:val="24"/>
        </w:rPr>
        <w:t xml:space="preserve"> величину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эффективного фильтрационного давления. </w:t>
      </w:r>
    </w:p>
    <w:p w:rsidR="006E6492" w:rsidRDefault="006E6492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F70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Определение скорости клубочковой фильтрации. Механизмы регуляции клубочковой фильтрации.</w:t>
      </w:r>
    </w:p>
    <w:p w:rsidR="00F605BE" w:rsidRPr="009671D0" w:rsidRDefault="006E6492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70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Механизмы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="00EE2107" w:rsidRPr="009671D0">
        <w:rPr>
          <w:rFonts w:ascii="Times New Roman" w:hAnsi="Times New Roman" w:cs="Times New Roman"/>
          <w:sz w:val="24"/>
          <w:szCs w:val="24"/>
        </w:rPr>
        <w:t xml:space="preserve"> различных веще</w:t>
      </w:r>
      <w:proofErr w:type="gramStart"/>
      <w:r w:rsidR="00EE2107" w:rsidRPr="009671D0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="00EE2107" w:rsidRPr="009671D0">
        <w:rPr>
          <w:rFonts w:ascii="Times New Roman" w:hAnsi="Times New Roman" w:cs="Times New Roman"/>
          <w:sz w:val="24"/>
          <w:szCs w:val="24"/>
        </w:rPr>
        <w:t>оксимальном и дистальном сегментах</w:t>
      </w:r>
      <w:r w:rsidR="00472B59">
        <w:rPr>
          <w:rFonts w:ascii="Times New Roman" w:hAnsi="Times New Roman" w:cs="Times New Roman"/>
          <w:sz w:val="24"/>
          <w:szCs w:val="24"/>
        </w:rPr>
        <w:t xml:space="preserve">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нефрона. </w:t>
      </w:r>
      <w:r w:rsidR="00C21318" w:rsidRPr="009671D0">
        <w:rPr>
          <w:rFonts w:ascii="Times New Roman" w:hAnsi="Times New Roman" w:cs="Times New Roman"/>
          <w:sz w:val="24"/>
          <w:szCs w:val="24"/>
        </w:rPr>
        <w:t>Факторы, влияющие на величину эффективного реабсорбционного давления.</w:t>
      </w:r>
    </w:p>
    <w:p w:rsidR="00EE2107" w:rsidRDefault="00C7398C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2414">
        <w:rPr>
          <w:rFonts w:ascii="Times New Roman" w:hAnsi="Times New Roman" w:cs="Times New Roman"/>
          <w:sz w:val="24"/>
          <w:szCs w:val="24"/>
        </w:rPr>
        <w:t>9</w:t>
      </w:r>
      <w:r w:rsidR="00472B59">
        <w:rPr>
          <w:rFonts w:ascii="Times New Roman" w:hAnsi="Times New Roman" w:cs="Times New Roman"/>
          <w:sz w:val="24"/>
          <w:szCs w:val="24"/>
        </w:rPr>
        <w:t xml:space="preserve">. </w:t>
      </w:r>
      <w:r w:rsidR="00EE2107" w:rsidRPr="009671D0">
        <w:rPr>
          <w:rFonts w:ascii="Times New Roman" w:hAnsi="Times New Roman" w:cs="Times New Roman"/>
          <w:sz w:val="24"/>
          <w:szCs w:val="24"/>
        </w:rPr>
        <w:t xml:space="preserve">Механизм концентрирования мочи в петле </w:t>
      </w:r>
      <w:proofErr w:type="spellStart"/>
      <w:r w:rsidR="00EE2107" w:rsidRPr="009671D0">
        <w:rPr>
          <w:rFonts w:ascii="Times New Roman" w:hAnsi="Times New Roman" w:cs="Times New Roman"/>
          <w:sz w:val="24"/>
          <w:szCs w:val="24"/>
        </w:rPr>
        <w:t>Генле</w:t>
      </w:r>
      <w:proofErr w:type="spellEnd"/>
      <w:r w:rsidR="003E1AE8" w:rsidRPr="009671D0">
        <w:rPr>
          <w:rFonts w:ascii="Times New Roman" w:hAnsi="Times New Roman" w:cs="Times New Roman"/>
          <w:sz w:val="24"/>
          <w:szCs w:val="24"/>
        </w:rPr>
        <w:t xml:space="preserve"> и собирательных трубочках</w:t>
      </w:r>
      <w:r w:rsidR="00B634FA">
        <w:rPr>
          <w:rFonts w:ascii="Times New Roman" w:hAnsi="Times New Roman" w:cs="Times New Roman"/>
          <w:sz w:val="24"/>
          <w:szCs w:val="24"/>
        </w:rPr>
        <w:t>, роль кругооборота мочевины в этом процессе.</w:t>
      </w:r>
    </w:p>
    <w:p w:rsidR="005A1659" w:rsidRPr="009671D0" w:rsidRDefault="008B2414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5A1659">
        <w:rPr>
          <w:rFonts w:ascii="Times New Roman" w:hAnsi="Times New Roman" w:cs="Times New Roman"/>
          <w:sz w:val="24"/>
          <w:szCs w:val="24"/>
        </w:rPr>
        <w:t>. Эндокринная и метаболическая функции почек.</w:t>
      </w:r>
    </w:p>
    <w:p w:rsidR="00D22975" w:rsidRPr="009671D0" w:rsidRDefault="0078675B" w:rsidP="0082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1</w:t>
      </w:r>
      <w:r w:rsidR="005A1659">
        <w:rPr>
          <w:rFonts w:ascii="Times New Roman" w:hAnsi="Times New Roman" w:cs="Times New Roman"/>
          <w:sz w:val="24"/>
          <w:szCs w:val="24"/>
        </w:rPr>
        <w:t xml:space="preserve">. </w:t>
      </w:r>
      <w:r w:rsidR="00D22975" w:rsidRPr="009671D0">
        <w:rPr>
          <w:rFonts w:ascii="Times New Roman" w:hAnsi="Times New Roman" w:cs="Times New Roman"/>
          <w:sz w:val="24"/>
          <w:szCs w:val="24"/>
        </w:rPr>
        <w:t>Кислотно-щелочное равновесие, его физиологические показатели. Механизмы компенсации</w:t>
      </w:r>
    </w:p>
    <w:p w:rsidR="00D22975" w:rsidRPr="009671D0" w:rsidRDefault="00D22975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671D0">
        <w:rPr>
          <w:rFonts w:ascii="Times New Roman" w:hAnsi="Times New Roman" w:cs="Times New Roman"/>
          <w:sz w:val="24"/>
          <w:szCs w:val="24"/>
        </w:rPr>
        <w:t>нарушений кислотно-щелочного равновесия буферными системами крови.</w:t>
      </w:r>
    </w:p>
    <w:p w:rsidR="00D22975" w:rsidRPr="009671D0" w:rsidRDefault="0078675B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2</w:t>
      </w:r>
      <w:r w:rsidR="00D22975" w:rsidRPr="009671D0">
        <w:rPr>
          <w:rFonts w:ascii="Times New Roman" w:hAnsi="Times New Roman" w:cs="Times New Roman"/>
          <w:sz w:val="24"/>
          <w:szCs w:val="24"/>
        </w:rPr>
        <w:t>. Роль системы дыхания и почек в поддержании кислотно-щелочного равновесия.</w:t>
      </w:r>
    </w:p>
    <w:p w:rsidR="00D22975" w:rsidRPr="009671D0" w:rsidRDefault="00FB4156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3</w:t>
      </w:r>
      <w:r w:rsidR="00D22975" w:rsidRPr="009671D0">
        <w:rPr>
          <w:rFonts w:ascii="Times New Roman" w:hAnsi="Times New Roman" w:cs="Times New Roman"/>
          <w:sz w:val="24"/>
          <w:szCs w:val="24"/>
        </w:rPr>
        <w:t>. Классификация трудовой деятельности в зависимости от тяжести и напряженности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975" w:rsidRPr="009671D0">
        <w:rPr>
          <w:rFonts w:ascii="Times New Roman" w:hAnsi="Times New Roman" w:cs="Times New Roman"/>
          <w:sz w:val="24"/>
          <w:szCs w:val="24"/>
        </w:rPr>
        <w:t>Периоды трудового процесса. Механизмы развития утомления при физической работе.</w:t>
      </w:r>
    </w:p>
    <w:p w:rsidR="00D22975" w:rsidRDefault="00FB4156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4</w:t>
      </w:r>
      <w:r w:rsidR="00D22975" w:rsidRPr="009671D0">
        <w:rPr>
          <w:rFonts w:ascii="Times New Roman" w:hAnsi="Times New Roman" w:cs="Times New Roman"/>
          <w:sz w:val="24"/>
          <w:szCs w:val="24"/>
        </w:rPr>
        <w:t>. Роль систем кровообращения, дыхания, крови, терморегуляции в обеспечении физической работы человека. Особенности пищевого рациона, необходимого для восполнения</w:t>
      </w:r>
      <w:r w:rsidR="00E37B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975" w:rsidRPr="009671D0">
        <w:rPr>
          <w:rFonts w:ascii="Times New Roman" w:hAnsi="Times New Roman" w:cs="Times New Roman"/>
          <w:sz w:val="24"/>
          <w:szCs w:val="24"/>
        </w:rPr>
        <w:t>энерго</w:t>
      </w:r>
      <w:r w:rsidR="006151E7">
        <w:rPr>
          <w:rFonts w:ascii="Times New Roman" w:hAnsi="Times New Roman" w:cs="Times New Roman"/>
          <w:sz w:val="24"/>
          <w:szCs w:val="24"/>
        </w:rPr>
        <w:t>за</w:t>
      </w:r>
      <w:r w:rsidR="00D22975" w:rsidRPr="009671D0">
        <w:rPr>
          <w:rFonts w:ascii="Times New Roman" w:hAnsi="Times New Roman" w:cs="Times New Roman"/>
          <w:sz w:val="24"/>
          <w:szCs w:val="24"/>
        </w:rPr>
        <w:t>трат</w:t>
      </w:r>
      <w:proofErr w:type="spellEnd"/>
      <w:r w:rsidR="00D22975" w:rsidRPr="009671D0">
        <w:rPr>
          <w:rFonts w:ascii="Times New Roman" w:hAnsi="Times New Roman" w:cs="Times New Roman"/>
          <w:sz w:val="24"/>
          <w:szCs w:val="24"/>
        </w:rPr>
        <w:t xml:space="preserve"> при разных значениях коэффициента физической активности.</w:t>
      </w:r>
    </w:p>
    <w:p w:rsidR="00E01AD7" w:rsidRDefault="00E01AD7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5</w:t>
      </w:r>
      <w:r w:rsidRPr="00E01AD7">
        <w:rPr>
          <w:rFonts w:ascii="Times New Roman" w:hAnsi="Times New Roman" w:cs="Times New Roman"/>
          <w:sz w:val="24"/>
          <w:szCs w:val="24"/>
        </w:rPr>
        <w:t>. Методы оценки работоспособности человека (тест PWC170, МПК).</w:t>
      </w:r>
    </w:p>
    <w:p w:rsidR="00C7398C" w:rsidRDefault="00E44EF9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6</w:t>
      </w:r>
      <w:r w:rsidR="00C7398C" w:rsidRPr="00FB4156">
        <w:rPr>
          <w:rFonts w:ascii="Times New Roman" w:hAnsi="Times New Roman" w:cs="Times New Roman"/>
          <w:sz w:val="24"/>
          <w:szCs w:val="24"/>
        </w:rPr>
        <w:t xml:space="preserve">. </w:t>
      </w:r>
      <w:r w:rsidR="00C7398C">
        <w:rPr>
          <w:rFonts w:ascii="Times New Roman" w:hAnsi="Times New Roman" w:cs="Times New Roman"/>
          <w:sz w:val="24"/>
          <w:szCs w:val="24"/>
        </w:rPr>
        <w:t>Принципы рационального питания</w:t>
      </w:r>
      <w:r w:rsidR="00484318">
        <w:rPr>
          <w:rFonts w:ascii="Times New Roman" w:hAnsi="Times New Roman" w:cs="Times New Roman"/>
          <w:sz w:val="24"/>
          <w:szCs w:val="24"/>
        </w:rPr>
        <w:t>, о</w:t>
      </w:r>
      <w:r w:rsidR="00C7398C" w:rsidRPr="00FB4156">
        <w:rPr>
          <w:rFonts w:ascii="Times New Roman" w:hAnsi="Times New Roman" w:cs="Times New Roman"/>
          <w:sz w:val="24"/>
          <w:szCs w:val="24"/>
        </w:rPr>
        <w:t>сновные требования к пищевому рациону</w:t>
      </w:r>
      <w:r w:rsidR="00484318">
        <w:rPr>
          <w:rFonts w:ascii="Times New Roman" w:hAnsi="Times New Roman" w:cs="Times New Roman"/>
          <w:sz w:val="24"/>
          <w:szCs w:val="24"/>
        </w:rPr>
        <w:t xml:space="preserve"> здорового человека</w:t>
      </w:r>
      <w:r w:rsidR="00C7398C" w:rsidRPr="00FB4156">
        <w:rPr>
          <w:rFonts w:ascii="Times New Roman" w:hAnsi="Times New Roman" w:cs="Times New Roman"/>
          <w:sz w:val="24"/>
          <w:szCs w:val="24"/>
        </w:rPr>
        <w:t xml:space="preserve"> в зависимости от</w:t>
      </w:r>
      <w:r w:rsidR="00C7398C">
        <w:rPr>
          <w:rFonts w:ascii="Times New Roman" w:hAnsi="Times New Roman" w:cs="Times New Roman"/>
          <w:sz w:val="24"/>
          <w:szCs w:val="24"/>
        </w:rPr>
        <w:t xml:space="preserve"> </w:t>
      </w:r>
      <w:r w:rsidR="00C7398C" w:rsidRPr="00FB4156">
        <w:rPr>
          <w:rFonts w:ascii="Times New Roman" w:hAnsi="Times New Roman" w:cs="Times New Roman"/>
          <w:sz w:val="24"/>
          <w:szCs w:val="24"/>
        </w:rPr>
        <w:t>возраста.</w:t>
      </w:r>
    </w:p>
    <w:p w:rsidR="00C7398C" w:rsidRPr="009671D0" w:rsidRDefault="00C7398C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7</w:t>
      </w:r>
      <w:r w:rsidRPr="009671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Механизмы ф</w:t>
      </w:r>
      <w:r w:rsidRPr="009671D0">
        <w:rPr>
          <w:rFonts w:ascii="Times New Roman" w:hAnsi="Times New Roman" w:cs="Times New Roman"/>
          <w:sz w:val="24"/>
          <w:szCs w:val="24"/>
        </w:rPr>
        <w:t>изиологическ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671D0">
        <w:rPr>
          <w:rFonts w:ascii="Times New Roman" w:hAnsi="Times New Roman" w:cs="Times New Roman"/>
          <w:sz w:val="24"/>
          <w:szCs w:val="24"/>
        </w:rPr>
        <w:t xml:space="preserve"> адаптаци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71D0">
        <w:rPr>
          <w:rFonts w:ascii="Times New Roman" w:hAnsi="Times New Roman" w:cs="Times New Roman"/>
          <w:sz w:val="24"/>
          <w:szCs w:val="24"/>
        </w:rPr>
        <w:t xml:space="preserve"> организма человека.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671D0">
        <w:rPr>
          <w:rFonts w:ascii="Times New Roman" w:hAnsi="Times New Roman" w:cs="Times New Roman"/>
          <w:sz w:val="24"/>
          <w:szCs w:val="24"/>
        </w:rPr>
        <w:t>импатоадреналовая реакция, стресс-реакция, общий адаптационный синдром,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71D0">
        <w:rPr>
          <w:rFonts w:ascii="Times New Roman" w:hAnsi="Times New Roman" w:cs="Times New Roman"/>
          <w:sz w:val="24"/>
          <w:szCs w:val="24"/>
        </w:rPr>
        <w:t>реакции активации и тренировки. Естественные антистрессовые механизмы.</w:t>
      </w:r>
    </w:p>
    <w:p w:rsidR="00D22975" w:rsidRPr="009671D0" w:rsidRDefault="0078675B" w:rsidP="008215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8</w:t>
      </w:r>
      <w:r w:rsidR="00D22975" w:rsidRPr="009671D0">
        <w:rPr>
          <w:rFonts w:ascii="Times New Roman" w:hAnsi="Times New Roman" w:cs="Times New Roman"/>
          <w:sz w:val="24"/>
          <w:szCs w:val="24"/>
        </w:rPr>
        <w:t xml:space="preserve">. Теории старения. Изменения </w:t>
      </w:r>
      <w:r w:rsidR="00534DD1">
        <w:rPr>
          <w:rFonts w:ascii="Times New Roman" w:hAnsi="Times New Roman" w:cs="Times New Roman"/>
          <w:sz w:val="24"/>
          <w:szCs w:val="24"/>
        </w:rPr>
        <w:t>функций систем кровообращения, дыхания и выделения</w:t>
      </w:r>
      <w:r w:rsidR="00D22975" w:rsidRPr="009671D0">
        <w:rPr>
          <w:rFonts w:ascii="Times New Roman" w:hAnsi="Times New Roman" w:cs="Times New Roman"/>
          <w:sz w:val="24"/>
          <w:szCs w:val="24"/>
        </w:rPr>
        <w:t xml:space="preserve"> при старении.</w:t>
      </w:r>
    </w:p>
    <w:p w:rsidR="00D22975" w:rsidRPr="009671D0" w:rsidRDefault="00E37B86" w:rsidP="0082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2414">
        <w:rPr>
          <w:rFonts w:ascii="Times New Roman" w:hAnsi="Times New Roman" w:cs="Times New Roman"/>
          <w:sz w:val="24"/>
          <w:szCs w:val="24"/>
        </w:rPr>
        <w:t>9</w:t>
      </w:r>
      <w:r w:rsidR="00D22975" w:rsidRPr="009671D0">
        <w:rPr>
          <w:rFonts w:ascii="Times New Roman" w:hAnsi="Times New Roman" w:cs="Times New Roman"/>
          <w:sz w:val="24"/>
          <w:szCs w:val="24"/>
        </w:rPr>
        <w:t xml:space="preserve">. </w:t>
      </w:r>
      <w:r w:rsidR="00CB68F6">
        <w:rPr>
          <w:rFonts w:ascii="Times New Roman" w:hAnsi="Times New Roman" w:cs="Times New Roman"/>
          <w:sz w:val="24"/>
          <w:szCs w:val="24"/>
        </w:rPr>
        <w:t>И</w:t>
      </w:r>
      <w:r w:rsidR="00D22975" w:rsidRPr="009671D0">
        <w:rPr>
          <w:rFonts w:ascii="Times New Roman" w:hAnsi="Times New Roman" w:cs="Times New Roman"/>
          <w:sz w:val="24"/>
          <w:szCs w:val="24"/>
        </w:rPr>
        <w:t xml:space="preserve">зменения функций </w:t>
      </w:r>
      <w:r w:rsidR="00BA0FDA">
        <w:rPr>
          <w:rFonts w:ascii="Times New Roman" w:hAnsi="Times New Roman" w:cs="Times New Roman"/>
          <w:sz w:val="24"/>
          <w:szCs w:val="24"/>
        </w:rPr>
        <w:t>ЦНС,</w:t>
      </w:r>
      <w:r w:rsidR="00D22975" w:rsidRPr="009671D0">
        <w:rPr>
          <w:rFonts w:ascii="Times New Roman" w:hAnsi="Times New Roman" w:cs="Times New Roman"/>
          <w:sz w:val="24"/>
          <w:szCs w:val="24"/>
        </w:rPr>
        <w:t xml:space="preserve"> вегетативной нервной системы</w:t>
      </w:r>
      <w:r w:rsidR="00BA0FDA">
        <w:rPr>
          <w:rFonts w:ascii="Times New Roman" w:hAnsi="Times New Roman" w:cs="Times New Roman"/>
          <w:sz w:val="24"/>
          <w:szCs w:val="24"/>
        </w:rPr>
        <w:t xml:space="preserve"> и</w:t>
      </w:r>
      <w:r w:rsidR="00D22975" w:rsidRPr="009671D0">
        <w:rPr>
          <w:rFonts w:ascii="Times New Roman" w:hAnsi="Times New Roman" w:cs="Times New Roman"/>
          <w:sz w:val="24"/>
          <w:szCs w:val="24"/>
        </w:rPr>
        <w:t xml:space="preserve"> </w:t>
      </w:r>
      <w:r w:rsidR="00783494">
        <w:rPr>
          <w:rFonts w:ascii="Times New Roman" w:hAnsi="Times New Roman" w:cs="Times New Roman"/>
          <w:sz w:val="24"/>
          <w:szCs w:val="24"/>
        </w:rPr>
        <w:t>сенсорных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975" w:rsidRPr="009671D0">
        <w:rPr>
          <w:rFonts w:ascii="Times New Roman" w:hAnsi="Times New Roman" w:cs="Times New Roman"/>
          <w:sz w:val="24"/>
          <w:szCs w:val="24"/>
        </w:rPr>
        <w:t>у человека при старении. Факторы, ускоряющие и замедляющие процессы старения организма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975" w:rsidRPr="009671D0">
        <w:rPr>
          <w:rFonts w:ascii="Times New Roman" w:hAnsi="Times New Roman" w:cs="Times New Roman"/>
          <w:sz w:val="24"/>
          <w:szCs w:val="24"/>
        </w:rPr>
        <w:t>человека.</w:t>
      </w:r>
    </w:p>
    <w:p w:rsidR="00A27152" w:rsidRPr="009671D0" w:rsidRDefault="00A27152" w:rsidP="008215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7152" w:rsidRPr="009671D0" w:rsidSect="008E1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81" w:rsidRDefault="00680681" w:rsidP="00CD1477">
      <w:pPr>
        <w:spacing w:after="0" w:line="240" w:lineRule="auto"/>
      </w:pPr>
      <w:r>
        <w:separator/>
      </w:r>
    </w:p>
  </w:endnote>
  <w:endnote w:type="continuationSeparator" w:id="0">
    <w:p w:rsidR="00680681" w:rsidRDefault="00680681" w:rsidP="00CD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77" w:rsidRDefault="00CD14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77" w:rsidRDefault="00CD14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77" w:rsidRDefault="00CD14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81" w:rsidRDefault="00680681" w:rsidP="00CD1477">
      <w:pPr>
        <w:spacing w:after="0" w:line="240" w:lineRule="auto"/>
      </w:pPr>
      <w:r>
        <w:separator/>
      </w:r>
    </w:p>
  </w:footnote>
  <w:footnote w:type="continuationSeparator" w:id="0">
    <w:p w:rsidR="00680681" w:rsidRDefault="00680681" w:rsidP="00CD1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77" w:rsidRDefault="00CD1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218317"/>
      <w:docPartObj>
        <w:docPartGallery w:val="Page Numbers (Top of Page)"/>
        <w:docPartUnique/>
      </w:docPartObj>
    </w:sdtPr>
    <w:sdtEndPr/>
    <w:sdtContent>
      <w:p w:rsidR="00CD1477" w:rsidRDefault="00CD147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EAD">
          <w:rPr>
            <w:noProof/>
          </w:rPr>
          <w:t>2</w:t>
        </w:r>
        <w:r>
          <w:fldChar w:fldCharType="end"/>
        </w:r>
      </w:p>
    </w:sdtContent>
  </w:sdt>
  <w:p w:rsidR="00CD1477" w:rsidRDefault="00CD14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77" w:rsidRDefault="00CD1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67"/>
    <w:rsid w:val="00022A0C"/>
    <w:rsid w:val="00022E66"/>
    <w:rsid w:val="00026848"/>
    <w:rsid w:val="0003669C"/>
    <w:rsid w:val="00053A2C"/>
    <w:rsid w:val="00085C36"/>
    <w:rsid w:val="000C2AC6"/>
    <w:rsid w:val="0010064C"/>
    <w:rsid w:val="00115412"/>
    <w:rsid w:val="001167B0"/>
    <w:rsid w:val="00116BAF"/>
    <w:rsid w:val="00117B8B"/>
    <w:rsid w:val="00122634"/>
    <w:rsid w:val="00135A3C"/>
    <w:rsid w:val="00140C98"/>
    <w:rsid w:val="00155055"/>
    <w:rsid w:val="001A22B7"/>
    <w:rsid w:val="001D0F6A"/>
    <w:rsid w:val="001D14A2"/>
    <w:rsid w:val="001E6402"/>
    <w:rsid w:val="0020172C"/>
    <w:rsid w:val="002065BA"/>
    <w:rsid w:val="002323E5"/>
    <w:rsid w:val="00237BE0"/>
    <w:rsid w:val="00262D76"/>
    <w:rsid w:val="00266BF1"/>
    <w:rsid w:val="00271B42"/>
    <w:rsid w:val="00293B41"/>
    <w:rsid w:val="002B5545"/>
    <w:rsid w:val="002C092B"/>
    <w:rsid w:val="002C28DE"/>
    <w:rsid w:val="002D253B"/>
    <w:rsid w:val="00303B24"/>
    <w:rsid w:val="00305128"/>
    <w:rsid w:val="003148B2"/>
    <w:rsid w:val="00322225"/>
    <w:rsid w:val="00326654"/>
    <w:rsid w:val="003437AF"/>
    <w:rsid w:val="00346539"/>
    <w:rsid w:val="00351D00"/>
    <w:rsid w:val="00361BC1"/>
    <w:rsid w:val="003823DC"/>
    <w:rsid w:val="0038372F"/>
    <w:rsid w:val="00395D2D"/>
    <w:rsid w:val="00397D39"/>
    <w:rsid w:val="003B7871"/>
    <w:rsid w:val="003E1AE8"/>
    <w:rsid w:val="003F4124"/>
    <w:rsid w:val="00410AF3"/>
    <w:rsid w:val="004164AA"/>
    <w:rsid w:val="0043676F"/>
    <w:rsid w:val="00472B59"/>
    <w:rsid w:val="00484318"/>
    <w:rsid w:val="004A3499"/>
    <w:rsid w:val="004F38EE"/>
    <w:rsid w:val="005146D5"/>
    <w:rsid w:val="00524001"/>
    <w:rsid w:val="00534DD1"/>
    <w:rsid w:val="00540627"/>
    <w:rsid w:val="00543F66"/>
    <w:rsid w:val="00551AD8"/>
    <w:rsid w:val="005574E2"/>
    <w:rsid w:val="00565BB6"/>
    <w:rsid w:val="0057357E"/>
    <w:rsid w:val="005A1659"/>
    <w:rsid w:val="005B1134"/>
    <w:rsid w:val="005D50BE"/>
    <w:rsid w:val="005F4484"/>
    <w:rsid w:val="005F5421"/>
    <w:rsid w:val="00605BBE"/>
    <w:rsid w:val="006151E7"/>
    <w:rsid w:val="00653B27"/>
    <w:rsid w:val="00657561"/>
    <w:rsid w:val="00680681"/>
    <w:rsid w:val="006854B1"/>
    <w:rsid w:val="006C0307"/>
    <w:rsid w:val="006C29B0"/>
    <w:rsid w:val="006D0EC4"/>
    <w:rsid w:val="006E6492"/>
    <w:rsid w:val="006F0D8B"/>
    <w:rsid w:val="00701F90"/>
    <w:rsid w:val="007404FF"/>
    <w:rsid w:val="00752AB1"/>
    <w:rsid w:val="00770918"/>
    <w:rsid w:val="00781B22"/>
    <w:rsid w:val="00783494"/>
    <w:rsid w:val="0078675B"/>
    <w:rsid w:val="0079564C"/>
    <w:rsid w:val="007A7C9E"/>
    <w:rsid w:val="007D2DFD"/>
    <w:rsid w:val="007D3128"/>
    <w:rsid w:val="007E283C"/>
    <w:rsid w:val="007F4B6F"/>
    <w:rsid w:val="00802EE8"/>
    <w:rsid w:val="00813AC7"/>
    <w:rsid w:val="00817AA6"/>
    <w:rsid w:val="00821570"/>
    <w:rsid w:val="00843EAD"/>
    <w:rsid w:val="00872037"/>
    <w:rsid w:val="008B0736"/>
    <w:rsid w:val="008B22E0"/>
    <w:rsid w:val="008B2414"/>
    <w:rsid w:val="008B624A"/>
    <w:rsid w:val="008B7F60"/>
    <w:rsid w:val="008C7CAE"/>
    <w:rsid w:val="008D0DD6"/>
    <w:rsid w:val="008D1BEA"/>
    <w:rsid w:val="008E14F0"/>
    <w:rsid w:val="008F4295"/>
    <w:rsid w:val="00902A8E"/>
    <w:rsid w:val="00917CD3"/>
    <w:rsid w:val="009671D0"/>
    <w:rsid w:val="009804E6"/>
    <w:rsid w:val="009811A2"/>
    <w:rsid w:val="009855D2"/>
    <w:rsid w:val="0099258E"/>
    <w:rsid w:val="009C7341"/>
    <w:rsid w:val="00A071CB"/>
    <w:rsid w:val="00A27152"/>
    <w:rsid w:val="00A60042"/>
    <w:rsid w:val="00A60D8E"/>
    <w:rsid w:val="00A74A54"/>
    <w:rsid w:val="00A770E4"/>
    <w:rsid w:val="00A81591"/>
    <w:rsid w:val="00A83AF9"/>
    <w:rsid w:val="00A92F85"/>
    <w:rsid w:val="00AA4FB7"/>
    <w:rsid w:val="00AB336E"/>
    <w:rsid w:val="00AC0C87"/>
    <w:rsid w:val="00AF5451"/>
    <w:rsid w:val="00B007C1"/>
    <w:rsid w:val="00B634FA"/>
    <w:rsid w:val="00B652E0"/>
    <w:rsid w:val="00BA0FDA"/>
    <w:rsid w:val="00BB45A3"/>
    <w:rsid w:val="00BD1159"/>
    <w:rsid w:val="00BE3776"/>
    <w:rsid w:val="00BF3AB0"/>
    <w:rsid w:val="00BF72B9"/>
    <w:rsid w:val="00C2078B"/>
    <w:rsid w:val="00C21318"/>
    <w:rsid w:val="00C46983"/>
    <w:rsid w:val="00C709A9"/>
    <w:rsid w:val="00C7398C"/>
    <w:rsid w:val="00C76D57"/>
    <w:rsid w:val="00CB09D1"/>
    <w:rsid w:val="00CB68F6"/>
    <w:rsid w:val="00CC18FB"/>
    <w:rsid w:val="00CC7488"/>
    <w:rsid w:val="00CD1477"/>
    <w:rsid w:val="00CE7195"/>
    <w:rsid w:val="00CF2C61"/>
    <w:rsid w:val="00D05D35"/>
    <w:rsid w:val="00D22975"/>
    <w:rsid w:val="00D27367"/>
    <w:rsid w:val="00D56857"/>
    <w:rsid w:val="00D6650F"/>
    <w:rsid w:val="00D73D0C"/>
    <w:rsid w:val="00D86C9A"/>
    <w:rsid w:val="00DB0FB4"/>
    <w:rsid w:val="00DB3516"/>
    <w:rsid w:val="00DD3C4A"/>
    <w:rsid w:val="00DF2D5D"/>
    <w:rsid w:val="00E00502"/>
    <w:rsid w:val="00E01AD7"/>
    <w:rsid w:val="00E04DCC"/>
    <w:rsid w:val="00E25A7C"/>
    <w:rsid w:val="00E37B86"/>
    <w:rsid w:val="00E407CF"/>
    <w:rsid w:val="00E44EF9"/>
    <w:rsid w:val="00E60466"/>
    <w:rsid w:val="00E707D2"/>
    <w:rsid w:val="00E7488C"/>
    <w:rsid w:val="00E748F5"/>
    <w:rsid w:val="00E95215"/>
    <w:rsid w:val="00EB3CFB"/>
    <w:rsid w:val="00EB4C8E"/>
    <w:rsid w:val="00EC5142"/>
    <w:rsid w:val="00EE2107"/>
    <w:rsid w:val="00EE411F"/>
    <w:rsid w:val="00EF70A6"/>
    <w:rsid w:val="00F02B43"/>
    <w:rsid w:val="00F160B2"/>
    <w:rsid w:val="00F234F0"/>
    <w:rsid w:val="00F50C69"/>
    <w:rsid w:val="00F605BE"/>
    <w:rsid w:val="00F72E52"/>
    <w:rsid w:val="00F84B90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477"/>
  </w:style>
  <w:style w:type="paragraph" w:styleId="a5">
    <w:name w:val="footer"/>
    <w:basedOn w:val="a"/>
    <w:link w:val="a6"/>
    <w:uiPriority w:val="99"/>
    <w:unhideWhenUsed/>
    <w:rsid w:val="00CD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477"/>
  </w:style>
  <w:style w:type="paragraph" w:styleId="a5">
    <w:name w:val="footer"/>
    <w:basedOn w:val="a"/>
    <w:link w:val="a6"/>
    <w:uiPriority w:val="99"/>
    <w:unhideWhenUsed/>
    <w:rsid w:val="00CD1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207</cp:revision>
  <dcterms:created xsi:type="dcterms:W3CDTF">2024-05-06T03:25:00Z</dcterms:created>
  <dcterms:modified xsi:type="dcterms:W3CDTF">2024-10-20T12:57:00Z</dcterms:modified>
</cp:coreProperties>
</file>