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D5" w:rsidRPr="00314FD5" w:rsidRDefault="00783B44" w:rsidP="00314FD5">
      <w:pPr>
        <w:jc w:val="both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Дисциплина </w:t>
      </w:r>
      <w:r w:rsidR="00314FD5" w:rsidRPr="00314FD5">
        <w:rPr>
          <w:rFonts w:ascii="Times New Roman" w:hAnsi="Times New Roman" w:cs="Times New Roman"/>
          <w:sz w:val="24"/>
          <w:szCs w:val="24"/>
        </w:rPr>
        <w:t>Гигиенические и эпидемиологические аспекты профилактики инфекций,</w:t>
      </w:r>
      <w:r w:rsidR="00314FD5" w:rsidRPr="00314FD5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связанных с оказанием медицинской помощи </w:t>
      </w:r>
    </w:p>
    <w:p w:rsidR="00314FD5" w:rsidRPr="006A125C" w:rsidRDefault="00314FD5" w:rsidP="00314FD5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14FD5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</w:t>
      </w:r>
      <w:bookmarkStart w:id="0" w:name="_GoBack"/>
      <w:bookmarkEnd w:id="0"/>
      <w:r w:rsidRPr="006A12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A125C">
        <w:rPr>
          <w:rFonts w:ascii="Times New Roman" w:hAnsi="Times New Roman" w:cs="Times New Roman"/>
          <w:sz w:val="24"/>
          <w:szCs w:val="24"/>
          <w:lang w:eastAsia="en-US"/>
        </w:rPr>
        <w:t>31.05.01 Лечебное дело</w:t>
      </w:r>
    </w:p>
    <w:p w:rsidR="00314FD5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D5F">
        <w:rPr>
          <w:rFonts w:ascii="Times New Roman" w:hAnsi="Times New Roman" w:cs="Times New Roman"/>
          <w:b/>
          <w:sz w:val="24"/>
          <w:szCs w:val="24"/>
        </w:rPr>
        <w:t>Лекци</w:t>
      </w:r>
      <w:r>
        <w:rPr>
          <w:rFonts w:ascii="Times New Roman" w:hAnsi="Times New Roman" w:cs="Times New Roman"/>
          <w:b/>
          <w:sz w:val="24"/>
          <w:szCs w:val="24"/>
        </w:rPr>
        <w:t>и – 14 часов</w:t>
      </w:r>
    </w:p>
    <w:p w:rsidR="00314FD5" w:rsidRPr="00875D5F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Pr="0065741C" w:rsidRDefault="00314FD5" w:rsidP="00314FD5">
      <w:pPr>
        <w:widowControl/>
        <w:autoSpaceDE/>
        <w:autoSpaceDN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741C">
        <w:rPr>
          <w:rFonts w:ascii="Times New Roman" w:eastAsiaTheme="minorEastAsia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5741C">
        <w:rPr>
          <w:rFonts w:ascii="Times New Roman" w:eastAsiaTheme="minorEastAsia" w:hAnsi="Times New Roman" w:cs="Times New Roman"/>
          <w:sz w:val="24"/>
          <w:szCs w:val="24"/>
        </w:rPr>
        <w:t xml:space="preserve"> – Тем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ы </w:t>
      </w:r>
      <w:r w:rsidRPr="007953AC">
        <w:rPr>
          <w:rFonts w:ascii="Times New Roman" w:hAnsi="Times New Roman" w:cs="Times New Roman"/>
          <w:sz w:val="24"/>
          <w:szCs w:val="24"/>
        </w:rPr>
        <w:t>и объем</w:t>
      </w:r>
      <w:r w:rsidRPr="007953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лекций</w:t>
      </w:r>
    </w:p>
    <w:tbl>
      <w:tblPr>
        <w:tblW w:w="101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279"/>
        <w:gridCol w:w="1275"/>
      </w:tblGrid>
      <w:tr w:rsidR="00314FD5" w:rsidRPr="0065741C" w:rsidTr="00314FD5">
        <w:trPr>
          <w:trHeight w:val="47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0D7179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0D7179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14FD5" w:rsidRPr="00A308E7" w:rsidTr="00314FD5">
        <w:trPr>
          <w:trHeight w:val="192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Национальная концепция профилактики инфекций, связанных с оказанием медицинской помощи (ИСМП)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rPr>
          <w:trHeight w:val="61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Определение понятия ИСМП, классификация. Актуальная значимость проблемы инфекций, связанных с оказанием медицинской помощи (экономическая, эпидемиологическая, социальная)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rPr>
          <w:trHeight w:val="360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Эпидемиология ИСМП (причины, источники возникновения и распространения ИСМП, механизмы передачи) в современных условиях. Проявление эпидемиологического процесса. Виды вспышек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Наиболее актуальные возбудители ИСМП. Антибиотикорезистентность. </w:t>
            </w:r>
            <w:r w:rsidRPr="00314FD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Мероприятия в эпидемиологическом очаге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4FD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ЛПО.</w:t>
            </w:r>
            <w:r w:rsidRPr="002E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принципы инфекционного контроля в стационарах различного профиля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Роль медицинского персонала в профилактике ИСМП. Меры профилактики по охране здоровья медицинского персонала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rPr>
          <w:trHeight w:val="912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FD5" w:rsidRDefault="00314FD5" w:rsidP="00F14845">
            <w:pPr>
              <w:jc w:val="both"/>
              <w:textAlignment w:val="baseline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Основные направления профилактики ИСМП. Научные и организационные принципы санитарно-эпидемиологического надзора за ИСМП</w:t>
            </w:r>
          </w:p>
          <w:p w:rsidR="00314FD5" w:rsidRPr="00314FD5" w:rsidRDefault="00314FD5" w:rsidP="00F14845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FD5" w:rsidRPr="00A308E7" w:rsidTr="00314FD5">
        <w:trPr>
          <w:trHeight w:val="468"/>
        </w:trPr>
        <w:tc>
          <w:tcPr>
            <w:tcW w:w="437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FD5" w:rsidRPr="00314FD5" w:rsidRDefault="00314FD5" w:rsidP="00F14845">
            <w:pPr>
              <w:jc w:val="both"/>
              <w:textAlignment w:val="baseline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2E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4FD5" w:rsidRPr="002E7EF8" w:rsidRDefault="00314FD5" w:rsidP="00F1484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14FD5" w:rsidRPr="002E7EF8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Pr="002E7EF8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F8">
        <w:rPr>
          <w:rFonts w:ascii="Times New Roman" w:hAnsi="Times New Roman" w:cs="Times New Roman"/>
          <w:b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DD0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314FD5" w:rsidRPr="002E7EF8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Pr="0065741C" w:rsidRDefault="00314FD5" w:rsidP="00314FD5">
      <w:pPr>
        <w:jc w:val="both"/>
        <w:rPr>
          <w:rFonts w:ascii="Times New Roman" w:hAnsi="Times New Roman" w:cs="Times New Roman"/>
          <w:sz w:val="24"/>
          <w:szCs w:val="24"/>
        </w:rPr>
      </w:pPr>
      <w:r w:rsidRPr="0065741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741C">
        <w:rPr>
          <w:rFonts w:ascii="Times New Roman" w:hAnsi="Times New Roman" w:cs="Times New Roman"/>
          <w:sz w:val="24"/>
          <w:szCs w:val="24"/>
        </w:rPr>
        <w:t xml:space="preserve"> -Тем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741C">
        <w:rPr>
          <w:rFonts w:ascii="Times New Roman" w:hAnsi="Times New Roman" w:cs="Times New Roman"/>
          <w:sz w:val="24"/>
          <w:szCs w:val="24"/>
        </w:rPr>
        <w:t xml:space="preserve"> и объем практических занятий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8365"/>
        <w:gridCol w:w="1276"/>
      </w:tblGrid>
      <w:tr w:rsidR="00314FD5" w:rsidRPr="0065741C" w:rsidTr="00314FD5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0D7179" w:rsidRDefault="00314FD5" w:rsidP="00314FD5">
            <w:pPr>
              <w:ind w:left="-591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14FD5" w:rsidRPr="0065741C" w:rsidTr="00314FD5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Эпидемиология ИСМП. Проявление эпидемиологического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Инфекционный контроль в стационарах. Профилактические и противоэпидемические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(приемно-выписное 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(соматическое отделение больниц)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D5" w:rsidRPr="00A308E7" w:rsidRDefault="00314FD5" w:rsidP="00F14845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(акушерско-гинекологическое 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(хирургическое 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(инфекционное отделение). Особенности профилактики ИСМП</w:t>
            </w:r>
            <w:r w:rsidRPr="00A308E7">
              <w:rPr>
                <w:rStyle w:val="FontStyle11"/>
                <w:sz w:val="24"/>
                <w:szCs w:val="24"/>
              </w:rPr>
              <w:t xml:space="preserve"> </w:t>
            </w: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в противотуберкулёзном диспансере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314FD5" w:rsidRPr="0065741C" w:rsidTr="00314FD5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z w:val="24"/>
                <w:szCs w:val="24"/>
              </w:rPr>
              <w:t>Профилактика ИСМП при инвазивных вмешательствах</w:t>
            </w:r>
            <w:r w:rsidRPr="00A308E7">
              <w:rPr>
                <w:sz w:val="24"/>
                <w:szCs w:val="24"/>
              </w:rPr>
              <w:t xml:space="preserve"> </w:t>
            </w: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Расследование случаев ИСМП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314FD5" w:rsidRPr="0065741C" w:rsidTr="00314FD5">
        <w:trPr>
          <w:trHeight w:val="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инфекции с </w:t>
            </w:r>
            <w:proofErr w:type="spellStart"/>
            <w:r w:rsidRPr="00A308E7">
              <w:rPr>
                <w:rFonts w:ascii="Times New Roman" w:hAnsi="Times New Roman" w:cs="Times New Roman"/>
                <w:sz w:val="24"/>
                <w:szCs w:val="24"/>
              </w:rPr>
              <w:t>гемоконтактным</w:t>
            </w:r>
            <w:proofErr w:type="spellEnd"/>
            <w:r w:rsidRPr="00A308E7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передачи. Вирусы иммунодефицита человека (ВИЧ), гепатитов В и С (ВГВ и ВГС)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314FD5" w:rsidRDefault="00314FD5" w:rsidP="00F14845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Изоляционно-ограничительные мероприятия в стационарах различного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314FD5" w:rsidRDefault="00314FD5" w:rsidP="00F14845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Дезинфекция. Стерилизация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314FD5" w:rsidRDefault="00314FD5" w:rsidP="00F14845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Личная гигиена персонала и пациентов. Роль медицинского персонала в профилактике ИСМП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314FD5" w:rsidRPr="0065741C" w:rsidTr="00314FD5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pStyle w:val="Style2"/>
              <w:widowControl/>
              <w:spacing w:line="240" w:lineRule="auto"/>
              <w:ind w:hanging="19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308E7">
              <w:rPr>
                <w:rFonts w:ascii="Times New Roman" w:hAnsi="Times New Roman" w:cs="Times New Roman"/>
              </w:rPr>
              <w:t>Требования к оснащению помещений для обработки рук персонала ЛПО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-15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spacing w:line="25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Структура отходов в многопрофильных ЛПО. Классы отходов и правила обращения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314FD5" w:rsidRPr="0065741C" w:rsidTr="00314FD5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A308E7" w:rsidRDefault="00314FD5" w:rsidP="00F14845">
            <w:pPr>
              <w:pStyle w:val="Style2"/>
              <w:widowControl/>
              <w:spacing w:line="240" w:lineRule="auto"/>
              <w:ind w:hanging="5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A308E7">
              <w:rPr>
                <w:rFonts w:ascii="Times New Roman" w:hAnsi="Times New Roman" w:cs="Times New Roman"/>
                <w:snapToGrid w:val="0"/>
                <w:lang w:eastAsia="en-US"/>
              </w:rPr>
              <w:t>Условия временного хранения и удаления отходов. Нормативы образования отходов в ЛПО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Pr="0065741C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5741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D5" w:rsidRDefault="00314FD5" w:rsidP="00F14845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314FD5">
              <w:rPr>
                <w:rStyle w:val="FontStyle11"/>
                <w:b w:val="0"/>
                <w:i w:val="0"/>
                <w:sz w:val="24"/>
                <w:szCs w:val="24"/>
              </w:rPr>
              <w:t>Организация системы сбора и удаления отходов в ЛПО</w:t>
            </w:r>
          </w:p>
          <w:p w:rsidR="00314FD5" w:rsidRPr="00314FD5" w:rsidRDefault="00314FD5" w:rsidP="00F14845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D717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314FD5" w:rsidRPr="0065741C" w:rsidTr="00314FD5">
        <w:trPr>
          <w:trHeight w:val="32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314FD5" w:rsidRDefault="00314FD5" w:rsidP="00F14845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16E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34</w:t>
            </w:r>
          </w:p>
        </w:tc>
      </w:tr>
    </w:tbl>
    <w:p w:rsidR="00314FD5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41C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1C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701DD0">
        <w:rPr>
          <w:rFonts w:ascii="Times New Roman" w:hAnsi="Times New Roman" w:cs="Times New Roman"/>
          <w:b/>
          <w:sz w:val="24"/>
          <w:szCs w:val="24"/>
        </w:rPr>
        <w:t>– 23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14FD5" w:rsidRPr="0065741C" w:rsidRDefault="00314FD5" w:rsidP="0031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D5" w:rsidRPr="0065741C" w:rsidRDefault="00314FD5" w:rsidP="00314FD5">
      <w:pPr>
        <w:jc w:val="both"/>
        <w:rPr>
          <w:rFonts w:ascii="Times New Roman" w:hAnsi="Times New Roman" w:cs="Times New Roman"/>
          <w:sz w:val="24"/>
          <w:szCs w:val="24"/>
        </w:rPr>
      </w:pPr>
      <w:r w:rsidRPr="0065741C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5741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41C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741C">
        <w:rPr>
          <w:rFonts w:ascii="Times New Roman" w:hAnsi="Times New Roman" w:cs="Times New Roman"/>
          <w:sz w:val="24"/>
          <w:szCs w:val="24"/>
        </w:rPr>
        <w:t xml:space="preserve"> и объем самостоятельной работы </w:t>
      </w:r>
    </w:p>
    <w:tbl>
      <w:tblPr>
        <w:tblW w:w="52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333"/>
        <w:gridCol w:w="1417"/>
      </w:tblGrid>
      <w:tr w:rsidR="00314FD5" w:rsidRPr="000D7179" w:rsidTr="0070756C">
        <w:trPr>
          <w:trHeight w:val="510"/>
        </w:trPr>
        <w:tc>
          <w:tcPr>
            <w:tcW w:w="224" w:type="pct"/>
          </w:tcPr>
          <w:p w:rsidR="00314FD5" w:rsidRPr="000D7179" w:rsidRDefault="00314FD5" w:rsidP="00F14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2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A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4FD5" w:rsidRPr="000D7179" w:rsidTr="0070756C">
        <w:trPr>
          <w:trHeight w:val="593"/>
        </w:trPr>
        <w:tc>
          <w:tcPr>
            <w:tcW w:w="22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pct"/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Основы эпидемиологии инфекций, связанных с оказанием медицинской помощи в современных условиях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FD5" w:rsidRPr="000D7179" w:rsidTr="0070756C">
        <w:trPr>
          <w:trHeight w:val="417"/>
        </w:trPr>
        <w:tc>
          <w:tcPr>
            <w:tcW w:w="22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pct"/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Особенности клиники ИСМП в современных условиях Принципы инфекционного контроля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FD5" w:rsidRPr="000D7179" w:rsidTr="0070756C">
        <w:trPr>
          <w:trHeight w:val="617"/>
        </w:trPr>
        <w:tc>
          <w:tcPr>
            <w:tcW w:w="22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pct"/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Архитектурно-планировочные мероприятия ЛПО и их значение в профилактике ИСМП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FD5" w:rsidRPr="000D7179" w:rsidTr="0070756C">
        <w:trPr>
          <w:trHeight w:val="429"/>
        </w:trPr>
        <w:tc>
          <w:tcPr>
            <w:tcW w:w="22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pct"/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Специфические и неспецифические аспекты профилактики ИСМП в поликлинических учреждениях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FD5" w:rsidRPr="000D7179" w:rsidTr="0070756C">
        <w:trPr>
          <w:trHeight w:val="660"/>
        </w:trPr>
        <w:tc>
          <w:tcPr>
            <w:tcW w:w="22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pct"/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отделениях анестезиологии и реанимации Особенности профилактики ИСМП в отделениях для ожоговых больных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FD5" w:rsidRPr="000D7179" w:rsidTr="0070756C">
        <w:tc>
          <w:tcPr>
            <w:tcW w:w="22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pct"/>
          </w:tcPr>
          <w:p w:rsidR="00314FD5" w:rsidRPr="00A308E7" w:rsidRDefault="00314FD5" w:rsidP="00F1484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Микробиологический мониторинг в системе эпидемиологического надзора за ИСМП</w:t>
            </w:r>
          </w:p>
        </w:tc>
        <w:tc>
          <w:tcPr>
            <w:tcW w:w="694" w:type="pct"/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FD5" w:rsidRPr="000D7179" w:rsidTr="0070756C">
        <w:trPr>
          <w:trHeight w:val="69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E7">
              <w:rPr>
                <w:rFonts w:ascii="Times New Roman" w:hAnsi="Times New Roman" w:cs="Times New Roman"/>
                <w:sz w:val="24"/>
                <w:szCs w:val="24"/>
              </w:rPr>
              <w:t>Подготовка к зачету: повторение изученного материала, работа с учебной литературой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0D7179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FD5" w:rsidRPr="000D7179" w:rsidTr="0070756C">
        <w:trPr>
          <w:trHeight w:val="356"/>
        </w:trPr>
        <w:tc>
          <w:tcPr>
            <w:tcW w:w="4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Pr="00A308E7" w:rsidRDefault="00314FD5" w:rsidP="00F148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5" w:rsidRDefault="00314FD5" w:rsidP="00F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14FD5" w:rsidRDefault="00314FD5" w:rsidP="00314FD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4EAA" w:rsidRDefault="00F64EAA"/>
    <w:sectPr w:rsidR="00F64EAA" w:rsidSect="00314F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13"/>
    <w:rsid w:val="002F00E1"/>
    <w:rsid w:val="00314FD5"/>
    <w:rsid w:val="0048634B"/>
    <w:rsid w:val="0070756C"/>
    <w:rsid w:val="00783B44"/>
    <w:rsid w:val="00860A61"/>
    <w:rsid w:val="00D42513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6F55"/>
  <w15:chartTrackingRefBased/>
  <w15:docId w15:val="{B598EDBF-575B-4617-8A14-FF79CA92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D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FontStyle11">
    <w:name w:val="Font Style11"/>
    <w:basedOn w:val="a0"/>
    <w:rsid w:val="00314FD5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314FD5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2023-09-10T10:55:00Z</dcterms:created>
  <dcterms:modified xsi:type="dcterms:W3CDTF">2025-08-08T05:05:00Z</dcterms:modified>
</cp:coreProperties>
</file>