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21" w:rsidRPr="0058165B" w:rsidRDefault="00822F21" w:rsidP="00822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65B">
        <w:rPr>
          <w:rFonts w:ascii="Times New Roman" w:hAnsi="Times New Roman" w:cs="Times New Roman"/>
          <w:sz w:val="24"/>
          <w:szCs w:val="24"/>
        </w:rPr>
        <w:t>СПИСОК</w:t>
      </w:r>
    </w:p>
    <w:p w:rsidR="00822F21" w:rsidRPr="0058165B" w:rsidRDefault="00822F21" w:rsidP="00822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65B">
        <w:rPr>
          <w:rFonts w:ascii="Times New Roman" w:hAnsi="Times New Roman" w:cs="Times New Roman"/>
          <w:sz w:val="24"/>
          <w:szCs w:val="24"/>
        </w:rPr>
        <w:t xml:space="preserve">научных и учебно-методических работ </w:t>
      </w:r>
    </w:p>
    <w:p w:rsidR="00822F21" w:rsidRDefault="00822F21" w:rsidP="00822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65B">
        <w:rPr>
          <w:rFonts w:ascii="Times New Roman" w:hAnsi="Times New Roman" w:cs="Times New Roman"/>
          <w:sz w:val="24"/>
          <w:szCs w:val="24"/>
        </w:rPr>
        <w:t xml:space="preserve">д.м.н., </w:t>
      </w:r>
      <w:r>
        <w:rPr>
          <w:rFonts w:ascii="Times New Roman" w:hAnsi="Times New Roman" w:cs="Times New Roman"/>
          <w:sz w:val="24"/>
          <w:szCs w:val="24"/>
        </w:rPr>
        <w:t xml:space="preserve">доцента </w:t>
      </w:r>
      <w:r w:rsidRPr="0058165B">
        <w:rPr>
          <w:rFonts w:ascii="Times New Roman" w:hAnsi="Times New Roman" w:cs="Times New Roman"/>
          <w:sz w:val="24"/>
          <w:szCs w:val="24"/>
        </w:rPr>
        <w:t xml:space="preserve">Общей гигиены </w:t>
      </w:r>
    </w:p>
    <w:p w:rsidR="00822F21" w:rsidRPr="0058165B" w:rsidRDefault="00822F21" w:rsidP="00822F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165B">
        <w:rPr>
          <w:rFonts w:ascii="Times New Roman" w:hAnsi="Times New Roman" w:cs="Times New Roman"/>
          <w:b/>
          <w:bCs/>
          <w:sz w:val="24"/>
          <w:szCs w:val="24"/>
        </w:rPr>
        <w:t>Банниковой Людмилы Павловны</w:t>
      </w:r>
    </w:p>
    <w:p w:rsidR="00822F21" w:rsidRDefault="00822F21" w:rsidP="00822F21">
      <w:pPr>
        <w:jc w:val="center"/>
        <w:rPr>
          <w:sz w:val="24"/>
          <w:szCs w:val="24"/>
        </w:rPr>
      </w:pPr>
    </w:p>
    <w:tbl>
      <w:tblPr>
        <w:tblW w:w="9948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240"/>
        <w:gridCol w:w="900"/>
        <w:gridCol w:w="2828"/>
        <w:gridCol w:w="52"/>
        <w:gridCol w:w="658"/>
        <w:gridCol w:w="77"/>
        <w:gridCol w:w="42"/>
        <w:gridCol w:w="1578"/>
        <w:gridCol w:w="6"/>
      </w:tblGrid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2F21" w:rsidRPr="00A74EAF" w:rsidRDefault="00822F21" w:rsidP="00405AF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2F21" w:rsidRPr="00A74EAF" w:rsidRDefault="00822F21" w:rsidP="00405A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2F21" w:rsidRPr="00A74EAF" w:rsidRDefault="00822F21" w:rsidP="00405AF8">
            <w:pPr>
              <w:pStyle w:val="1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Наименование работы,</w:t>
            </w:r>
          </w:p>
          <w:p w:rsidR="00822F21" w:rsidRPr="00A74EAF" w:rsidRDefault="00822F21" w:rsidP="00405AF8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 ее вид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Кол. стр.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Соавторы 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2F21" w:rsidRPr="00A74EAF" w:rsidRDefault="00822F21" w:rsidP="00405AF8">
            <w:pPr>
              <w:pStyle w:val="1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432" w:hanging="432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Влияние факторов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432" w:hanging="432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производственной среды на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432" w:hanging="432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специфические функции 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женщин, работа</w:t>
            </w:r>
            <w:r>
              <w:rPr>
                <w:rFonts w:ascii="Times New Roman" w:hAnsi="Times New Roman" w:cs="Times New Roman"/>
                <w:i w:val="0"/>
                <w:iCs w:val="0"/>
              </w:rPr>
              <w:t>ющих в электродном производстве</w:t>
            </w:r>
          </w:p>
          <w:p w:rsidR="00822F21" w:rsidRPr="00A74EAF" w:rsidRDefault="00822F21" w:rsidP="00405AF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докладов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съезда организаторов здравоохранения, гигиенистов, санитарных врачей, эпидемиологов, микробиологов, инфекционистов Челябинской области. – Челябинск, 1989. – С.98-99.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Обоснование применения скрининга в массовых про</w:t>
            </w:r>
            <w:r>
              <w:rPr>
                <w:rFonts w:ascii="Times New Roman" w:hAnsi="Times New Roman" w:cs="Times New Roman"/>
                <w:i w:val="0"/>
                <w:iCs w:val="0"/>
              </w:rPr>
              <w:t>филактических осмотрах рабочих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ind w:left="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(тезисы)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аспекты оп-тимизации трудовой дея-тельности: тез. докл. науч. -техн. семинара. – Челябинск, 1990.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С. 46-48.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Тулинская Р.С.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Мякишев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Бехтерева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Соколов В.Д.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pStyle w:val="1"/>
              <w:snapToGrid w:val="0"/>
              <w:ind w:left="-29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>О возможности</w:t>
            </w:r>
          </w:p>
          <w:p w:rsidR="00822F21" w:rsidRDefault="00822F21" w:rsidP="00405AF8">
            <w:pPr>
              <w:pStyle w:val="1"/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применения неинвазивных </w:t>
            </w:r>
          </w:p>
          <w:p w:rsidR="00822F21" w:rsidRDefault="00822F21" w:rsidP="00405AF8">
            <w:pPr>
              <w:pStyle w:val="1"/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методов исследования </w:t>
            </w:r>
          </w:p>
          <w:p w:rsidR="00822F21" w:rsidRDefault="00822F21" w:rsidP="00405AF8">
            <w:pPr>
              <w:pStyle w:val="1"/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>иммунореактивности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</w:p>
          <w:p w:rsidR="00822F21" w:rsidRDefault="00822F21" w:rsidP="00405AF8">
            <w:pPr>
              <w:pStyle w:val="1"/>
              <w:snapToGrid w:val="0"/>
              <w:ind w:left="-29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организма промышленных</w:t>
            </w:r>
          </w:p>
          <w:p w:rsidR="00822F21" w:rsidRPr="00A74EAF" w:rsidRDefault="00822F21" w:rsidP="00405AF8">
            <w:pPr>
              <w:pStyle w:val="1"/>
              <w:snapToGrid w:val="0"/>
              <w:ind w:left="-29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рабочих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ind w:left="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(тезисы)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Факторы клеточного и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гуморального иммунитета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при различных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физиологических и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патологических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состояниях: тез. докл. к Х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науч.-практ. конф. ЧГМИ.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– Челябинск, 1990. – С.13-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2/1,5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Звеняцковская</w:t>
            </w:r>
          </w:p>
          <w:p w:rsidR="00822F21" w:rsidRPr="00A74EAF" w:rsidRDefault="00822F21" w:rsidP="00405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432" w:hanging="432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Состояние здоровья детей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432" w:hanging="432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женщин - работниц элект-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432" w:hanging="432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родного производства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ind w:left="432" w:hanging="432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Актуальные вопросы тео-ретической и практической медицины: материалы к науч. конф. молодых ученых. – Челябинск, 1993. – С.129-130.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432" w:hanging="432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Заболеваемость женщин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432" w:hanging="432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 -работниц электродного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432" w:hanging="432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производства 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ind w:left="432" w:hanging="432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тео-ретической и практической медицины: материалы 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науч. конф. ЧГМИ. – Челябинск, 1995. – С.117.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Влияние факторов элект-родного производства на состояние здоровья женщин (автореф. дис. … канд. мед. наук)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Рукоп.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Оренбург, 1995. – 23 с.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2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Отдаленные последствия влияния производственных факторов на здоровье женщин </w:t>
            </w:r>
          </w:p>
          <w:p w:rsidR="00822F21" w:rsidRPr="00D93D1F" w:rsidRDefault="00822F21" w:rsidP="00405AF8">
            <w:pPr>
              <w:pStyle w:val="1"/>
              <w:tabs>
                <w:tab w:val="left" w:pos="708"/>
              </w:tabs>
              <w:ind w:left="432" w:hanging="432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съезда ги-гиенистов и эпидемиологов Челябинской области, посвященного 75-летию госсанэпидслужбы России. – Челябинск, 1997. – С. 113-114.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Александрова Л.А.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163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D93D1F" w:rsidRDefault="00822F21" w:rsidP="00405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9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 местного иммунитета у женщин электродного производства (тезисы)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съезда ги-гиенистов и эпидемиологов Челябинской области, посвященного 75-летию госсанэпидслужбы России. – Челябинск, 1997. – С.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 С. Н.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pStyle w:val="1"/>
              <w:tabs>
                <w:tab w:val="left" w:pos="708"/>
              </w:tabs>
              <w:snapToGrid w:val="0"/>
              <w:ind w:left="0" w:right="-9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Опыт изучения адаптации</w:t>
            </w:r>
          </w:p>
          <w:p w:rsidR="00822F21" w:rsidRDefault="00822F21" w:rsidP="00405AF8">
            <w:pPr>
              <w:pStyle w:val="1"/>
              <w:tabs>
                <w:tab w:val="left" w:pos="708"/>
              </w:tabs>
              <w:snapToGrid w:val="0"/>
              <w:ind w:left="0" w:right="-9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детей к условиям дошкольно</w:t>
            </w:r>
            <w:r>
              <w:rPr>
                <w:rFonts w:ascii="Times New Roman" w:hAnsi="Times New Roman" w:cs="Times New Roman"/>
                <w:i w:val="0"/>
                <w:iCs w:val="0"/>
              </w:rPr>
              <w:t>-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0" w:right="-9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го учреждения 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ind w:left="0" w:right="-9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napToGrid w:val="0"/>
              <w:ind w:left="-38" w:right="-81" w:firstLine="3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и здоровье.– 1998.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№1 (9). – С. 41-42.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AF7B39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2/1,5</w:t>
            </w:r>
            <w:r w:rsidR="00822F21"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Default="00822F21" w:rsidP="00405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Рудакова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Горшенина Е.И.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Кислова Т.В.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pStyle w:val="1"/>
              <w:tabs>
                <w:tab w:val="left" w:pos="70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Эмоциональное состояние как критерий адаптации детей дошкольного возраста 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к учебно-воспитательному процессу 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ind w:left="432" w:hanging="432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r w:rsidRPr="00A74EAF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едицинской науки,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и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образования: материалы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Первой Уральской науч.-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практ. конф. под эгидой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УГМАДО. – Челябинск,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1999. – Вып.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С. 115-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116.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Состояние здоровья детей дошкольных учреждений в связи с условиями их жизни и воспитания 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ind w:left="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науки и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обра-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зования: тр. науч. сессии.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– Челябинск: Изд-во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ЧелГМА, 2000. – С.109-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Тюков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Л.А.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2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432" w:hanging="432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Состояние здоровья 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и особенности течения адаптации у детей 5-7-летнего возраста в связи с условиями их пребывания в дошкольных учреждениях</w:t>
            </w:r>
          </w:p>
          <w:p w:rsidR="00822F21" w:rsidRPr="00A74EAF" w:rsidRDefault="00822F21" w:rsidP="0040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на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пороге третьего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тысячелетия: сб.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Первой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Всерос. науч.-практ. конф. – Челябинск: Изд-во 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ЮурГУ, 2000.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40-42.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7E5260" w:rsidRDefault="00822F21" w:rsidP="0040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здоровья и особенности течения адаптации детей 5 – 7 летнего возраста в дошкольных учреждениях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на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пороге третьего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тысячелетия: сб.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Первой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Всерос. науч.-практ. конф. – Челябинск: Изд-во </w:t>
            </w:r>
          </w:p>
          <w:p w:rsidR="00822F21" w:rsidRDefault="00822F21" w:rsidP="00405AF8">
            <w:pPr>
              <w:suppressAutoHyphens/>
              <w:snapToGrid w:val="0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ЮурГУ, 2000.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3 - 45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Default="00822F21" w:rsidP="005F37B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Александрова Л.А</w:t>
            </w:r>
          </w:p>
          <w:p w:rsidR="00822F21" w:rsidRPr="00A74EAF" w:rsidRDefault="00822F21" w:rsidP="005F37B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Ковригина Е.В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pStyle w:val="1"/>
              <w:tabs>
                <w:tab w:val="left" w:pos="708"/>
              </w:tabs>
              <w:snapToGrid w:val="0"/>
              <w:ind w:left="0" w:right="-90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Некоторые особенности течения адаптации у детей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0" w:right="-90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5-7,5-летнего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>возраста, посещающих дошкольные образовательные учреждения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Среда и здоровье населения: материалы Всерос. науч.-практ. конф.– Оренбург, 2001. – Т.1.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38-41.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5F37B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Александрова Л.А.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432" w:hanging="432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Микросреда дошкольных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0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 учреждений, состояние здоровья и особенности адаптации у детей 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ind w:left="432" w:hanging="432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Гигиеническая наука и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на пороге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века: материалы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Всерос. съезда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гигиенистов и санитарных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врачей.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, 2002. –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Т.2.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281-283.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5F3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5F37B6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Мякишев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Л.А.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Работоспособность детей как критерий их адаптации к учебно-воспитательному процессу в дошкольных учреждениях 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Образование и воспитание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подростков.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Гигиенические проблемы: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Всерос. конф.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с междунар. участием. –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: ГУНЦЗД РАМН,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2002.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41-43.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pStyle w:val="1"/>
              <w:tabs>
                <w:tab w:val="left" w:pos="708"/>
              </w:tabs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Состояние здоровья детей </w:t>
            </w:r>
          </w:p>
          <w:p w:rsidR="00822F21" w:rsidRDefault="00822F21" w:rsidP="00405AF8">
            <w:pPr>
              <w:pStyle w:val="1"/>
              <w:tabs>
                <w:tab w:val="left" w:pos="708"/>
              </w:tabs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>дошкольного возраста в связи</w:t>
            </w:r>
          </w:p>
          <w:p w:rsidR="00822F21" w:rsidRDefault="00822F21" w:rsidP="00405AF8">
            <w:pPr>
              <w:pStyle w:val="1"/>
              <w:tabs>
                <w:tab w:val="left" w:pos="708"/>
              </w:tabs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 с условиями их жизни и 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>воспитания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съезда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организаторов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госсанэпидслужбы,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гигиенистов,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эпидемиологов,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микробиологов и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дезинфекционистов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Челябинской области. –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: Полиграф-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ind w:left="-40" w:right="-79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Мастер, 2002. – С.169-171.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  <w:r w:rsidR="005F37B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Александрова Л.А.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pStyle w:val="1"/>
              <w:tabs>
                <w:tab w:val="left" w:pos="708"/>
              </w:tabs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Особенности течения </w:t>
            </w:r>
          </w:p>
          <w:p w:rsidR="00822F21" w:rsidRDefault="00822F21" w:rsidP="00405AF8">
            <w:pPr>
              <w:pStyle w:val="1"/>
              <w:tabs>
                <w:tab w:val="left" w:pos="708"/>
              </w:tabs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адаптации у детей </w:t>
            </w:r>
          </w:p>
          <w:p w:rsidR="00822F21" w:rsidRDefault="00CD722A" w:rsidP="00405AF8">
            <w:pPr>
              <w:pStyle w:val="1"/>
              <w:tabs>
                <w:tab w:val="left" w:pos="708"/>
              </w:tabs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822F21" w:rsidRPr="00A74EAF">
              <w:rPr>
                <w:rFonts w:ascii="Times New Roman" w:hAnsi="Times New Roman" w:cs="Times New Roman"/>
                <w:i w:val="0"/>
                <w:iCs w:val="0"/>
              </w:rPr>
              <w:t xml:space="preserve">дошкольного возраста 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napToGrid w:val="0"/>
              <w:spacing w:after="0" w:line="240" w:lineRule="auto"/>
              <w:ind w:left="-40"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съезда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организаторов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госсанэпидслужбы,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гигиенистов,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эпидемиологов,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микробиологов и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дезинфекционистов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Челябинской области. –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: Полиграф-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ind w:left="-40" w:right="-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Мастер, 2002. – С.177-178.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Александрова Л.А.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20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pStyle w:val="1"/>
              <w:tabs>
                <w:tab w:val="left" w:pos="708"/>
              </w:tabs>
              <w:snapToGrid w:val="0"/>
              <w:ind w:left="-18" w:right="-3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Оценка адаптации детей к </w:t>
            </w:r>
          </w:p>
          <w:p w:rsidR="00822F21" w:rsidRDefault="00822F21" w:rsidP="00405AF8">
            <w:pPr>
              <w:pStyle w:val="1"/>
              <w:tabs>
                <w:tab w:val="left" w:pos="708"/>
              </w:tabs>
              <w:snapToGrid w:val="0"/>
              <w:ind w:left="-18" w:right="-3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учебно-воспитательному </w:t>
            </w:r>
          </w:p>
          <w:p w:rsidR="00822F21" w:rsidRDefault="00822F21" w:rsidP="00405AF8">
            <w:pPr>
              <w:pStyle w:val="1"/>
              <w:tabs>
                <w:tab w:val="left" w:pos="708"/>
              </w:tabs>
              <w:snapToGrid w:val="0"/>
              <w:ind w:left="-18" w:right="-3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процессу в дошкольных </w:t>
            </w:r>
          </w:p>
          <w:p w:rsidR="00822F21" w:rsidRDefault="00822F21" w:rsidP="00405AF8">
            <w:pPr>
              <w:pStyle w:val="1"/>
              <w:tabs>
                <w:tab w:val="left" w:pos="708"/>
              </w:tabs>
              <w:snapToGrid w:val="0"/>
              <w:ind w:left="-18" w:right="-3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учреждениях по критерию 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-18" w:right="-3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>работоспособности</w:t>
            </w:r>
          </w:p>
          <w:p w:rsidR="00822F21" w:rsidRPr="00A74EAF" w:rsidRDefault="00822F21" w:rsidP="00405AF8">
            <w:pPr>
              <w:pStyle w:val="1"/>
              <w:tabs>
                <w:tab w:val="left" w:pos="708"/>
              </w:tabs>
              <w:snapToGrid w:val="0"/>
              <w:ind w:left="-18" w:right="-3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съезда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организаторов госсанэпид-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службы, гигиенистов, эпи-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демиологов,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микробиологов и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дезинфекционистов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Челябинской области. –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Челябинск: Полиграф-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Мастер, 2002. – С. 178-180.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Значение образа жизни семьи в формировании резервов биологической и социальной адаптации ребенка</w:t>
            </w:r>
          </w:p>
          <w:p w:rsidR="00822F21" w:rsidRPr="00A74EAF" w:rsidRDefault="00822F21" w:rsidP="00405AF8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Здоровьесберегающие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технологии в образовании: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сб. тр. Первой Всерос.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науч.-практ. конф.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Орен-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бург: Изд-во ОГУ, 2003. –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С.13-16.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 xml:space="preserve">Особенности течения процессов адаптации у детей, посещающих дошкольные образовательные учреждения с различными программами воспитательно-образова-тельного процесса </w:t>
            </w:r>
          </w:p>
          <w:p w:rsidR="00822F21" w:rsidRPr="00A74EAF" w:rsidRDefault="00822F21" w:rsidP="00405AF8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Среда обитания и здоровье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населения: сб.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науч. тр. Всерос. науч.-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практ. конф. – Оренбург: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Принт-сервис, 2003. – С.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23-25.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22F21" w:rsidRPr="00A74EAF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 xml:space="preserve">Особенности психосо-циальной адаптации у детей 5-7 лет, посещающих дошкольные образовательные учреждения </w:t>
            </w:r>
          </w:p>
          <w:p w:rsidR="00822F21" w:rsidRPr="00A74EAF" w:rsidRDefault="00822F21" w:rsidP="00405AF8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Печат.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популяционного здоровья: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первая междунар. конф. –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Челябинск; Монреаль: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Изд-во ЧелГМА, 2003. – 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С. 88-91.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a4"/>
              <w:tabs>
                <w:tab w:val="left" w:pos="708"/>
              </w:tabs>
              <w:snapToGrid w:val="0"/>
              <w:ind w:hanging="29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Психоэмоциональные проб</w:t>
            </w:r>
            <w:r>
              <w:rPr>
                <w:rFonts w:ascii="Times New Roman" w:hAnsi="Times New Roman" w:cs="Times New Roman"/>
              </w:rPr>
              <w:t>-</w:t>
            </w:r>
            <w:r w:rsidRPr="00A74EAF">
              <w:rPr>
                <w:rFonts w:ascii="Times New Roman" w:hAnsi="Times New Roman" w:cs="Times New Roman"/>
              </w:rPr>
              <w:t>лемы у детей дошкольного возраста</w:t>
            </w:r>
          </w:p>
          <w:p w:rsidR="00822F21" w:rsidRPr="00A74EAF" w:rsidRDefault="00822F21" w:rsidP="00405AF8">
            <w:pPr>
              <w:pStyle w:val="a4"/>
              <w:tabs>
                <w:tab w:val="left" w:pos="708"/>
              </w:tabs>
              <w:snapToGrid w:val="0"/>
              <w:ind w:hanging="29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Здоровье, обучение и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детей и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в ХХ1 в.: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междунар.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конгр. –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, 2004. – 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Ч.1. – С. 106-108.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Адаптационные резервы организма у воспитанников дошкольных образовательных учреждений с учетом групп здоровья</w:t>
            </w:r>
          </w:p>
          <w:p w:rsidR="00822F21" w:rsidRPr="00A74EAF" w:rsidRDefault="00822F21" w:rsidP="00405AF8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BF27C5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C5">
              <w:rPr>
                <w:rFonts w:ascii="Times New Roman" w:hAnsi="Times New Roman" w:cs="Times New Roman"/>
                <w:b/>
                <w:sz w:val="24"/>
                <w:szCs w:val="24"/>
              </w:rPr>
              <w:t>Известия Уральского науч.</w:t>
            </w:r>
          </w:p>
          <w:p w:rsidR="00822F21" w:rsidRPr="00BF27C5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центра. – 2005. – Вып. 4 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(30). – С. 20-23.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1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Врожденные пороки развития у детей крупного промышленного города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21" w:rsidRPr="00A74EAF" w:rsidRDefault="00822F21" w:rsidP="00405AF8">
            <w:pPr>
              <w:suppressAutoHyphens/>
              <w:snapToGrid w:val="0"/>
              <w:ind w:left="-38" w:right="-81" w:firstLine="3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-й итоговой науч.-практ. конф. молодых ученых ЧелГМА. – Челябинск: Изд-во ЧелГМА, 2005. – С. 118-122.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Психоэмоциональные проблемы и динамика работоспособности у детей, посещающих дошкольные учреждения</w:t>
            </w:r>
          </w:p>
          <w:p w:rsidR="00822F21" w:rsidRPr="00A74EAF" w:rsidRDefault="00822F21" w:rsidP="00405AF8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38" w:firstLine="3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Вестн. ОГУ (Оренбург). – 2005.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№11.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С. 62-65. – Прил. к журн.  «Здоровьесберегающие технологии в образовании: материалы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Всерос. науч.-практ. конф.».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F0D09">
              <w:rPr>
                <w:rFonts w:ascii="Times New Roman" w:hAnsi="Times New Roman" w:cs="Times New Roman"/>
                <w:b/>
                <w:bCs/>
              </w:rPr>
              <w:t>Влияние комплекса факторов окружающей среды на течение процессов адаптации у детей, посещающих дошкольные образовательные учреждения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suppressAutoHyphens/>
              <w:snapToGrid w:val="0"/>
              <w:spacing w:after="0" w:line="240" w:lineRule="auto"/>
              <w:ind w:left="-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Вестн. ЮУрГУ. – 2005. –</w:t>
            </w:r>
          </w:p>
          <w:p w:rsidR="00822F21" w:rsidRPr="004F0D09" w:rsidRDefault="00822F21" w:rsidP="00405AF8">
            <w:pPr>
              <w:suppressAutoHyphens/>
              <w:snapToGrid w:val="0"/>
              <w:spacing w:after="0" w:line="240" w:lineRule="auto"/>
              <w:ind w:left="-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Вып. № 5 (33). – С. 24-29.</w:t>
            </w:r>
          </w:p>
          <w:p w:rsidR="00822F21" w:rsidRPr="004F0D09" w:rsidRDefault="00822F21" w:rsidP="00405AF8">
            <w:pPr>
              <w:suppressAutoHyphens/>
              <w:snapToGrid w:val="0"/>
              <w:spacing w:after="0" w:line="240" w:lineRule="auto"/>
              <w:ind w:left="-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(Серия «Образование, </w:t>
            </w:r>
          </w:p>
          <w:p w:rsidR="00822F21" w:rsidRPr="004F0D09" w:rsidRDefault="00822F21" w:rsidP="00405AF8">
            <w:pPr>
              <w:suppressAutoHyphens/>
              <w:snapToGrid w:val="0"/>
              <w:spacing w:after="0" w:line="240" w:lineRule="auto"/>
              <w:ind w:left="-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здравоохранение, </w:t>
            </w:r>
          </w:p>
          <w:p w:rsidR="00822F21" w:rsidRPr="004F0D09" w:rsidRDefault="00822F21" w:rsidP="00405AF8">
            <w:pPr>
              <w:suppressAutoHyphens/>
              <w:snapToGrid w:val="0"/>
              <w:spacing w:after="0" w:line="240" w:lineRule="auto"/>
              <w:ind w:left="-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культура»).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4F0D09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6/6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4F0D09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F0D09">
              <w:rPr>
                <w:rFonts w:ascii="Times New Roman" w:hAnsi="Times New Roman" w:cs="Times New Roman"/>
                <w:b/>
                <w:bCs/>
              </w:rPr>
              <w:t>Оценка адаптационных резервов организма детей 6-7 лет, посещающих дошкольные образовательные учреждения с различными программами воспитания и обучения</w:t>
            </w:r>
          </w:p>
          <w:p w:rsidR="00822F21" w:rsidRPr="004F0D09" w:rsidRDefault="00822F21" w:rsidP="00405AF8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F0D09">
              <w:rPr>
                <w:rFonts w:ascii="Times New Roman" w:hAnsi="Times New Roman" w:cs="Times New Roman"/>
                <w:b/>
                <w:bCs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Вестн. ЮУрГУ.</w:t>
            </w:r>
            <w:r w:rsidRPr="004F0D09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4F0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4F0D09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2005. –</w:t>
            </w:r>
          </w:p>
          <w:p w:rsidR="00822F21" w:rsidRPr="004F0D09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Вып. № 5 (33). – С. 29-34.</w:t>
            </w:r>
          </w:p>
          <w:p w:rsidR="00822F21" w:rsidRPr="004F0D09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(Серия «Образование, </w:t>
            </w:r>
          </w:p>
          <w:p w:rsidR="00822F21" w:rsidRPr="004F0D09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здравоохранение, </w:t>
            </w:r>
          </w:p>
          <w:p w:rsidR="00822F21" w:rsidRPr="004F0D09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физическая культура»).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4F0D09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6/6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4F0D09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F0D09">
              <w:rPr>
                <w:rFonts w:ascii="Times New Roman" w:hAnsi="Times New Roman" w:cs="Times New Roman"/>
                <w:b/>
                <w:bCs/>
              </w:rPr>
              <w:t>Значение оздоровительных мероприятий в условиях дошкольного учреждения для формирования процессов адаптации у детей (статья)</w:t>
            </w:r>
          </w:p>
          <w:p w:rsidR="00822F21" w:rsidRPr="004F0D09" w:rsidRDefault="00822F21" w:rsidP="00405AF8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 современной</w:t>
            </w:r>
          </w:p>
          <w:p w:rsidR="00822F21" w:rsidRPr="004F0D09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педиатрии. – 2006. – № 6. </w:t>
            </w:r>
          </w:p>
          <w:p w:rsidR="00822F21" w:rsidRPr="004F0D09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С. 26-29.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4F0D09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4F0D09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Роль дошкольных обра-зовательных учреждений в формировании процессов адаптации у детей</w:t>
            </w:r>
          </w:p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дошкольного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образования: научные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и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: сб.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материалов регион. науч.-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практ. конф.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Образование, 2006.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Вып. 2. – С. 12-14.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Влияние психоэмоци-ональных проблем у детей дошкольного возраста на течение процессов адаптации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pStyle w:val="a4"/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0D09">
              <w:rPr>
                <w:rFonts w:ascii="Times New Roman" w:hAnsi="Times New Roman" w:cs="Times New Roman"/>
                <w:b/>
                <w:bCs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4F0D09" w:rsidRDefault="00822F21" w:rsidP="00405AF8">
            <w:pPr>
              <w:snapToGrid w:val="0"/>
              <w:spacing w:after="0" w:line="240" w:lineRule="auto"/>
              <w:ind w:left="-125" w:right="-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Гигиена и санитария. – </w:t>
            </w:r>
          </w:p>
          <w:p w:rsidR="00822F21" w:rsidRPr="004F0D09" w:rsidRDefault="00822F21" w:rsidP="00405AF8">
            <w:pPr>
              <w:suppressAutoHyphens/>
              <w:snapToGrid w:val="0"/>
              <w:spacing w:after="0" w:line="240" w:lineRule="auto"/>
              <w:ind w:left="-125" w:right="-17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2006. – №6. – С. 47-49.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4F0D09" w:rsidRDefault="00822F21" w:rsidP="00405AF8">
            <w:pPr>
              <w:suppressAutoHyphens/>
              <w:snapToGrid w:val="0"/>
              <w:ind w:left="-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4F0D09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B27E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Роль семьи в формировании социальной адаптации детей, посещающих дошкольные образовательные учреждения</w:t>
            </w:r>
          </w:p>
          <w:p w:rsidR="00822F21" w:rsidRPr="00A74EAF" w:rsidRDefault="00822F21" w:rsidP="00B27E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a4"/>
              <w:tabs>
                <w:tab w:val="left" w:pos="708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napToGrid w:val="0"/>
              <w:spacing w:after="0" w:line="240" w:lineRule="auto"/>
              <w:ind w:left="-125" w:right="-176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Профессиональное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125" w:right="-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гигиеническое обучение,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125" w:right="-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125" w:right="-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 детей,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125" w:right="-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подростков и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молодежи: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125" w:right="-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Всерос. науч.-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125" w:right="-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практ. конф. с междунар.</w:t>
            </w:r>
          </w:p>
          <w:p w:rsidR="00822F21" w:rsidRPr="00A74EAF" w:rsidRDefault="00822F21" w:rsidP="00405AF8">
            <w:pPr>
              <w:suppressAutoHyphens/>
              <w:snapToGrid w:val="0"/>
              <w:ind w:left="-126" w:right="-17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–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102-103.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B27E7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Роль оздоровительных мероприятий в формировании здоровья детей, посещающих дошкольные учреждения</w:t>
            </w:r>
          </w:p>
          <w:p w:rsidR="00822F21" w:rsidRPr="00A74EAF" w:rsidRDefault="00822F21" w:rsidP="00B27E7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napToGrid w:val="0"/>
              <w:spacing w:after="0" w:line="240" w:lineRule="auto"/>
              <w:ind w:left="-125" w:right="-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125" w:right="-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съезда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125" w:right="-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гигиенистов и санитар-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125" w:right="-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ных врачей.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ind w:left="-125" w:right="-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2007.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Кн.I.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 4/2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Тулинская Р.С.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Факторы риска в развитии социально-психологической адаптации у детей, посещающих дошкольные образовательные учреждения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napToGrid w:val="0"/>
              <w:spacing w:after="0" w:line="240" w:lineRule="auto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психогигиены и охраны 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ind w:lef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125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детей и 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ind w:left="-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подростков: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атериалы Всерос. науч.-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практ. конф. с междунар.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участием. –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, 2007. – С.127-128.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1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Роль дошкольных образо-вательных учреждений в формировании здоровья детского населения (автореф. дис. …д-ра мед. наук)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Рукоп.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38" w:firstLine="3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Оренбург, 2007.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46 с.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/46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19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Роль дошкольных образо-вательных учреждений в формировании здоровья детского населения</w:t>
            </w:r>
            <w:r>
              <w:rPr>
                <w:rFonts w:ascii="Times New Roman" w:hAnsi="Times New Roman" w:cs="Times New Roman"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38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Х съезда организаторов санитарно-эпид. службы, гигиенистов, эпиднмиологов, микробиологов и дезинфекционистов Челяб. обл. - Челябинск, 2007. – С.148-149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Врожденные пороки развития как индикатор качества окружающей среды</w:t>
            </w:r>
          </w:p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VI итоговой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науч.-практ. конф.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молодых ученых ЧелГМА.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–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: Изд-во 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right="-8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ЧелГМА, 2008.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68-70.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5F3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Тулинская Р.С.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Кретова О.М.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Динамика общей заболе-ваемости детей дошкольного возраста г.Челябинска</w:t>
            </w:r>
          </w:p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 xml:space="preserve"> (тезисы)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Актуальные проблемы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педиатрии: Первый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конгресс педиатров Урала.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– Екатеринбург, 2008. –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7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24-25. – Прил. №1 к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7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журн. «Вестн. Урал. мед.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акад. науки», №2 (20).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Значение оздоровительных мероприятий в формировании процессов адаптации у детей дошкольных учреждений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Материалы Всерос. науч.-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практ. конф. с междунар.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участием: гигиена детей и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подростков: история и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современность. Проблемы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и пути решения. – 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, 2009.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 xml:space="preserve">Инновационная образо-вательная технология в экологическом образовании и воспитании студентов </w:t>
            </w:r>
          </w:p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I науч.-практ.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конф.: оптимизация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высшего медицинского и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фармацевтического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образования: менеджмент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инновации. –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Челябинск: Изд-во 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ЧелГМА, 2010.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82-84.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Мякишев И.А.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2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Роль дошкольных образо-вательных учреждений коррекционного типа в создании условий оздоро-вления, воспитания и обучения детей с нарушением зрения (статья)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napToGrid w:val="0"/>
              <w:ind w:hanging="12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Материалы I междунар. (VIII итоговой) науч.-практ. конф. молодых ученых. – Челябинск: Изд-во ЧелГМА, 2010.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98-100.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</w:t>
            </w:r>
            <w:r w:rsidR="005F37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ind w:hanging="12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 Кокшаров А.В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Исследование вариабельности сердечного ритма для оценки адаптации дошкольников с патологией зрения</w:t>
            </w:r>
          </w:p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науч.-практ.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конф. Актуальные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проблемы сестринского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дела: образование, наука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практика. – Челябинск: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Изд-во ЧелГМА, 2011. – </w:t>
            </w:r>
          </w:p>
          <w:p w:rsidR="00822F21" w:rsidRPr="00A74EAF" w:rsidRDefault="00AF7B39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F21" w:rsidRPr="00A74EAF">
              <w:rPr>
                <w:rFonts w:ascii="Times New Roman" w:hAnsi="Times New Roman" w:cs="Times New Roman"/>
                <w:sz w:val="24"/>
                <w:szCs w:val="24"/>
              </w:rPr>
              <w:t>С. 35-40.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5F37B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Кокшаров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Усынин А.М.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Роль дошкольных образовательных организаций компенсирующей направ-ленности в формировании биологической и социально-психологической адаптации у детей с нарушением зри-тельной функции</w:t>
            </w:r>
          </w:p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форум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молодежи: Творчество и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инновации молодежи.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: Изд-во МОУ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ВПО «Южноуральский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т», 2011. – С. 56-57.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napToGrid w:val="0"/>
              <w:ind w:hanging="12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22F21" w:rsidRPr="00A74EAF" w:rsidRDefault="00822F21" w:rsidP="00405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F21" w:rsidRPr="00A74EAF" w:rsidRDefault="00822F21" w:rsidP="00405A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Кокшаров А.В.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О совершенствовании сдачи практических навыков при итоговой государственной аттестации на медико-профилактическом факультете</w:t>
            </w:r>
          </w:p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высшего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и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фармацевтического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образования: менеджмент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инновации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атериалы III науч.-практ.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онференции. –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: Изд-во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ГМА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, 2012. – С. 12-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ind w:hanging="12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Особенности качества жизни детей 5-7 лет с нарушением функции зрения</w:t>
            </w:r>
          </w:p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(тезисы)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A74EAF">
              <w:rPr>
                <w:rFonts w:ascii="Times New Roman" w:hAnsi="Times New Roman" w:cs="Times New Roman"/>
              </w:rPr>
              <w:t xml:space="preserve">Материалы XI Всероссийского съезда </w:t>
            </w:r>
            <w:r>
              <w:rPr>
                <w:rFonts w:ascii="Times New Roman" w:hAnsi="Times New Roman" w:cs="Times New Roman"/>
              </w:rPr>
              <w:t xml:space="preserve">гигиенистов и санитарных врачей / </w:t>
            </w:r>
            <w:r w:rsidRPr="00A74EAF">
              <w:rPr>
                <w:rFonts w:ascii="Times New Roman" w:hAnsi="Times New Roman" w:cs="Times New Roman"/>
              </w:rPr>
              <w:t>под ред. Г.Г. Онищенко, А.И. Потапова. – М</w:t>
            </w:r>
            <w:r>
              <w:rPr>
                <w:rFonts w:ascii="Times New Roman" w:hAnsi="Times New Roman" w:cs="Times New Roman"/>
              </w:rPr>
              <w:t>осква;</w:t>
            </w:r>
            <w:r w:rsidRPr="00A74EAF">
              <w:rPr>
                <w:rFonts w:ascii="Times New Roman" w:hAnsi="Times New Roman" w:cs="Times New Roman"/>
              </w:rPr>
              <w:t xml:space="preserve"> Ярославль: Канцлер, 2012. </w:t>
            </w:r>
            <w:r>
              <w:rPr>
                <w:rFonts w:ascii="Times New Roman" w:hAnsi="Times New Roman" w:cs="Times New Roman"/>
              </w:rPr>
              <w:t>–</w:t>
            </w:r>
            <w:r w:rsidRPr="00A74EAF">
              <w:rPr>
                <w:rFonts w:ascii="Times New Roman" w:hAnsi="Times New Roman" w:cs="Times New Roman"/>
              </w:rPr>
              <w:t xml:space="preserve"> Т. III.  – С. 289-291.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5F37B6" w:rsidRDefault="00822F21" w:rsidP="005F37B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Кокшаров А.В.</w:t>
            </w:r>
          </w:p>
          <w:p w:rsidR="00822F21" w:rsidRPr="00A74EAF" w:rsidRDefault="00822F21" w:rsidP="00405AF8">
            <w:pPr>
              <w:suppressAutoHyphens/>
              <w:snapToGrid w:val="0"/>
              <w:ind w:hanging="12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4F0D09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4F0D09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F0D09">
              <w:rPr>
                <w:rFonts w:ascii="Times New Roman" w:hAnsi="Times New Roman" w:cs="Times New Roman"/>
                <w:b/>
                <w:bCs/>
              </w:rPr>
              <w:t>Оценка гуморального иммунитета детей с нарушением функции зрения, посещающих дошкольные образовательные организации компенсирующей направ-ленности</w:t>
            </w:r>
          </w:p>
          <w:p w:rsidR="00822F21" w:rsidRPr="004F0D09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F0D09">
              <w:rPr>
                <w:rFonts w:ascii="Times New Roman" w:hAnsi="Times New Roman" w:cs="Times New Roman"/>
                <w:b/>
                <w:bCs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4F0D09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4F0D09" w:rsidRDefault="00822F21" w:rsidP="00405AF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F0D09">
              <w:rPr>
                <w:rFonts w:ascii="Times New Roman" w:hAnsi="Times New Roman" w:cs="Times New Roman"/>
                <w:b/>
                <w:bCs/>
              </w:rPr>
              <w:t>Вестн. Уральской медицинской академической науки. – 2012. – №2. – С. 22-23.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4F0D09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Default="00822F21" w:rsidP="00405A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Кокшаров А.В.</w:t>
            </w:r>
          </w:p>
          <w:p w:rsidR="00822F21" w:rsidRPr="004F0D09" w:rsidRDefault="00822F21" w:rsidP="00405AF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Телешева Л.Ф.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Состояние гуморального иммунитета у детей дошкольного возраста с нарушением функции зрения</w:t>
            </w:r>
          </w:p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международной (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итоговой) научно-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молодых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ученых. – Челябинск</w:t>
            </w:r>
            <w:r w:rsidR="006878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Изд-во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ГМА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, 2012. – 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С. 142-145.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Кокшаров А.В.  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Особенности умственной работоспособности у детей с нарушением зрения, посещающих дошкольные образовательные организации компенсирующей направленности</w:t>
            </w:r>
          </w:p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A74EAF">
              <w:rPr>
                <w:rFonts w:ascii="Times New Roman" w:hAnsi="Times New Roman" w:cs="Times New Roman"/>
              </w:rPr>
              <w:t xml:space="preserve">Региональные проблемы защиты прав потребителей и обеспечения сан.-эпид. благополучия </w:t>
            </w:r>
            <w:r>
              <w:rPr>
                <w:rFonts w:ascii="Times New Roman" w:hAnsi="Times New Roman" w:cs="Times New Roman"/>
              </w:rPr>
              <w:t>населения Челябинской области: с</w:t>
            </w:r>
            <w:r w:rsidRPr="00A74EAF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.</w:t>
            </w:r>
            <w:r w:rsidRPr="00A74EAF">
              <w:rPr>
                <w:rFonts w:ascii="Times New Roman" w:hAnsi="Times New Roman" w:cs="Times New Roman"/>
              </w:rPr>
              <w:t xml:space="preserve"> науч.-практ. работ, посвященных 90-летию образования Государственной сан.-эпид. службы Рос</w:t>
            </w:r>
            <w:r>
              <w:rPr>
                <w:rFonts w:ascii="Times New Roman" w:hAnsi="Times New Roman" w:cs="Times New Roman"/>
              </w:rPr>
              <w:t>.</w:t>
            </w:r>
            <w:r w:rsidRPr="00A74EAF">
              <w:rPr>
                <w:rFonts w:ascii="Times New Roman" w:hAnsi="Times New Roman" w:cs="Times New Roman"/>
              </w:rPr>
              <w:t xml:space="preserve"> Федерации.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EAF">
              <w:rPr>
                <w:rFonts w:ascii="Times New Roman" w:hAnsi="Times New Roman" w:cs="Times New Roman"/>
              </w:rPr>
              <w:t>– Челябинск, 2012</w:t>
            </w:r>
            <w:r>
              <w:rPr>
                <w:rFonts w:ascii="Times New Roman" w:hAnsi="Times New Roman" w:cs="Times New Roman"/>
              </w:rPr>
              <w:t>.</w:t>
            </w:r>
            <w:r w:rsidRPr="00A74EAF">
              <w:rPr>
                <w:rFonts w:ascii="Times New Roman" w:hAnsi="Times New Roman" w:cs="Times New Roman"/>
              </w:rPr>
              <w:t xml:space="preserve"> – С. 64-66.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210526" w:rsidRDefault="00822F21" w:rsidP="00361A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0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0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7B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Кокшаров А.В.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Особенности биологической адаптации детей 6-7 лет с задержкой психического развития, в условиях дошкольных образовательных организаций компенсирующей направленности</w:t>
            </w:r>
          </w:p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A74EAF">
              <w:rPr>
                <w:rFonts w:ascii="Times New Roman" w:hAnsi="Times New Roman" w:cs="Times New Roman"/>
              </w:rPr>
              <w:t xml:space="preserve">Региональные проблемы защиты прав потребителей и обеспечения сан.-эпид. благополучия населения Челябинской области: </w:t>
            </w:r>
            <w:r>
              <w:rPr>
                <w:rFonts w:ascii="Times New Roman" w:hAnsi="Times New Roman" w:cs="Times New Roman"/>
              </w:rPr>
              <w:t>с</w:t>
            </w:r>
            <w:r w:rsidRPr="00A74EAF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.</w:t>
            </w:r>
            <w:r w:rsidRPr="00A74EAF">
              <w:rPr>
                <w:rFonts w:ascii="Times New Roman" w:hAnsi="Times New Roman" w:cs="Times New Roman"/>
              </w:rPr>
              <w:t xml:space="preserve"> науч.-практ. работ, посвященных 90-летию образования Государственной сан.-эпид. службы Рос</w:t>
            </w:r>
            <w:r>
              <w:rPr>
                <w:rFonts w:ascii="Times New Roman" w:hAnsi="Times New Roman" w:cs="Times New Roman"/>
              </w:rPr>
              <w:t>.</w:t>
            </w:r>
            <w:r w:rsidRPr="00A74EAF">
              <w:rPr>
                <w:rFonts w:ascii="Times New Roman" w:hAnsi="Times New Roman" w:cs="Times New Roman"/>
              </w:rPr>
              <w:t xml:space="preserve"> Федерации. – Челябинск, 2012</w:t>
            </w:r>
            <w:r>
              <w:rPr>
                <w:rFonts w:ascii="Times New Roman" w:hAnsi="Times New Roman" w:cs="Times New Roman"/>
              </w:rPr>
              <w:t>.</w:t>
            </w:r>
            <w:r w:rsidRPr="00A74EAF">
              <w:rPr>
                <w:rFonts w:ascii="Times New Roman" w:hAnsi="Times New Roman" w:cs="Times New Roman"/>
              </w:rPr>
              <w:t xml:space="preserve"> – С. 66-68.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210526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0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78A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Себирзянов М.Д.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Особенности динамики работоспособности у школьников, обучающихся по электронным учебникам</w:t>
            </w:r>
          </w:p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A74EAF">
              <w:rPr>
                <w:rFonts w:ascii="Times New Roman" w:hAnsi="Times New Roman" w:cs="Times New Roman"/>
              </w:rPr>
              <w:t xml:space="preserve">Региональные проблемы защиты прав потребителей и обеспечения сан.-эпид. благополучия населения Челябинской области: </w:t>
            </w:r>
            <w:r>
              <w:rPr>
                <w:rFonts w:ascii="Times New Roman" w:hAnsi="Times New Roman" w:cs="Times New Roman"/>
              </w:rPr>
              <w:t>с</w:t>
            </w:r>
            <w:r w:rsidRPr="00A74EAF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.</w:t>
            </w:r>
            <w:r w:rsidRPr="00A74EAF">
              <w:rPr>
                <w:rFonts w:ascii="Times New Roman" w:hAnsi="Times New Roman" w:cs="Times New Roman"/>
              </w:rPr>
              <w:t xml:space="preserve"> науч.-практ. работ, посвященных 90-летию образования Государственной сан.-эпид. службы Рос</w:t>
            </w:r>
            <w:r>
              <w:rPr>
                <w:rFonts w:ascii="Times New Roman" w:hAnsi="Times New Roman" w:cs="Times New Roman"/>
              </w:rPr>
              <w:t>.</w:t>
            </w:r>
            <w:r w:rsidRPr="00A74EAF">
              <w:rPr>
                <w:rFonts w:ascii="Times New Roman" w:hAnsi="Times New Roman" w:cs="Times New Roman"/>
              </w:rPr>
              <w:t xml:space="preserve"> Федерации. – Челябинск, 2012</w:t>
            </w:r>
            <w:r>
              <w:rPr>
                <w:rFonts w:ascii="Times New Roman" w:hAnsi="Times New Roman" w:cs="Times New Roman"/>
              </w:rPr>
              <w:t>.</w:t>
            </w:r>
            <w:r w:rsidRPr="00A74EAF">
              <w:rPr>
                <w:rFonts w:ascii="Times New Roman" w:hAnsi="Times New Roman" w:cs="Times New Roman"/>
              </w:rPr>
              <w:t xml:space="preserve"> – С. 68-70.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210526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0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78A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Мельчакова И.А.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Особенности течения процессов биологической адаптации у школьников, обучающихся по электронным учебникам</w:t>
            </w:r>
          </w:p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highlight w:val="yellow"/>
                <w:u w:val="single"/>
                <w:lang w:eastAsia="en-US"/>
              </w:rPr>
            </w:pPr>
            <w:r w:rsidRPr="00A74EAF">
              <w:rPr>
                <w:rFonts w:ascii="Times New Roman" w:hAnsi="Times New Roman" w:cs="Times New Roman"/>
              </w:rPr>
              <w:t>Сборник</w:t>
            </w:r>
            <w:r w:rsidRPr="00A74E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74EAF">
              <w:rPr>
                <w:rFonts w:ascii="Times New Roman" w:hAnsi="Times New Roman" w:cs="Times New Roman"/>
              </w:rPr>
              <w:t>V-ой Международной научно-практической конференции «Безопасность жизнедеятельности в трет</w:t>
            </w:r>
            <w:r w:rsidR="005F37B6">
              <w:rPr>
                <w:rFonts w:ascii="Times New Roman" w:hAnsi="Times New Roman" w:cs="Times New Roman"/>
              </w:rPr>
              <w:t xml:space="preserve">ьем тысячелетии». – Челябинск, </w:t>
            </w:r>
            <w:r w:rsidRPr="00A74EAF">
              <w:rPr>
                <w:rFonts w:ascii="Times New Roman" w:hAnsi="Times New Roman" w:cs="Times New Roman"/>
              </w:rPr>
              <w:t>2012. – С. 403-409.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Мельчакова И.А.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Особенности умственной работоспособности детей с задержкой психического развития, посещающих дошкольные образовательные организации компенсирующей направленности</w:t>
            </w:r>
          </w:p>
          <w:p w:rsidR="00822F21" w:rsidRPr="00A74EAF" w:rsidRDefault="00822F21" w:rsidP="00405AF8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74EAF">
              <w:rPr>
                <w:rFonts w:ascii="Times New Roman" w:hAnsi="Times New Roman" w:cs="Times New Roman"/>
              </w:rPr>
              <w:t xml:space="preserve">Материалы </w:t>
            </w:r>
            <w:r w:rsidRPr="00A74EAF">
              <w:rPr>
                <w:rFonts w:ascii="Times New Roman" w:hAnsi="Times New Roman" w:cs="Times New Roman"/>
                <w:lang w:val="en-US"/>
              </w:rPr>
              <w:t>III</w:t>
            </w:r>
            <w:r w:rsidRPr="00A74EAF">
              <w:rPr>
                <w:rFonts w:ascii="Times New Roman" w:hAnsi="Times New Roman" w:cs="Times New Roman"/>
              </w:rPr>
              <w:t xml:space="preserve"> </w:t>
            </w:r>
          </w:p>
          <w:p w:rsidR="00822F21" w:rsidRDefault="00822F21" w:rsidP="00405AF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74EAF">
              <w:rPr>
                <w:rFonts w:ascii="Times New Roman" w:hAnsi="Times New Roman" w:cs="Times New Roman"/>
              </w:rPr>
              <w:t>международной (</w:t>
            </w:r>
            <w:r w:rsidRPr="00A74EAF">
              <w:rPr>
                <w:rFonts w:ascii="Times New Roman" w:hAnsi="Times New Roman" w:cs="Times New Roman"/>
                <w:lang w:val="en-US"/>
              </w:rPr>
              <w:t>X</w:t>
            </w:r>
            <w:r w:rsidRPr="00A74EAF">
              <w:rPr>
                <w:rFonts w:ascii="Times New Roman" w:hAnsi="Times New Roman" w:cs="Times New Roman"/>
              </w:rPr>
              <w:t xml:space="preserve"> </w:t>
            </w:r>
          </w:p>
          <w:p w:rsidR="00822F21" w:rsidRDefault="00822F21" w:rsidP="00405AF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74EAF">
              <w:rPr>
                <w:rFonts w:ascii="Times New Roman" w:hAnsi="Times New Roman" w:cs="Times New Roman"/>
              </w:rPr>
              <w:t>итоговой) научно-</w:t>
            </w:r>
          </w:p>
          <w:p w:rsidR="00822F21" w:rsidRDefault="00822F21" w:rsidP="00405AF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74EAF">
              <w:rPr>
                <w:rFonts w:ascii="Times New Roman" w:hAnsi="Times New Roman" w:cs="Times New Roman"/>
              </w:rPr>
              <w:t xml:space="preserve">практической </w:t>
            </w:r>
          </w:p>
          <w:p w:rsidR="00822F21" w:rsidRDefault="00822F21" w:rsidP="00405AF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74EAF">
              <w:rPr>
                <w:rFonts w:ascii="Times New Roman" w:hAnsi="Times New Roman" w:cs="Times New Roman"/>
              </w:rPr>
              <w:t>конференции молодых</w:t>
            </w:r>
          </w:p>
          <w:p w:rsidR="00822F21" w:rsidRDefault="00822F21" w:rsidP="00405AF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74EAF">
              <w:rPr>
                <w:rFonts w:ascii="Times New Roman" w:hAnsi="Times New Roman" w:cs="Times New Roman"/>
              </w:rPr>
              <w:t xml:space="preserve"> ученых. – Челябинск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4EAF">
              <w:rPr>
                <w:rFonts w:ascii="Times New Roman" w:hAnsi="Times New Roman" w:cs="Times New Roman"/>
              </w:rPr>
              <w:t xml:space="preserve">: </w:t>
            </w:r>
          </w:p>
          <w:p w:rsidR="00822F21" w:rsidRPr="00A74EAF" w:rsidRDefault="00822F21" w:rsidP="00405AF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74EAF">
              <w:rPr>
                <w:rFonts w:ascii="Times New Roman" w:hAnsi="Times New Roman" w:cs="Times New Roman"/>
              </w:rPr>
              <w:t>Изд-во Чел</w:t>
            </w:r>
            <w:r>
              <w:rPr>
                <w:rFonts w:ascii="Times New Roman" w:hAnsi="Times New Roman" w:cs="Times New Roman"/>
              </w:rPr>
              <w:t>ГМА</w:t>
            </w:r>
            <w:r w:rsidRPr="00A74EAF">
              <w:rPr>
                <w:rFonts w:ascii="Times New Roman" w:hAnsi="Times New Roman" w:cs="Times New Roman"/>
              </w:rPr>
              <w:t>, 2012. – С. 324- 328.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Себирзянов М.Д.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0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Адаптационные резервы организма у воспитанников дошкольных образовательных учреждений с учетом групп здоровья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 xml:space="preserve">Региональные проблемы защиты прав потребителей и обеспечения сан.-эпид. благополучия населения Челябинской области: </w:t>
            </w:r>
            <w:r>
              <w:rPr>
                <w:rFonts w:ascii="Times New Roman" w:hAnsi="Times New Roman" w:cs="Times New Roman"/>
              </w:rPr>
              <w:t>с</w:t>
            </w:r>
            <w:r w:rsidRPr="00A74EAF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.</w:t>
            </w:r>
            <w:r w:rsidRPr="00A74EAF">
              <w:rPr>
                <w:rFonts w:ascii="Times New Roman" w:hAnsi="Times New Roman" w:cs="Times New Roman"/>
              </w:rPr>
              <w:t xml:space="preserve"> науч.-практ. работ, посвященных 90-летию образования Государственной сан.-эпид. службы Рос</w:t>
            </w:r>
            <w:r>
              <w:rPr>
                <w:rFonts w:ascii="Times New Roman" w:hAnsi="Times New Roman" w:cs="Times New Roman"/>
              </w:rPr>
              <w:t>.</w:t>
            </w:r>
            <w:r w:rsidRPr="00A74EAF">
              <w:rPr>
                <w:rFonts w:ascii="Times New Roman" w:hAnsi="Times New Roman" w:cs="Times New Roman"/>
              </w:rPr>
              <w:t xml:space="preserve"> Федерации. – Челябинск, 2012 – С. 59-62.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ind w:hanging="12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380C68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0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380C68" w:rsidRDefault="00822F21" w:rsidP="00405AF8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0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жизни детей с нарушением зрения, посещающих дошкольные образовательные организации компенсирующей направленности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380C68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0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380C68" w:rsidRDefault="00822F21" w:rsidP="00405AF8">
            <w:pPr>
              <w:suppressAutoHyphens/>
              <w:snapToGrid w:val="0"/>
              <w:ind w:left="-38" w:firstLine="3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0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Уральский медицинский журнал. – 2012. – № 12 (104). – С. 112-116.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380C68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0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380C68" w:rsidRDefault="00822F21" w:rsidP="00405AF8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0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Кокшаров А.В.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Изучение показателей вариабельности сердечного ритма при оценке адаптации дошкольников с патологией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Педиатрический вестник </w:t>
            </w:r>
            <w:r w:rsidRPr="00380C68">
              <w:rPr>
                <w:rFonts w:ascii="Times New Roman" w:hAnsi="Times New Roman" w:cs="Times New Roman"/>
                <w:sz w:val="24"/>
                <w:szCs w:val="24"/>
              </w:rPr>
              <w:t>Южного Урала. – 2012. – №1 (1). – С. 79-80.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Кокшаров А.В.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2347CD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2347CD" w:rsidRDefault="00822F21" w:rsidP="00405AF8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Умственная работоспособность и заболеваемость детей с задержкой психического развития, посещающих дошкольные образовательные организации компенсирующей направленности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2347CD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Гигиена и санитария. – 2013. – № 3. – С. 66-70. </w:t>
            </w:r>
          </w:p>
          <w:p w:rsidR="000647C9" w:rsidRDefault="000647C9" w:rsidP="00064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(Перечень Российских рецензируемых научных журналов до 30.11.2015г)</w:t>
            </w:r>
          </w:p>
          <w:p w:rsidR="000647C9" w:rsidRPr="000647C9" w:rsidRDefault="000647C9" w:rsidP="00064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064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of Science, Scopus, Pub</w:t>
            </w:r>
            <w:r w:rsidR="005F37B6" w:rsidRPr="005F37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64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2347CD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5/2,5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2347CD" w:rsidRDefault="00822F21" w:rsidP="00405AF8">
            <w:pPr>
              <w:suppressAutoHyphens/>
              <w:snapToGrid w:val="0"/>
              <w:ind w:hanging="12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Себирзянов М.Д.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2347CD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57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2347CD" w:rsidRDefault="00822F21" w:rsidP="00405AF8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Биологическая адаптация детей дошкольного возраста с задержкой психического развития в условиях дошкольных образовательных организаций компенсирующей направленности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2347CD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и санитария. – 2013. – №2. – С. 58-61.</w:t>
            </w:r>
            <w:r w:rsidRPr="002347C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:rsidR="00B35AAC" w:rsidRDefault="00B35AAC" w:rsidP="00405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(Перечень Российских рецензируемых научных журналов до 30.11.2015г)</w:t>
            </w:r>
          </w:p>
          <w:p w:rsidR="00B35AAC" w:rsidRPr="000647C9" w:rsidRDefault="000647C9" w:rsidP="00405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064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of Science, Scopus, Pub</w:t>
            </w:r>
            <w:r w:rsidR="005F37B6" w:rsidRPr="006A27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64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2347CD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2347CD" w:rsidRDefault="00822F21" w:rsidP="00405AF8">
            <w:pPr>
              <w:suppressAutoHyphens/>
              <w:snapToGrid w:val="0"/>
              <w:ind w:hanging="12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Себирзянов М.Д.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0031EA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0031EA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31EA">
              <w:rPr>
                <w:rFonts w:ascii="Times New Roman" w:hAnsi="Times New Roman" w:cs="Times New Roman"/>
                <w:sz w:val="24"/>
                <w:szCs w:val="24"/>
              </w:rPr>
              <w:t>Особенности заболеваемости, состояния иммунного статуса и качества жизни детей с нарушением зрения, посещающих дошкольные образовательные организации компенсирующей направленности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0031EA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31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0031EA" w:rsidRDefault="00822F21" w:rsidP="00405AF8">
            <w:pPr>
              <w:pStyle w:val="a3"/>
              <w:ind w:left="0"/>
              <w:rPr>
                <w:rFonts w:ascii="Times New Roman" w:hAnsi="Times New Roman" w:cs="Times New Roman"/>
                <w:lang w:eastAsia="ar-SA"/>
              </w:rPr>
            </w:pPr>
            <w:r w:rsidRPr="00E35E94">
              <w:rPr>
                <w:rFonts w:ascii="Times New Roman" w:hAnsi="Times New Roman" w:cs="Times New Roman"/>
                <w:bCs/>
              </w:rPr>
              <w:t>Известия высших учебных заведений. – 2013. – №1. – С. 125-132.</w:t>
            </w:r>
            <w:r w:rsidRPr="00E35E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0031EA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31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7/3,5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0031EA" w:rsidRDefault="00822F21" w:rsidP="00405AF8">
            <w:pPr>
              <w:suppressAutoHyphens/>
              <w:snapToGrid w:val="0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31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Кокшаров А.В.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Качество жизни как критерий состояния здоровья детей в условиях дошкольных образовательных организаций компенсирующей направленности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064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Материалы VII Всероссийской научно-практической конференции с международным участием. – Анапа, 2013. – С. 12-14.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2/1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Кокшаров А.В.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2347CD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2347CD" w:rsidRDefault="000647C9" w:rsidP="00405AF8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биологической адаптации и состояния иммунного статуса у детей с нарушением функции зрения в условиях дошкольных образовательных организаций компенсирующей направленности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2347CD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47C9" w:rsidRDefault="000647C9" w:rsidP="00064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и санитария. – 2013. – № 3. – С. 89-93.</w:t>
            </w:r>
          </w:p>
          <w:p w:rsidR="000647C9" w:rsidRDefault="000647C9" w:rsidP="00064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Перечень Российских рецензируемых научных журналов до 30.11.2015г)</w:t>
            </w:r>
          </w:p>
          <w:p w:rsidR="000647C9" w:rsidRPr="000647C9" w:rsidRDefault="000647C9" w:rsidP="00064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64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of Science, Scopus, PubMed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2347CD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C9" w:rsidRDefault="00822F21" w:rsidP="000647C9">
            <w:pPr>
              <w:suppressAutoHyphens/>
              <w:snapToGrid w:val="0"/>
              <w:ind w:hanging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="000647C9"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Кокшаров А.В.</w:t>
            </w:r>
          </w:p>
          <w:p w:rsidR="00822F21" w:rsidRPr="002347CD" w:rsidRDefault="00822F21" w:rsidP="000647C9">
            <w:pPr>
              <w:suppressAutoHyphens/>
              <w:snapToGrid w:val="0"/>
              <w:ind w:hanging="12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27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2347CD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47C9" w:rsidRPr="002347CD" w:rsidRDefault="000647C9" w:rsidP="00405AF8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Психоэмоциональное состояние и особенности умственной работоспособности детей дошкольного возраста с задержкой психического развития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2347CD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47C9" w:rsidRPr="000647C9" w:rsidRDefault="00822F21" w:rsidP="00064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и санитария. – 2013. – № 3. – С. 89-93.</w:t>
            </w:r>
          </w:p>
          <w:p w:rsidR="000647C9" w:rsidRDefault="000647C9" w:rsidP="00064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Гигиена и санитария. – 2014. – №1. – С. 80-83.</w:t>
            </w:r>
          </w:p>
          <w:p w:rsidR="000647C9" w:rsidRDefault="000647C9" w:rsidP="00064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(Перечень Российских рецензируемых научных журналов до 30.11.2015г)</w:t>
            </w:r>
          </w:p>
          <w:p w:rsidR="000647C9" w:rsidRPr="000647C9" w:rsidRDefault="000647C9" w:rsidP="00064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064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of Science, Scopus, PubMed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2347CD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4/2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C9" w:rsidRPr="002347CD" w:rsidRDefault="000647C9" w:rsidP="00405AF8">
            <w:pPr>
              <w:suppressAutoHyphens/>
              <w:snapToGrid w:val="0"/>
              <w:ind w:hanging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Себирзянов М.Д.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20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2347CD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62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2347CD" w:rsidRDefault="00822F21" w:rsidP="00405AF8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умственной работоспособности детей с задержкой психического развития с учетом реализуемых программ воспитания и обучения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2347CD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Уральский медицинский журнал. – 2014. – №07 (121). – С. 33-38.</w:t>
            </w:r>
          </w:p>
          <w:p w:rsidR="000647C9" w:rsidRPr="000647C9" w:rsidRDefault="000647C9" w:rsidP="00064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(Перечень Российских рецензируемых научных журналов до 30.11.2015г)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2347CD" w:rsidRDefault="000647C9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="00822F21"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2347CD" w:rsidRDefault="00822F21" w:rsidP="00405AF8">
            <w:pPr>
              <w:suppressAutoHyphens/>
              <w:snapToGrid w:val="0"/>
              <w:ind w:hanging="12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47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Себирзянов М.Д.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О совершенствовании преподавания медико-профилактических дисциплин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Материалы III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Всероссийской (IV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внутривузовской) научно-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практической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конференции,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посвященной Дню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оссийской науки. –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Челябинск : Изд-во  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ind w:left="-40" w:firstLine="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ЮУГМУ, 2015. –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2/1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ind w:hanging="12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Выдрина Т.В.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22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735D" w:rsidRPr="0082634B" w:rsidRDefault="00822F21" w:rsidP="00405AF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34B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социальных факторов на течение процессов биологической адаптации у детей с задержкой психического развития психогенного происхождения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82634B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3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82634B" w:rsidRDefault="00822F21" w:rsidP="00405AF8">
            <w:pPr>
              <w:suppressAutoHyphens/>
              <w:snapToGrid w:val="0"/>
              <w:spacing w:after="0" w:line="240" w:lineRule="auto"/>
              <w:ind w:left="140"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3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Уральский медицинский журнал.-2015.-№10 (133).- С.89-98.</w:t>
            </w:r>
            <w:r w:rsidR="000647C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(Перечень Российских рецензируемых научных журналов до 30.11.2015г)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82634B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3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9/</w:t>
            </w:r>
            <w:r w:rsidR="000647C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Default="00822F21" w:rsidP="000647C9">
            <w:pPr>
              <w:suppressAutoHyphens/>
              <w:snapToGri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3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Себирзянов М.Д.</w:t>
            </w:r>
          </w:p>
          <w:p w:rsidR="000647C9" w:rsidRPr="0082634B" w:rsidRDefault="000647C9" w:rsidP="000647C9">
            <w:pPr>
              <w:suppressAutoHyphens/>
              <w:snapToGri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Усынин А.М.</w:t>
            </w:r>
          </w:p>
        </w:tc>
      </w:tr>
      <w:tr w:rsidR="0012735D" w:rsidRPr="00BF1561" w:rsidTr="00C2055C">
        <w:trPr>
          <w:gridAfter w:val="1"/>
          <w:wAfter w:w="6" w:type="dxa"/>
          <w:cantSplit/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735D" w:rsidRDefault="0012735D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735D" w:rsidRPr="0012735D" w:rsidRDefault="0012735D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2735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девочек-подростков, обучающихся в профессионально-технических училищах разной направленности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 xml:space="preserve"> (тезисы)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735D" w:rsidRPr="0082634B" w:rsidRDefault="0012735D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5B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2735D" w:rsidRPr="0082634B" w:rsidRDefault="004878EE" w:rsidP="004878EE">
            <w:pPr>
              <w:suppressAutoHyphens/>
              <w:snapToGrid w:val="0"/>
              <w:spacing w:after="0" w:line="240" w:lineRule="auto"/>
              <w:ind w:left="140"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Материалы 70-й межвузовской (V Всеросс) итоговой науч. студ. конф ЮУГМУ.- Челябинск, 26 апреля 2016. – С. 53-54.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735D" w:rsidRPr="004878EE" w:rsidRDefault="004878EE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8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5D" w:rsidRPr="004878EE" w:rsidRDefault="004878EE" w:rsidP="004E5C17">
            <w:pPr>
              <w:suppressAutoHyphens/>
              <w:snapToGri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78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Гайфулина Р.С., Султанова М.Р.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14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C430E3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82634B" w:rsidRDefault="00822F21" w:rsidP="00405AF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Биологическая адаптация детей 6 лет с задержкой психического развития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82634B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82634B" w:rsidRDefault="00822F21" w:rsidP="00405AF8">
            <w:pPr>
              <w:suppressAutoHyphens/>
              <w:snapToGrid w:val="0"/>
              <w:spacing w:after="0" w:line="240" w:lineRule="auto"/>
              <w:ind w:left="140"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Здоровье и образование в ХХI веке журнал.- 14-17 декабря 2016. – Т 18, №11 – С.81 – 89.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82634B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9/</w:t>
            </w:r>
            <w:r w:rsidR="004E5C1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82634B" w:rsidRDefault="00822F21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Себирзянов М.Д.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29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C430E3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</w:t>
            </w:r>
            <w:r w:rsidR="00822F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B02">
              <w:rPr>
                <w:rFonts w:ascii="Times New Roman" w:hAnsi="Times New Roman" w:cs="Times New Roman"/>
                <w:sz w:val="24"/>
                <w:szCs w:val="24"/>
              </w:rPr>
              <w:t>Особенности биологической адаптации детей 6 лет с задержкой психического развития с учетом причин ее происхождения в условиях дошкольной образовательной организации компенсирующей направленности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9A5B02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5B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9A5B02" w:rsidRDefault="00822F21" w:rsidP="00405AF8">
            <w:pPr>
              <w:suppressAutoHyphens/>
              <w:snapToGrid w:val="0"/>
              <w:ind w:left="140"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5B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Непрерывное медицинское образование и наука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– Т.11, №4. – 2016. – С. 3 – 9.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9A5B02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5B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Default="00822F21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C430E3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68</w:t>
            </w:r>
            <w:r w:rsidR="00822F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9A5B02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Гигиеническая оценка умственной работоспособности детей с задержкой психического развития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9A5B02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63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9A5B02" w:rsidRDefault="00822F21" w:rsidP="00405AF8">
            <w:pPr>
              <w:suppressAutoHyphens/>
              <w:snapToGrid w:val="0"/>
              <w:ind w:left="140"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63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альский медицинский журнал.-2017.-№06 (150).- С.</w:t>
            </w:r>
            <w:r w:rsidRPr="008263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8263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-98.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9A5B02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5B0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5/</w:t>
            </w:r>
            <w:r w:rsidR="004E5C1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Default="00822F21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Себирзянов М.Д.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45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C430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E361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F54">
              <w:rPr>
                <w:rFonts w:ascii="Times New Roman" w:hAnsi="Times New Roman" w:cs="Times New Roman"/>
                <w:sz w:val="24"/>
                <w:szCs w:val="24"/>
              </w:rPr>
              <w:t>Качество жизни как эффективная модель интегральной оценки состояния здоровья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(статья).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E66B3B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6B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82634B" w:rsidRDefault="00822F21" w:rsidP="00405AF8">
            <w:pPr>
              <w:suppressAutoHyphens/>
              <w:snapToGrid w:val="0"/>
              <w:ind w:left="140"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7F5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Этапы становления, развития и перспективы обеспечения санитарно-эпидемиологического благополучия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населения Челябинской области. – Материалы научно-практ. конференции, посвящен-ной 95-летию Государ-ственной санитарно-эпидемиологической службы РФ. – Челябинск 2017–электронный журнал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E66B3B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6B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Default="00822F21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2F21" w:rsidRPr="00BF1561" w:rsidTr="00C2055C">
        <w:trPr>
          <w:gridAfter w:val="1"/>
          <w:wAfter w:w="6" w:type="dxa"/>
          <w:cantSplit/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C430E3" w:rsidP="00C430E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2316" w:rsidRDefault="00822F21" w:rsidP="00B27E7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BB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адаптация детей 5 – 7 лет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BBE">
              <w:rPr>
                <w:rFonts w:ascii="Times New Roman" w:hAnsi="Times New Roman" w:cs="Times New Roman"/>
                <w:sz w:val="24"/>
                <w:szCs w:val="24"/>
              </w:rPr>
              <w:t>условиях дошкольных образовательных организаций</w:t>
            </w:r>
          </w:p>
          <w:p w:rsidR="00B27E7F" w:rsidRPr="00697F54" w:rsidRDefault="00B27E7F" w:rsidP="00B27E7F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E66B3B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697F54" w:rsidRDefault="00822F21" w:rsidP="00405AF8">
            <w:pPr>
              <w:suppressAutoHyphens/>
              <w:snapToGrid w:val="0"/>
              <w:ind w:left="140"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5B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Непрерывное медицинское образование и наука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.– 2017. –Т.12, №1. – С. 28 – 31.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E66B3B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Default="00822F21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316" w:rsidRPr="00BF1561" w:rsidTr="00C2055C">
        <w:trPr>
          <w:gridAfter w:val="1"/>
          <w:wAfter w:w="6" w:type="dxa"/>
          <w:cantSplit/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2316" w:rsidRDefault="00602316" w:rsidP="00C430E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2316" w:rsidRPr="00DE7BBE" w:rsidRDefault="00602316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B2177">
              <w:rPr>
                <w:rFonts w:ascii="Times New Roman" w:hAnsi="Times New Roman" w:cs="Times New Roman"/>
                <w:sz w:val="24"/>
                <w:szCs w:val="24"/>
              </w:rPr>
              <w:t>Влияние стресса на организм обучающихся во время экзаменов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 xml:space="preserve"> (тезисы)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2316" w:rsidRDefault="00602316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2316" w:rsidRPr="009A5B02" w:rsidRDefault="00602316" w:rsidP="0060231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15284">
              <w:rPr>
                <w:rFonts w:ascii="Times New Roman" w:hAnsi="Times New Roman" w:cs="Times New Roman"/>
              </w:rPr>
              <w:t>Сборник 72-ой межвузовской (VII Всероссийской) итоговой научной студенческой конференции с международным</w:t>
            </w:r>
            <w:r>
              <w:rPr>
                <w:rFonts w:ascii="Times New Roman" w:hAnsi="Times New Roman" w:cs="Times New Roman"/>
              </w:rPr>
              <w:t xml:space="preserve"> участием – Челябинск: Изд-во ЮУГМУ</w:t>
            </w:r>
            <w:r w:rsidRPr="00E15284">
              <w:rPr>
                <w:rFonts w:ascii="Times New Roman" w:hAnsi="Times New Roman" w:cs="Times New Roman"/>
              </w:rPr>
              <w:t>, 26 апреля 2018. – С.</w:t>
            </w:r>
            <w:r>
              <w:rPr>
                <w:rFonts w:ascii="Times New Roman" w:hAnsi="Times New Roman" w:cs="Times New Roman"/>
              </w:rPr>
              <w:t>241 - 242</w:t>
            </w:r>
            <w:r w:rsidRPr="00E152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2316" w:rsidRDefault="00602316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2/1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16" w:rsidRDefault="00602316" w:rsidP="004E5C17">
            <w:pPr>
              <w:suppressAutoHyphens/>
              <w:snapToGri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2177">
              <w:rPr>
                <w:rFonts w:ascii="Times New Roman" w:hAnsi="Times New Roman" w:cs="Times New Roman"/>
                <w:sz w:val="24"/>
                <w:szCs w:val="24"/>
              </w:rPr>
              <w:t>Цыпышева Г.А., Витушкина Е.М.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4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617" w:rsidRDefault="00602316" w:rsidP="004E361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  <w:r w:rsidR="00822F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617" w:rsidRDefault="00822F21" w:rsidP="004E361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здоровьесберегающих технологий в формировании процессов биологической и социальной адаптации детей 6 лет с задержкой психичес-кого развития </w:t>
            </w:r>
            <w:r w:rsidRPr="00C32ACA">
              <w:rPr>
                <w:rFonts w:ascii="Times New Roman" w:hAnsi="Times New Roman" w:cs="Times New Roman"/>
                <w:b/>
                <w:sz w:val="24"/>
                <w:szCs w:val="24"/>
              </w:rPr>
              <w:t>в условиях дошкольной образователь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2ACA">
              <w:rPr>
                <w:rFonts w:ascii="Times New Roman" w:hAnsi="Times New Roman" w:cs="Times New Roman"/>
                <w:b/>
                <w:sz w:val="24"/>
                <w:szCs w:val="24"/>
              </w:rPr>
              <w:t>ной организации компен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32ACA">
              <w:rPr>
                <w:rFonts w:ascii="Times New Roman" w:hAnsi="Times New Roman" w:cs="Times New Roman"/>
                <w:b/>
                <w:sz w:val="24"/>
                <w:szCs w:val="24"/>
              </w:rPr>
              <w:t>сирующей направленности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82634B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82634B" w:rsidRDefault="00822F21" w:rsidP="00405AF8">
            <w:pPr>
              <w:suppressAutoHyphens/>
              <w:snapToGrid w:val="0"/>
              <w:ind w:left="140"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3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альский медицинский журнал.-2018.-№06 (161).- С.130-136</w:t>
            </w:r>
            <w:r w:rsidRPr="008263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9A5B02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6/</w:t>
            </w:r>
            <w:r w:rsidR="004E5C1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Default="00822F21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Себирзянов М.Д.</w:t>
            </w:r>
          </w:p>
        </w:tc>
      </w:tr>
      <w:tr w:rsidR="004E3617" w:rsidRPr="00BF1561" w:rsidTr="00C2055C">
        <w:trPr>
          <w:gridAfter w:val="1"/>
          <w:wAfter w:w="6" w:type="dxa"/>
          <w:cantSplit/>
          <w:trHeight w:val="21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617" w:rsidRDefault="004E3617" w:rsidP="004E361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  <w:r w:rsidR="006023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617" w:rsidRPr="004E3617" w:rsidRDefault="004E3617" w:rsidP="004E36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3617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и их влияние на показатели биологической адаптации детей 6 лет в условиях дошкольной образовательной организации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617" w:rsidRPr="004E3617" w:rsidRDefault="004E3617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6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506" w:rsidRDefault="004E3617" w:rsidP="00405AF8">
            <w:pPr>
              <w:suppressAutoHyphens/>
              <w:snapToGrid w:val="0"/>
              <w:ind w:left="140"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5B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Непрерывное медицинское образование и наука</w:t>
            </w:r>
            <w:r w:rsidR="009A6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.– 2018. –№.3,</w:t>
            </w:r>
          </w:p>
          <w:p w:rsidR="004E3617" w:rsidRPr="0082634B" w:rsidRDefault="009A6506" w:rsidP="00405AF8">
            <w:pPr>
              <w:suppressAutoHyphens/>
              <w:snapToGrid w:val="0"/>
              <w:ind w:left="140"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Том </w:t>
            </w:r>
            <w:r w:rsidR="004E36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№13. – С. 6 – 10.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3617" w:rsidRPr="004E3617" w:rsidRDefault="004E3617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36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740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/4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17" w:rsidRDefault="004E3617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A6506" w:rsidRPr="00BF1561" w:rsidTr="00C2055C">
        <w:trPr>
          <w:gridAfter w:val="1"/>
          <w:wAfter w:w="6" w:type="dxa"/>
          <w:cantSplit/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506" w:rsidRDefault="009A6506" w:rsidP="004E361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6023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506" w:rsidRDefault="00C7403D" w:rsidP="004E5C1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социально-психологической адаптации детей дошкольного возраста</w:t>
            </w:r>
          </w:p>
          <w:p w:rsidR="004E5C17" w:rsidRPr="004E3617" w:rsidRDefault="004E5C17" w:rsidP="004E5C1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(тезисы)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506" w:rsidRPr="004E3617" w:rsidRDefault="00C7403D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506" w:rsidRPr="009A5B02" w:rsidRDefault="00C7403D" w:rsidP="00B91DA2">
            <w:pPr>
              <w:suppressAutoHyphens/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Сборник 73-й межвузовской (VIII</w:t>
            </w:r>
            <w:r w:rsidR="00B91DA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Всеросс) итоговой  науч. студ. конф с международным участием посвящ.75-летию ЮУГМУ.- Челябинск, 10 октября 2019. – С. 60-61.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506" w:rsidRPr="004E3617" w:rsidRDefault="00C7403D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1/0,5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06" w:rsidRPr="00C7403D" w:rsidRDefault="00C7403D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Дроздова В.И.</w:t>
            </w:r>
          </w:p>
        </w:tc>
      </w:tr>
      <w:tr w:rsidR="00B91DA2" w:rsidRPr="00BF1561" w:rsidTr="00C2055C">
        <w:trPr>
          <w:gridAfter w:val="1"/>
          <w:wAfter w:w="6" w:type="dxa"/>
          <w:cantSplit/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1DA2" w:rsidRDefault="00B91DA2" w:rsidP="004E361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6023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1DA2" w:rsidRDefault="00B91DA2" w:rsidP="00A3232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Психо-эмоциональное состояние детей дошкольного возраста с задержкой психического развития</w:t>
            </w:r>
            <w:r w:rsidR="004E5C17">
              <w:rPr>
                <w:rFonts w:ascii="Times New Roman" w:hAnsi="Times New Roman" w:cs="Times New Roman"/>
                <w:sz w:val="24"/>
                <w:szCs w:val="24"/>
              </w:rPr>
              <w:t xml:space="preserve"> (тезисы)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1DA2" w:rsidRDefault="00B91DA2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1DA2" w:rsidRDefault="00B91DA2" w:rsidP="00B91DA2">
            <w:pPr>
              <w:suppressAutoHyphens/>
              <w:snapToGri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Сборник 73-й межвузовской (VIII Всеросс) итоговой  науч. студ. конф с международным участием посвящ.75-летию ЮУГМУ.- Челяби</w:t>
            </w:r>
            <w:r w:rsidR="001273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нск, 10 октября 2019. – С. 98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1DA2" w:rsidRDefault="00A32322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1/0,5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A2" w:rsidRDefault="00A32322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Назарова В.Е.</w:t>
            </w:r>
          </w:p>
        </w:tc>
      </w:tr>
      <w:tr w:rsidR="007F12DE" w:rsidRPr="00BF1561" w:rsidTr="004E5C17">
        <w:trPr>
          <w:gridAfter w:val="1"/>
          <w:wAfter w:w="6" w:type="dxa"/>
          <w:cantSplit/>
          <w:trHeight w:val="22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2DE" w:rsidRDefault="007F12DE" w:rsidP="004E361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2DE" w:rsidRPr="004E5C17" w:rsidRDefault="007F12DE" w:rsidP="004E361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17">
              <w:rPr>
                <w:rFonts w:ascii="Times New Roman" w:hAnsi="Times New Roman" w:cs="Times New Roman"/>
                <w:b/>
                <w:sz w:val="24"/>
                <w:szCs w:val="24"/>
              </w:rPr>
              <w:t>Умственная работоспособность детей, имеющих в анамнезе задержку психичского развития, обучающихся на базе общеобразовательной школы</w:t>
            </w:r>
            <w:r w:rsidR="004E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2DE" w:rsidRDefault="007F12DE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5C17" w:rsidRPr="004E5C17" w:rsidRDefault="007F12DE" w:rsidP="004E5C17">
            <w:pPr>
              <w:suppressAutoHyphens/>
              <w:snapToGrid w:val="0"/>
              <w:ind w:left="140"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63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альский медицинский журнал.-2019.-№10 (178).- С.147-152</w:t>
            </w:r>
            <w:r w:rsidRPr="008263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DE" w:rsidRDefault="007F12DE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5/</w:t>
            </w:r>
            <w:r w:rsidR="004E5C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DE" w:rsidRDefault="007F12DE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Себирзянов М.Д.</w:t>
            </w:r>
          </w:p>
        </w:tc>
      </w:tr>
      <w:tr w:rsidR="004E5C17" w:rsidRPr="00BF1561" w:rsidTr="00C2055C">
        <w:trPr>
          <w:gridAfter w:val="1"/>
          <w:wAfter w:w="6" w:type="dxa"/>
          <w:cantSplit/>
          <w:trHeight w:val="74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5C17" w:rsidRDefault="004E5C17" w:rsidP="004E361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5C17" w:rsidRPr="004E5C17" w:rsidRDefault="004E5C17" w:rsidP="004E5C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17">
              <w:rPr>
                <w:rFonts w:ascii="Times New Roman" w:hAnsi="Times New Roman" w:cs="Times New Roman"/>
                <w:sz w:val="24"/>
                <w:szCs w:val="24"/>
              </w:rPr>
              <w:t>Значение социальных факторов в происхождении задержки психического развития психогенного характера у детей 6-летнего возраста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5C17" w:rsidRDefault="004E5C17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5C17" w:rsidRPr="004E5C17" w:rsidRDefault="004E5C17" w:rsidP="00405AF8">
            <w:pPr>
              <w:suppressAutoHyphens/>
              <w:snapToGrid w:val="0"/>
              <w:ind w:left="140"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5C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Непрерывное медицинское образование и наука. – 2020. – Т.15, №1. – С. 10-14.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17" w:rsidRDefault="004E5C17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5/2,5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17" w:rsidRPr="004E5C17" w:rsidRDefault="004E5C17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E5C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Себирзянов М.Д.</w:t>
            </w:r>
          </w:p>
        </w:tc>
      </w:tr>
      <w:tr w:rsidR="007F12DE" w:rsidRPr="00BF1561" w:rsidTr="00C2055C">
        <w:trPr>
          <w:gridAfter w:val="1"/>
          <w:wAfter w:w="6" w:type="dxa"/>
          <w:cantSplit/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2DE" w:rsidRDefault="004E5C17" w:rsidP="004E361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2DE" w:rsidRDefault="007F12DE" w:rsidP="00C24252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Врожденные пороки развития детей как информативный критерий экологического состояния атмосферного воздуха г. Челябинска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2DE" w:rsidRDefault="007F12DE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2DE" w:rsidRDefault="007F12DE" w:rsidP="005263D1">
            <w:pPr>
              <w:suppressAutoHyphens/>
              <w:snapToGrid w:val="0"/>
              <w:spacing w:after="0"/>
              <w:ind w:left="142"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5B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Непрерывное медицинское образование и наука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.– 2021. –№.1,</w:t>
            </w:r>
          </w:p>
          <w:p w:rsidR="007F12DE" w:rsidRPr="0082634B" w:rsidRDefault="007F12DE" w:rsidP="005263D1">
            <w:pPr>
              <w:suppressAutoHyphens/>
              <w:snapToGrid w:val="0"/>
              <w:spacing w:after="0"/>
              <w:ind w:left="142"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Том №16. – С. 8 – 12.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DE" w:rsidRDefault="006878A8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7F12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="006A27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1,7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DE" w:rsidRPr="005263D1" w:rsidRDefault="007F12DE" w:rsidP="005263D1">
            <w:pPr>
              <w:suppressAutoHyphens/>
              <w:snapToGri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63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Ефремов В.М.</w:t>
            </w:r>
          </w:p>
          <w:p w:rsidR="007F12DE" w:rsidRDefault="007F12DE" w:rsidP="005263D1">
            <w:pPr>
              <w:suppressAutoHyphens/>
              <w:snapToGrid w:val="0"/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63D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Суслов П.В.</w:t>
            </w:r>
          </w:p>
        </w:tc>
      </w:tr>
      <w:tr w:rsidR="007F12DE" w:rsidRPr="00BF1561" w:rsidTr="00C2055C">
        <w:trPr>
          <w:gridAfter w:val="1"/>
          <w:wAfter w:w="6" w:type="dxa"/>
          <w:cantSplit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2DE" w:rsidRDefault="005263D1" w:rsidP="004E361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  <w:r w:rsidR="004E5C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2DE" w:rsidRDefault="00C24252" w:rsidP="00C24252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Психоэмоциональные проблемы и эмоциональное функционирование детей 6-летнего возраста с ограниченными возможностями здоровья в условиях дошкольных образовательных организаций компенсирующей направленности</w:t>
            </w:r>
            <w:r w:rsidR="004E5C17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2DE" w:rsidRDefault="007F12DE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2DE" w:rsidRDefault="007F12DE" w:rsidP="004E5C17">
            <w:pPr>
              <w:suppressAutoHyphens/>
              <w:snapToGrid w:val="0"/>
              <w:spacing w:after="0"/>
              <w:ind w:left="142"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5B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Непрерывное медицинское образование и наука</w:t>
            </w:r>
            <w:r w:rsidR="00C242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.– 2021. –№.2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F12DE" w:rsidRPr="0082634B" w:rsidRDefault="00C24252" w:rsidP="004E5C17">
            <w:pPr>
              <w:suppressAutoHyphens/>
              <w:snapToGrid w:val="0"/>
              <w:spacing w:after="0"/>
              <w:ind w:left="142"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Том №16. – С. 3 – 9</w:t>
            </w:r>
            <w:r w:rsidR="007F12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DE" w:rsidRDefault="004E5C17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C242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DE" w:rsidRPr="00C24252" w:rsidRDefault="00C24252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42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Себирзянов М.Д.</w:t>
            </w:r>
          </w:p>
        </w:tc>
      </w:tr>
      <w:tr w:rsidR="007F12DE" w:rsidRPr="00BF1561" w:rsidTr="00C2055C">
        <w:trPr>
          <w:gridAfter w:val="1"/>
          <w:wAfter w:w="6" w:type="dxa"/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2DE" w:rsidRDefault="00B27E7F" w:rsidP="004E361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2DE" w:rsidRDefault="00C24252" w:rsidP="004E361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работоспособности школьников, обучающихся по электронным учебникам (тезисы)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12DE" w:rsidRDefault="007F12DE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5CDD" w:rsidRPr="00C24252" w:rsidRDefault="00C24252" w:rsidP="00595CDD">
            <w:pPr>
              <w:suppressAutoHyphens/>
              <w:snapToGrid w:val="0"/>
              <w:spacing w:after="0" w:line="240" w:lineRule="auto"/>
              <w:ind w:left="142"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42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Сборник 75-й межвузовской (Х Всероссийской) итоговой студенческой конференции с международным участием</w:t>
            </w:r>
            <w:r w:rsidR="00595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- </w:t>
            </w:r>
            <w:r w:rsidR="00595CDD">
              <w:rPr>
                <w:rFonts w:ascii="Times New Roman" w:hAnsi="Times New Roman" w:cs="Times New Roman"/>
              </w:rPr>
              <w:t>Челябинск: Изд-во ЮУГМУ</w:t>
            </w:r>
            <w:r w:rsidR="00595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28 апреля 2021. – С. 50-51.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DE" w:rsidRDefault="006878A8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1/</w:t>
            </w:r>
            <w:r w:rsidR="00595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DE" w:rsidRPr="00595CDD" w:rsidRDefault="00595CDD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5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Ефремова Е.А.</w:t>
            </w:r>
          </w:p>
        </w:tc>
      </w:tr>
      <w:tr w:rsidR="00C2055C" w:rsidRPr="00BF1561" w:rsidTr="00C2055C">
        <w:trPr>
          <w:gridAfter w:val="1"/>
          <w:wAfter w:w="6" w:type="dxa"/>
          <w:cantSplit/>
          <w:trHeight w:val="24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055C" w:rsidRDefault="00C2055C" w:rsidP="004E361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B27E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055C" w:rsidRDefault="00C2055C" w:rsidP="00B27E7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Эпидемиологическая характеристика врожденных пороков развития у детей</w:t>
            </w:r>
            <w:r w:rsidR="004E5C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  <w:r w:rsidR="004E5C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055C" w:rsidRDefault="00C2055C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055C" w:rsidRPr="0082634B" w:rsidRDefault="00C2055C" w:rsidP="00595CDD">
            <w:pPr>
              <w:suppressAutoHyphens/>
              <w:snapToGrid w:val="0"/>
              <w:spacing w:after="0" w:line="240" w:lineRule="auto"/>
              <w:ind w:left="142"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242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Сборник 75-й межвузовской (Х Всероссийской) итоговой студенческой конференции с международным участием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Челябинск: Изд-во ЮУГМУ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28 апреля 2021. – С. 65-66.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55C" w:rsidRDefault="006878A8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1/</w:t>
            </w:r>
            <w:r w:rsidR="00C205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C" w:rsidRPr="00595CDD" w:rsidRDefault="00C2055C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95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Кондратьева Е.К.</w:t>
            </w:r>
          </w:p>
        </w:tc>
      </w:tr>
      <w:tr w:rsidR="00C2055C" w:rsidRPr="00BF1561" w:rsidTr="00AB7500">
        <w:trPr>
          <w:gridAfter w:val="1"/>
          <w:wAfter w:w="6" w:type="dxa"/>
          <w:cantSplit/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055C" w:rsidRDefault="00C2055C" w:rsidP="00C2055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B27E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055C" w:rsidRDefault="00C2055C" w:rsidP="00C2055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5C">
              <w:rPr>
                <w:rFonts w:ascii="Times New Roman" w:hAnsi="Times New Roman" w:cs="Times New Roman"/>
                <w:sz w:val="24"/>
                <w:szCs w:val="24"/>
              </w:rPr>
              <w:t>Факторы окружающей среды и их влияние на формирование врож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денных пороков развития у детей</w:t>
            </w:r>
            <w:r w:rsidR="004E5C17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055C" w:rsidRDefault="00C2055C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2055C" w:rsidRPr="002F26CE" w:rsidRDefault="00C2055C" w:rsidP="00C2055C">
            <w:pPr>
              <w:suppressAutoHyphens/>
              <w:snapToGrid w:val="0"/>
              <w:ind w:left="140"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5B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Непрерывное медицинское образование и наука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.– </w:t>
            </w:r>
            <w:r w:rsidR="002F26CE" w:rsidRPr="002F26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2021. –№.3</w:t>
            </w:r>
            <w:r w:rsidRPr="002F26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C2055C" w:rsidRPr="00C24252" w:rsidRDefault="00C2055C" w:rsidP="00C2055C">
            <w:pPr>
              <w:suppressAutoHyphens/>
              <w:snapToGrid w:val="0"/>
              <w:spacing w:after="0" w:line="240" w:lineRule="auto"/>
              <w:ind w:left="142"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26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Том №16. – </w:t>
            </w:r>
            <w:r w:rsidR="002F26CE" w:rsidRPr="002F26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3 – 10</w:t>
            </w:r>
            <w:r w:rsidRPr="002F26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055C" w:rsidRDefault="002F26CE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8/</w:t>
            </w:r>
            <w:r w:rsidR="006A27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C" w:rsidRDefault="00C2055C" w:rsidP="006A2737">
            <w:pPr>
              <w:suppressAutoHyphens/>
              <w:snapToGrid w:val="0"/>
              <w:spacing w:after="0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Валеуллина </w:t>
            </w:r>
          </w:p>
          <w:p w:rsidR="00C2055C" w:rsidRDefault="00C2055C" w:rsidP="006A2737">
            <w:pPr>
              <w:suppressAutoHyphens/>
              <w:snapToGrid w:val="0"/>
              <w:spacing w:after="0"/>
              <w:ind w:left="14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Н.Н.</w:t>
            </w:r>
          </w:p>
          <w:p w:rsidR="00AB7500" w:rsidRPr="00595CDD" w:rsidRDefault="00AB7500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500" w:rsidRPr="00BF1561" w:rsidTr="00AB7500">
        <w:trPr>
          <w:gridAfter w:val="1"/>
          <w:wAfter w:w="6" w:type="dxa"/>
          <w:cantSplit/>
          <w:trHeight w:val="22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500" w:rsidRPr="00D06B3B" w:rsidRDefault="00AB7500" w:rsidP="00C2055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6B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B27E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500" w:rsidRPr="00D06B3B" w:rsidRDefault="00AB7500" w:rsidP="00C2055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3B">
              <w:rPr>
                <w:rFonts w:ascii="Times New Roman" w:hAnsi="Times New Roman" w:cs="Times New Roman"/>
                <w:sz w:val="24"/>
                <w:szCs w:val="24"/>
              </w:rPr>
              <w:t>Комплексная оценка влияния факторов окружающей среды, условий воспитания и обучения на течение процессов адаптации, состояние здоровья детей, посещающих дошкольные образовательные учреждения города</w:t>
            </w:r>
            <w:r w:rsidR="004E5C17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500" w:rsidRPr="00D06B3B" w:rsidRDefault="00AB7500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6B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500" w:rsidRPr="00D06B3B" w:rsidRDefault="00AB7500" w:rsidP="00C2055C">
            <w:pPr>
              <w:suppressAutoHyphens/>
              <w:snapToGrid w:val="0"/>
              <w:spacing w:after="0" w:line="240" w:lineRule="auto"/>
              <w:ind w:left="142"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6B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Непрерывное медицинское образование и наука.–</w:t>
            </w:r>
            <w:r w:rsidR="00D06B3B" w:rsidRPr="00D06B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2022.- №1, Том № 17. – С.8-13.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500" w:rsidRPr="00D06B3B" w:rsidRDefault="00D06B3B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6B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6/3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00" w:rsidRPr="00D06B3B" w:rsidRDefault="00AB7500" w:rsidP="006878A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6B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Себирзянов М.Д.</w:t>
            </w:r>
          </w:p>
        </w:tc>
      </w:tr>
      <w:tr w:rsidR="00AB7500" w:rsidRPr="00BF1561" w:rsidTr="007955DD">
        <w:trPr>
          <w:gridAfter w:val="1"/>
          <w:wAfter w:w="6" w:type="dxa"/>
          <w:cantSplit/>
          <w:trHeight w:val="22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500" w:rsidRPr="00D06B3B" w:rsidRDefault="00AB7500" w:rsidP="00C2055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6B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B27E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55DD" w:rsidRPr="00D06B3B" w:rsidRDefault="00AB7500" w:rsidP="00C2055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3B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Программно-методический комплекс оздоровления детей с задержкой психического развития в условиях дошкольной образовательной организации компенсирующей направленности и его эффективность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500" w:rsidRPr="00D06B3B" w:rsidRDefault="00AB7500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6B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500" w:rsidRPr="00D06B3B" w:rsidRDefault="00D06B3B" w:rsidP="00D06B3B">
            <w:pPr>
              <w:suppressAutoHyphens/>
              <w:snapToGrid w:val="0"/>
              <w:spacing w:after="0" w:line="240" w:lineRule="auto"/>
              <w:ind w:left="142"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6B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Непрерывное медицинское образование и наука.– 2022.- №1, Том № 17. – С.13-22.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500" w:rsidRPr="00D06B3B" w:rsidRDefault="00B27E7F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D06B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00" w:rsidRPr="00D06B3B" w:rsidRDefault="00AB7500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06B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Себирзянов М.Д.</w:t>
            </w:r>
          </w:p>
        </w:tc>
      </w:tr>
      <w:tr w:rsidR="007955DD" w:rsidRPr="00BF1561" w:rsidTr="00C2055C">
        <w:trPr>
          <w:gridAfter w:val="1"/>
          <w:wAfter w:w="6" w:type="dxa"/>
          <w:cantSplit/>
          <w:trHeight w:val="136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55DD" w:rsidRPr="006878A8" w:rsidRDefault="007955DD" w:rsidP="00C2055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  <w:r w:rsidR="00B27E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55DD" w:rsidRPr="006878A8" w:rsidRDefault="007955DD" w:rsidP="00C2055C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A8">
              <w:rPr>
                <w:rFonts w:ascii="Times New Roman" w:hAnsi="Times New Roman" w:cs="Times New Roman"/>
                <w:sz w:val="24"/>
                <w:szCs w:val="24"/>
              </w:rPr>
              <w:t>Изучение основных индикаторов здорового образа жизни студентов Южно-Уральского медицинского университет</w:t>
            </w:r>
            <w:r w:rsidR="001B5B78" w:rsidRPr="006878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 xml:space="preserve"> (тезисы)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55DD" w:rsidRPr="006878A8" w:rsidRDefault="007955DD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55DD" w:rsidRPr="006878A8" w:rsidRDefault="006878A8" w:rsidP="00C2055C">
            <w:pPr>
              <w:suppressAutoHyphens/>
              <w:snapToGrid w:val="0"/>
              <w:spacing w:after="0" w:line="240" w:lineRule="auto"/>
              <w:ind w:left="142" w:firstLine="4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Сборник 76</w:t>
            </w:r>
            <w:r w:rsidRPr="00C242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-й межвузовской (Х Всероссийской) итоговой студенческой конференции с международным участием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Челябинск: Изд-во ЮУГМУ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27 апреля 2021. – С. 65-66.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55DD" w:rsidRPr="006878A8" w:rsidRDefault="006878A8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1/0,5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D" w:rsidRPr="006878A8" w:rsidRDefault="001B5B78" w:rsidP="00405AF8">
            <w:pPr>
              <w:suppressAutoHyphens/>
              <w:snapToGrid w:val="0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78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Крутько К.В.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600"/>
        </w:trPr>
        <w:tc>
          <w:tcPr>
            <w:tcW w:w="9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361A07" w:rsidRDefault="00822F21" w:rsidP="00405AF8">
            <w:pPr>
              <w:tabs>
                <w:tab w:val="left" w:pos="3960"/>
                <w:tab w:val="left" w:pos="486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Учебно-методические работы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5263D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B27E7F" w:rsidP="00405AF8">
            <w:pPr>
              <w:pStyle w:val="1"/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822F21" w:rsidRPr="00A74EAF">
              <w:rPr>
                <w:rFonts w:ascii="Times New Roman" w:hAnsi="Times New Roman" w:cs="Times New Roman"/>
                <w:i w:val="0"/>
                <w:iCs w:val="0"/>
              </w:rPr>
              <w:t xml:space="preserve">Методические рекомендации </w:t>
            </w:r>
          </w:p>
          <w:p w:rsidR="00822F21" w:rsidRDefault="00B27E7F" w:rsidP="00405AF8">
            <w:pPr>
              <w:pStyle w:val="1"/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822F21" w:rsidRPr="00A74EAF">
              <w:rPr>
                <w:rFonts w:ascii="Times New Roman" w:hAnsi="Times New Roman" w:cs="Times New Roman"/>
                <w:i w:val="0"/>
                <w:iCs w:val="0"/>
              </w:rPr>
              <w:t>по диспансеризации с учетом</w:t>
            </w:r>
          </w:p>
          <w:p w:rsidR="00822F21" w:rsidRDefault="00822F21" w:rsidP="00405AF8">
            <w:pPr>
              <w:pStyle w:val="1"/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>онкологического компонента</w:t>
            </w:r>
          </w:p>
          <w:p w:rsidR="00822F21" w:rsidRDefault="00822F21" w:rsidP="00405AF8">
            <w:pPr>
              <w:pStyle w:val="1"/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A74EAF">
              <w:rPr>
                <w:rFonts w:ascii="Times New Roman" w:hAnsi="Times New Roman" w:cs="Times New Roman"/>
                <w:i w:val="0"/>
                <w:iCs w:val="0"/>
              </w:rPr>
              <w:t xml:space="preserve">рабочих электродного </w:t>
            </w: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</w:p>
          <w:p w:rsidR="00822F21" w:rsidRDefault="00B27E7F" w:rsidP="00405AF8">
            <w:pPr>
              <w:pStyle w:val="1"/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="00822F21" w:rsidRPr="00A74EAF">
              <w:rPr>
                <w:rFonts w:ascii="Times New Roman" w:hAnsi="Times New Roman" w:cs="Times New Roman"/>
                <w:i w:val="0"/>
                <w:iCs w:val="0"/>
              </w:rPr>
              <w:t>производства</w:t>
            </w:r>
            <w:r w:rsidR="00822F21">
              <w:rPr>
                <w:rFonts w:ascii="Times New Roman" w:hAnsi="Times New Roman" w:cs="Times New Roman"/>
                <w:i w:val="0"/>
                <w:iCs w:val="0"/>
              </w:rPr>
              <w:t xml:space="preserve"> (методические </w:t>
            </w:r>
          </w:p>
          <w:p w:rsidR="00822F21" w:rsidRPr="00A74EAF" w:rsidRDefault="00822F21" w:rsidP="00405AF8">
            <w:pPr>
              <w:pStyle w:val="1"/>
              <w:snapToGrid w:val="0"/>
              <w:ind w:left="-29" w:firstLine="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 xml:space="preserve"> рекомендации)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Челябинск, 1994. – 24 с.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24/6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Default="00822F21" w:rsidP="00405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Тулинская Р.С.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Бехтерева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Мякишев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Соколов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Теплова С.Н.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602316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Больничная гигиена</w:t>
            </w:r>
          </w:p>
          <w:p w:rsidR="00822F21" w:rsidRPr="00A74EAF" w:rsidRDefault="00822F21" w:rsidP="00405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(руководство к 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занятиям)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napToGrid w:val="0"/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вестник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№ 5(48). Общая гигиена. </w:t>
            </w:r>
          </w:p>
          <w:p w:rsidR="00822F21" w:rsidRDefault="00822F21" w:rsidP="00405AF8">
            <w:pPr>
              <w:snapToGrid w:val="0"/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Вып. 2. – Челябинск, 1997.</w:t>
            </w:r>
          </w:p>
          <w:p w:rsidR="00822F21" w:rsidRPr="006878A8" w:rsidRDefault="00822F21" w:rsidP="006878A8">
            <w:pPr>
              <w:snapToGrid w:val="0"/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– 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Тулинская Р.С.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Мякишев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Соколов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Григорян К.А.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5263D1" w:rsidP="0060231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ра-ционального и лечебного питания (часть 1)</w:t>
            </w:r>
          </w:p>
          <w:p w:rsidR="00822F21" w:rsidRPr="00A74EAF" w:rsidRDefault="00822F21" w:rsidP="00405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(руководство к практи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ческим занятиям)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napToGrid w:val="0"/>
              <w:spacing w:after="0" w:line="240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вестник </w:t>
            </w:r>
          </w:p>
          <w:p w:rsidR="00822F21" w:rsidRDefault="00822F21" w:rsidP="00405AF8">
            <w:pPr>
              <w:snapToGrid w:val="0"/>
              <w:spacing w:after="0" w:line="240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№ 7(50). Общая гигиена. </w:t>
            </w:r>
          </w:p>
          <w:p w:rsidR="00822F21" w:rsidRDefault="00822F21" w:rsidP="00405AF8">
            <w:pPr>
              <w:snapToGrid w:val="0"/>
              <w:spacing w:after="0" w:line="240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Вып. 6. – Челябинск, 1997.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ind w:right="-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– 103 с.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Default="00822F21" w:rsidP="00405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Тулинская Р.С.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Мякишев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Соколов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Григорян К.А.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Зорина И.Г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602316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Гигиена детей и подростков (часть 1)</w:t>
            </w:r>
          </w:p>
          <w:p w:rsidR="00822F21" w:rsidRPr="00A74EAF" w:rsidRDefault="00822F21" w:rsidP="00405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(руководство к практическим занятиям)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вестник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№ 10(65). Общая гигиена. 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Вып. 1. – Челябинск, 1998.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– 124 с. 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Тулинская Р.С.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Мякишев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Зорина И.Г.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B27E7F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Гигиена детей и подростков  (часть 2)</w:t>
            </w:r>
          </w:p>
          <w:p w:rsidR="00822F21" w:rsidRPr="00A74EAF" w:rsidRDefault="00822F21" w:rsidP="00405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(руководство к практическим занятиям)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napToGrid w:val="0"/>
              <w:spacing w:after="0" w:line="240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вестник </w:t>
            </w:r>
          </w:p>
          <w:p w:rsidR="00822F21" w:rsidRDefault="00822F21" w:rsidP="00405AF8">
            <w:pPr>
              <w:snapToGrid w:val="0"/>
              <w:spacing w:after="0" w:line="240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№ 18(73). Общая гигиена.</w:t>
            </w:r>
          </w:p>
          <w:p w:rsidR="00822F21" w:rsidRDefault="00822F21" w:rsidP="00405AF8">
            <w:pPr>
              <w:snapToGrid w:val="0"/>
              <w:spacing w:after="0" w:line="240" w:lineRule="auto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Вып. 8. – Челябинск, 1998.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ind w:right="-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– 120 с.</w:t>
            </w:r>
          </w:p>
          <w:p w:rsidR="00822F21" w:rsidRPr="00A74EAF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Тулинская Р.С.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Мякишев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Зорина И.Г.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1B5B78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ра- ционального и лечебного питания (часть 2)</w:t>
            </w:r>
          </w:p>
          <w:p w:rsidR="00822F21" w:rsidRPr="00A74EAF" w:rsidRDefault="00822F21" w:rsidP="00405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(руководство к практическим занятиям)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napToGrid w:val="0"/>
              <w:ind w:right="-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вестник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№ 3(86). Общая гигиена. Вып. 6. – Челябинск, 2000.  – 136 с.</w:t>
            </w:r>
          </w:p>
          <w:p w:rsidR="00822F21" w:rsidRPr="00A74EAF" w:rsidRDefault="00822F21" w:rsidP="00405AF8">
            <w:pPr>
              <w:suppressAutoHyphens/>
              <w:rPr>
                <w:rFonts w:ascii="Times New Roman" w:hAnsi="Times New Roman" w:cs="Times New Roman"/>
                <w:color w:val="FF00FF"/>
                <w:sz w:val="24"/>
                <w:szCs w:val="24"/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Default="00822F21" w:rsidP="00405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Тулинская Р.С.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F21" w:rsidRPr="00A74EAF" w:rsidRDefault="00822F21" w:rsidP="00405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Мякишев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Соколов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Григорян К.А.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Зорина И.Г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AB7500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питания (часть 1)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right="-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Челябинск: ФГУЗ «ЦГСЭН в Челябинской области», 2004. – 121с.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121/50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Гаврилов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Мякишев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Соколов В.Д.</w:t>
            </w:r>
          </w:p>
        </w:tc>
      </w:tr>
      <w:tr w:rsidR="00822F21" w:rsidRPr="00BF1561" w:rsidTr="00C2055C">
        <w:trPr>
          <w:gridAfter w:val="1"/>
          <w:wAfter w:w="6" w:type="dxa"/>
          <w:cantSplit/>
          <w:trHeight w:val="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AB7500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питания (часть 2)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right="-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Челябинск: ФГУЗ «ЦГСЭН в Челябинской области», 2004. – 147с.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147/45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Гаврилов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Мякишев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Соколов В.Д.</w:t>
            </w:r>
          </w:p>
        </w:tc>
      </w:tr>
      <w:tr w:rsidR="00822F21" w:rsidRPr="00BF1561" w:rsidTr="00B27E7F">
        <w:trPr>
          <w:cantSplit/>
          <w:trHeight w:val="17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C2055C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Программа оздоровления детей в дошкольных обра-зовательных учреждениях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(методическое пособие)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1A07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: Сфера, 2007.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/43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B27E7F">
        <w:trPr>
          <w:cantSplit/>
          <w:trHeight w:val="17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5263D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Сборник тестовых заданий для контроля знаний студентов высших медицинских учебных заведений. Педиатрия: в 7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(учебное пособие)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right="-8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: Изд-во ЧелГМА, 2007. – Ч. IV.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С. 137-153. 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16/8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Мякишев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Зорина И.Г.</w:t>
            </w:r>
          </w:p>
        </w:tc>
      </w:tr>
      <w:tr w:rsidR="00822F21" w:rsidRPr="00BF1561" w:rsidTr="00B27E7F">
        <w:trPr>
          <w:cantSplit/>
          <w:trHeight w:val="17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5263D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Внутрибольничные инфекции и их профилактика (гигиенические и эпидемиологические аспекты) (учеб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-метод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ическое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к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ическим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по общей гигиене)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: Изд-во ЧелГМА, 2009. – 36с. 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2F21" w:rsidRPr="00BF1561" w:rsidTr="00B27E7F">
        <w:trPr>
          <w:cantSplit/>
          <w:trHeight w:val="1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5263D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Избранные вопросы гигиены (учеб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студ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Челябинск: Изд-во ЧелГМА, 2010. – 164с.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164/60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Мякишев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Зорина 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2F21" w:rsidRPr="00A74EAF" w:rsidRDefault="00822F21" w:rsidP="00405A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Тулинская Р.С.</w:t>
            </w:r>
          </w:p>
        </w:tc>
      </w:tr>
      <w:tr w:rsidR="00822F21" w:rsidRPr="00BF1561" w:rsidTr="00B27E7F">
        <w:trPr>
          <w:cantSplit/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602316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изучения, иссле-дования и оценки физичес-кого развития детей и подростков (учебно-мето-дическое пособие для студентов лечебного, педиатрического и медико-профилактического факультетов)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Изд-во ЧелГМА, 2011. – 60с.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Мякишев И.А., Сергеева Е.А.</w:t>
            </w:r>
          </w:p>
        </w:tc>
      </w:tr>
      <w:tr w:rsidR="00822F21" w:rsidRPr="00BF1561" w:rsidTr="00B27E7F">
        <w:trPr>
          <w:cantSplit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602316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гигиены лечебно-профилактических организаций (учебно-мето-дическое пособие для студентов мед. вузов)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rPr>
                <w:rFonts w:ascii="Times New Roman" w:hAnsi="Times New Roman" w:cs="Times New Roman"/>
                <w:caps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во ЧелГМА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2011. –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 xml:space="preserve"> 98 с.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98/80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Сергеева Е.А., Выдрина Т.В.</w:t>
            </w:r>
          </w:p>
        </w:tc>
      </w:tr>
      <w:tr w:rsidR="00822F21" w:rsidRPr="00BF1561" w:rsidTr="00B27E7F">
        <w:trPr>
          <w:cantSplit/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B27E7F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качества жизни детей дошкольного возраста с нарушением функции зрения как показателя, характеризующего состояние здоровья. Гигиенические аспекты условий их пребывания и воспитания в дошкольных образовательных организациях компенсирующей направленности (учебное пособие)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: Изд-во ЮУГМУ, 2013. – 31с.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31/15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Кокшаров А.В.</w:t>
            </w:r>
          </w:p>
        </w:tc>
      </w:tr>
      <w:tr w:rsidR="00822F21" w:rsidRPr="00BF1561" w:rsidTr="00B27E7F">
        <w:trPr>
          <w:cantSplit/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1B5B78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74EAF">
              <w:rPr>
                <w:rFonts w:ascii="Times New Roman" w:hAnsi="Times New Roman" w:cs="Times New Roman"/>
              </w:rPr>
              <w:t>Методы укрепления неспецифической резистентности детс</w:t>
            </w:r>
            <w:r>
              <w:rPr>
                <w:rFonts w:ascii="Times New Roman" w:hAnsi="Times New Roman" w:cs="Times New Roman"/>
              </w:rPr>
              <w:t xml:space="preserve">кого и подросткового организма </w:t>
            </w:r>
            <w:r w:rsidRPr="00A74EAF">
              <w:rPr>
                <w:rFonts w:ascii="Times New Roman" w:hAnsi="Times New Roman" w:cs="Times New Roman"/>
              </w:rPr>
              <w:t>(учебное пособие для студентов, обучающихся по специальностям педиатрическое и медико-профилактическое дело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Челябинск: РИЦ «МЕВ», 2013. –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68/34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Выдрина Т.В.</w:t>
            </w:r>
          </w:p>
        </w:tc>
      </w:tr>
      <w:tr w:rsidR="00822F21" w:rsidRPr="00BF1561" w:rsidTr="00B27E7F">
        <w:trPr>
          <w:cantSplit/>
          <w:trHeight w:val="27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AB7500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</w:rPr>
              <w:t>Гигиенические аспекты организации здоровьесберегающих технологий в условиях дошкольных образовательных организаций компенсирующей направленности для детей с задержкой психического развития (учебное пособие)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Челябинск: Изд-во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ЮУГМУ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 с.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415C68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31/15,5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Себирзянов М.Д.</w:t>
            </w:r>
          </w:p>
        </w:tc>
      </w:tr>
      <w:tr w:rsidR="00822F21" w:rsidRPr="00BF1561" w:rsidTr="00B27E7F">
        <w:trPr>
          <w:cantSplit/>
          <w:trHeight w:val="25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AB7500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организации</w:t>
            </w:r>
            <w:r w:rsidRPr="00A74EAF">
              <w:rPr>
                <w:rFonts w:ascii="Times New Roman" w:hAnsi="Times New Roman" w:cs="Times New Roman"/>
              </w:rPr>
              <w:t xml:space="preserve"> здоровьесберегающих технологий в условиях дошкольных образовательных организаций компенсирующей направленности для детей с задержкой психического развития (учебное пособие)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Челябинск: Изд-во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ЮУГМУ</w:t>
            </w: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 xml:space="preserve"> –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Pr="00A74EAF" w:rsidRDefault="00B27E7F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  <w:r w:rsidR="00822F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15,5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Себирзянов М.Д.</w:t>
            </w:r>
          </w:p>
        </w:tc>
      </w:tr>
      <w:tr w:rsidR="00822F21" w:rsidRPr="00BF1561" w:rsidTr="00B27E7F">
        <w:trPr>
          <w:cantSplit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C2055C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Актуальные вопросы гигиены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(учебное пособие)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Челябинск: Изд-во ЮУГМУ, 2015.-267 с. 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267/</w:t>
            </w:r>
          </w:p>
          <w:p w:rsidR="00822F21" w:rsidRPr="00A74EAF" w:rsidRDefault="00B27E7F" w:rsidP="00405A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133,5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Выдрина Т.В.</w:t>
            </w:r>
          </w:p>
        </w:tc>
      </w:tr>
      <w:tr w:rsidR="00822F21" w:rsidRPr="00BF1561" w:rsidTr="00B27E7F">
        <w:trPr>
          <w:cantSplit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5263D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Рабочая тетрадь для практических занятий по гигиене (учебное пособие)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Pr="00A74EAF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8974B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Челябинск: Изд-во ЮУГМУ, 2016.-103 с.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Default="00822F21" w:rsidP="00B27E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103/</w:t>
            </w:r>
            <w:r w:rsidR="00B27E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51,5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Выдрина Т.В.</w:t>
            </w:r>
          </w:p>
        </w:tc>
      </w:tr>
      <w:tr w:rsidR="00822F21" w:rsidRPr="00BF1561" w:rsidTr="00B27E7F">
        <w:trPr>
          <w:cantSplit/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5263D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Сборник типовых ситуационных задач для самоподготовки студентов (учебное пособие)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8974B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Челябинск: Изд-во ЮУГМУ, 2016.- 154 с.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154/</w:t>
            </w:r>
          </w:p>
          <w:p w:rsidR="00822F21" w:rsidRDefault="00822F21" w:rsidP="00405A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Выдрина Т.В.</w:t>
            </w:r>
          </w:p>
        </w:tc>
      </w:tr>
      <w:tr w:rsidR="00822F21" w:rsidRPr="00BF1561" w:rsidTr="00B27E7F">
        <w:trPr>
          <w:cantSplit/>
          <w:trHeight w:val="23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5263D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7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Сборник типовых ситуационных задач для самоподготовки студентов (дисциплинарный модуль: гигиена детей и подростков, гигиена труда (учебное пособие)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8974B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Челябинск: Изд-во ЮУГМУ, 2017.- 170 с.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2F21" w:rsidRDefault="00822F2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170/85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Pr="00A74EAF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Выдрина Т.В.</w:t>
            </w:r>
          </w:p>
        </w:tc>
      </w:tr>
      <w:tr w:rsidR="00822F21" w:rsidRPr="00BF1561" w:rsidTr="00B27E7F">
        <w:trPr>
          <w:cantSplit/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7B39" w:rsidRDefault="005263D1" w:rsidP="00AF7B3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Актуальные вопросы гигиены питания</w:t>
            </w:r>
            <w:r w:rsidR="00BF27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(учебное пособие)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22F21" w:rsidRDefault="00822F21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Челябинск: Изд-во ЮУГМУ, 2017.- 170 с.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A07" w:rsidRDefault="00405AF8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170</w:t>
            </w:r>
            <w:r w:rsidR="00822F2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822F21" w:rsidRDefault="00CD05A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21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Выдрина Т.В.</w:t>
            </w:r>
          </w:p>
          <w:p w:rsidR="00822F21" w:rsidRPr="00A74EAF" w:rsidRDefault="00822F21" w:rsidP="00405AF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Оборина С.В.</w:t>
            </w:r>
          </w:p>
        </w:tc>
      </w:tr>
      <w:tr w:rsidR="00AF7B39" w:rsidRPr="00BF1561" w:rsidTr="00B27E7F">
        <w:trPr>
          <w:cantSplit/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7B39" w:rsidRDefault="00602316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7B39" w:rsidRDefault="00AF7B39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Программно-методический комплекс оздоровления детей с задержкой психического развития в условиях дошкольной образовательной организации компенсирующей направленности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7B39" w:rsidRDefault="00AF7B39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7B39" w:rsidRDefault="00AF7B39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Челябинск: – Издательство Южно-Уральского государственного медицинского университета, 2019. –29с.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B39" w:rsidRDefault="00405AF8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="00AF7B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="00CD05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9" w:rsidRPr="00A74EAF" w:rsidRDefault="00AF7B39" w:rsidP="00AF7B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74E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Себирзянов М.Д.</w:t>
            </w:r>
          </w:p>
        </w:tc>
      </w:tr>
      <w:tr w:rsidR="00AF7B39" w:rsidRPr="00BF1561" w:rsidTr="00B27E7F">
        <w:trPr>
          <w:cantSplit/>
          <w:trHeight w:val="19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7B39" w:rsidRDefault="00C430E3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7B39" w:rsidRDefault="00405AF8" w:rsidP="00405AF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аспекты труда медицинских работников на производстве</w:t>
            </w:r>
            <w:r w:rsidR="00BF27C5">
              <w:rPr>
                <w:rFonts w:ascii="Times New Roman" w:hAnsi="Times New Roman" w:cs="Times New Roman"/>
                <w:sz w:val="24"/>
                <w:szCs w:val="24"/>
              </w:rPr>
              <w:t xml:space="preserve"> (учебное пособие)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7B39" w:rsidRDefault="00405AF8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7B39" w:rsidRDefault="00405AF8" w:rsidP="00CC21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Челябинск: Изд-во «Южно-Уральский государственный медицинский университет», 2019. – 245с.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A07" w:rsidRDefault="00361A07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245/</w:t>
            </w:r>
          </w:p>
          <w:p w:rsidR="00AF7B39" w:rsidRDefault="00361A07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974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39" w:rsidRPr="00A74EAF" w:rsidRDefault="00361A07" w:rsidP="00107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Оборина С.В.</w:t>
            </w:r>
          </w:p>
        </w:tc>
      </w:tr>
      <w:tr w:rsidR="009A6506" w:rsidRPr="00BF1561" w:rsidTr="00B27E7F">
        <w:trPr>
          <w:cantSplit/>
          <w:trHeight w:val="17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506" w:rsidRDefault="008974BA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5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28B2" w:rsidRPr="00C430E3" w:rsidRDefault="00CC2164" w:rsidP="00CC21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30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Рабочая тетрадь для практических занятий по гигиене для обучающихся по специальности </w:t>
            </w:r>
            <w:r w:rsidRPr="00C430E3">
              <w:rPr>
                <w:rFonts w:ascii="Times New Roman" w:hAnsi="Times New Roman" w:cs="Times New Roman"/>
                <w:sz w:val="24"/>
                <w:szCs w:val="24"/>
              </w:rPr>
              <w:t xml:space="preserve">33.05.01 – Фармация </w:t>
            </w:r>
            <w:r w:rsidRPr="00C430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(учебное пособие)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506" w:rsidRPr="00804BD9" w:rsidRDefault="00C430E3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9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7572" w:rsidRPr="00804BD9" w:rsidRDefault="00C430E3" w:rsidP="00C43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9">
              <w:rPr>
                <w:rFonts w:ascii="Times New Roman" w:hAnsi="Times New Roman" w:cs="Times New Roman"/>
                <w:sz w:val="24"/>
                <w:szCs w:val="24"/>
              </w:rPr>
              <w:t>Челябинск: Изд-во «Южно-Уральский государственный медицинский университет», 2020. – 140с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572" w:rsidRPr="00804BD9" w:rsidRDefault="00107572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4B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04BD9" w:rsidRPr="00804B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  <w:r w:rsidRPr="00804B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9A6506" w:rsidRPr="00804BD9" w:rsidRDefault="006A2737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06" w:rsidRPr="00804BD9" w:rsidRDefault="00107572" w:rsidP="00107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4BD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Торкай Н.А.</w:t>
            </w:r>
          </w:p>
        </w:tc>
      </w:tr>
      <w:tr w:rsidR="009628B2" w:rsidRPr="00BF1561" w:rsidTr="00B27E7F">
        <w:trPr>
          <w:cantSplit/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28B2" w:rsidRDefault="009628B2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28B2" w:rsidRPr="00C430E3" w:rsidRDefault="00E63C35" w:rsidP="00E6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3C3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Современные вопросы гигиены лечебно-профилактических организаций</w:t>
            </w:r>
            <w:r w:rsidR="00CD05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(учебное пособие)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28B2" w:rsidRPr="00804BD9" w:rsidRDefault="00E63C35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28B2" w:rsidRPr="00804BD9" w:rsidRDefault="00E63C35" w:rsidP="00C43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D9">
              <w:rPr>
                <w:rFonts w:ascii="Times New Roman" w:hAnsi="Times New Roman" w:cs="Times New Roman"/>
                <w:sz w:val="24"/>
                <w:szCs w:val="24"/>
              </w:rPr>
              <w:t>Челябинск: Изд-во «Южно-Уральский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медицинский университет», 2021. – 84</w:t>
            </w:r>
            <w:r w:rsidRPr="00804B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8B2" w:rsidRPr="00804BD9" w:rsidRDefault="00E63C35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84/28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2" w:rsidRPr="00804BD9" w:rsidRDefault="00E63C35" w:rsidP="00107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Оборина С.В., Крупко М.С.</w:t>
            </w:r>
          </w:p>
        </w:tc>
      </w:tr>
      <w:tr w:rsidR="009628B2" w:rsidRPr="00BF1561" w:rsidTr="00CD05A1">
        <w:trPr>
          <w:cantSplit/>
          <w:trHeight w:val="19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28B2" w:rsidRDefault="009628B2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B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D05A1" w:rsidRPr="00E63C35" w:rsidRDefault="00E63C35" w:rsidP="00E63C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Тестовые задания для контроля знаний обучающихся высших медицинских учебных заведений по дисциплине «Гигиена» Раздел «Гигиена питания»</w:t>
            </w:r>
            <w:r w:rsidR="00CD05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(учебное пособие)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28B2" w:rsidRPr="00804BD9" w:rsidRDefault="00E63C35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28B2" w:rsidRPr="00804BD9" w:rsidRDefault="00E63C35" w:rsidP="00E6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Челябинск: издат. центр «Титул», 2022. – 67с.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8B2" w:rsidRPr="00804BD9" w:rsidRDefault="00E63C35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67/23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2" w:rsidRPr="00804BD9" w:rsidRDefault="00E63C35" w:rsidP="00107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Выдрина Т.В., Торкай Н.А.</w:t>
            </w:r>
          </w:p>
        </w:tc>
      </w:tr>
      <w:tr w:rsidR="00CD05A1" w:rsidRPr="00BF1561" w:rsidTr="00B27E7F">
        <w:trPr>
          <w:cantSplit/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05A1" w:rsidRDefault="00CD05A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05A1" w:rsidRDefault="00CD05A1" w:rsidP="00E63C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Гигиенические требования к медицинским организациям стоматологического профиля (учебное пособие)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05A1" w:rsidRDefault="00CD05A1" w:rsidP="00405AF8">
            <w:pPr>
              <w:suppressAutoHyphens/>
              <w:snapToGrid w:val="0"/>
              <w:ind w:left="-126" w:right="-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D05A1" w:rsidRDefault="00CD05A1" w:rsidP="00E63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Челябинск: издат. ЮУГМУ, 2023</w:t>
            </w:r>
            <w:r w:rsidR="006A2737">
              <w:rPr>
                <w:rFonts w:ascii="Times New Roman" w:hAnsi="Times New Roman" w:cs="Times New Roman"/>
                <w:sz w:val="24"/>
                <w:szCs w:val="24"/>
              </w:rPr>
              <w:t>.- 98с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05A1" w:rsidRDefault="00CD05A1" w:rsidP="00405AF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98/32,7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1" w:rsidRDefault="00CD05A1" w:rsidP="00107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Оборина С.В., Выдрина Т.В.</w:t>
            </w:r>
          </w:p>
        </w:tc>
      </w:tr>
    </w:tbl>
    <w:p w:rsidR="00822F21" w:rsidRDefault="00822F21" w:rsidP="00822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FB2" w:rsidRDefault="00081FB2">
      <w:bookmarkStart w:id="0" w:name="_GoBack"/>
      <w:bookmarkEnd w:id="0"/>
    </w:p>
    <w:sectPr w:rsidR="00081FB2" w:rsidSect="00405AF8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E2" w:rsidRDefault="009A40E2" w:rsidP="00081FB2">
      <w:pPr>
        <w:spacing w:after="0" w:line="240" w:lineRule="auto"/>
      </w:pPr>
      <w:r>
        <w:separator/>
      </w:r>
    </w:p>
  </w:endnote>
  <w:endnote w:type="continuationSeparator" w:id="0">
    <w:p w:rsidR="009A40E2" w:rsidRDefault="009A40E2" w:rsidP="0008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B6" w:rsidRDefault="009A40E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6503">
      <w:rPr>
        <w:noProof/>
      </w:rPr>
      <w:t>17</w:t>
    </w:r>
    <w:r>
      <w:rPr>
        <w:noProof/>
      </w:rPr>
      <w:fldChar w:fldCharType="end"/>
    </w:r>
  </w:p>
  <w:p w:rsidR="005F37B6" w:rsidRDefault="005F37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E2" w:rsidRDefault="009A40E2" w:rsidP="00081FB2">
      <w:pPr>
        <w:spacing w:after="0" w:line="240" w:lineRule="auto"/>
      </w:pPr>
      <w:r>
        <w:separator/>
      </w:r>
    </w:p>
  </w:footnote>
  <w:footnote w:type="continuationSeparator" w:id="0">
    <w:p w:rsidR="009A40E2" w:rsidRDefault="009A40E2" w:rsidP="00081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267A4"/>
    <w:multiLevelType w:val="hybridMultilevel"/>
    <w:tmpl w:val="1098198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2" w15:restartNumberingAfterBreak="0">
    <w:nsid w:val="15093EFB"/>
    <w:multiLevelType w:val="hybridMultilevel"/>
    <w:tmpl w:val="109819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44233F"/>
    <w:multiLevelType w:val="hybridMultilevel"/>
    <w:tmpl w:val="109819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4FA14F0"/>
    <w:multiLevelType w:val="hybridMultilevel"/>
    <w:tmpl w:val="BA6434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3BE62B9D"/>
    <w:multiLevelType w:val="hybridMultilevel"/>
    <w:tmpl w:val="109819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E70D9B"/>
    <w:multiLevelType w:val="hybridMultilevel"/>
    <w:tmpl w:val="109819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963A6F"/>
    <w:multiLevelType w:val="hybridMultilevel"/>
    <w:tmpl w:val="109819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10190B"/>
    <w:multiLevelType w:val="hybridMultilevel"/>
    <w:tmpl w:val="109819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0C07E28"/>
    <w:multiLevelType w:val="hybridMultilevel"/>
    <w:tmpl w:val="1098198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2C16150"/>
    <w:multiLevelType w:val="hybridMultilevel"/>
    <w:tmpl w:val="109819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8B52E1F"/>
    <w:multiLevelType w:val="hybridMultilevel"/>
    <w:tmpl w:val="09A2F006"/>
    <w:lvl w:ilvl="0" w:tplc="BBF6519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  <w:rPr>
        <w:rFonts w:cs="Times New Roman"/>
      </w:rPr>
    </w:lvl>
  </w:abstractNum>
  <w:abstractNum w:abstractNumId="12" w15:restartNumberingAfterBreak="0">
    <w:nsid w:val="7C6212EB"/>
    <w:multiLevelType w:val="hybridMultilevel"/>
    <w:tmpl w:val="109819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2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2F21"/>
    <w:rsid w:val="000647C9"/>
    <w:rsid w:val="00081FB2"/>
    <w:rsid w:val="000C79D8"/>
    <w:rsid w:val="000E3019"/>
    <w:rsid w:val="00107572"/>
    <w:rsid w:val="00121998"/>
    <w:rsid w:val="00126678"/>
    <w:rsid w:val="0012735D"/>
    <w:rsid w:val="0019142E"/>
    <w:rsid w:val="001B5B78"/>
    <w:rsid w:val="00217A02"/>
    <w:rsid w:val="002A0F42"/>
    <w:rsid w:val="002C15AA"/>
    <w:rsid w:val="002F26CE"/>
    <w:rsid w:val="00361A07"/>
    <w:rsid w:val="003F09A5"/>
    <w:rsid w:val="003F3E4C"/>
    <w:rsid w:val="003F6557"/>
    <w:rsid w:val="003F6B54"/>
    <w:rsid w:val="00405AF8"/>
    <w:rsid w:val="00415C68"/>
    <w:rsid w:val="00417CBC"/>
    <w:rsid w:val="004878EE"/>
    <w:rsid w:val="004B3BD6"/>
    <w:rsid w:val="004E3617"/>
    <w:rsid w:val="004E5C17"/>
    <w:rsid w:val="00501D24"/>
    <w:rsid w:val="005263D1"/>
    <w:rsid w:val="00551666"/>
    <w:rsid w:val="00595CDD"/>
    <w:rsid w:val="005B71AF"/>
    <w:rsid w:val="005F37B6"/>
    <w:rsid w:val="00600EC7"/>
    <w:rsid w:val="00602316"/>
    <w:rsid w:val="00612648"/>
    <w:rsid w:val="0062304A"/>
    <w:rsid w:val="00626547"/>
    <w:rsid w:val="0062776B"/>
    <w:rsid w:val="006878A8"/>
    <w:rsid w:val="0069369B"/>
    <w:rsid w:val="006956D9"/>
    <w:rsid w:val="006A2737"/>
    <w:rsid w:val="006D64F7"/>
    <w:rsid w:val="007955DD"/>
    <w:rsid w:val="007C56BD"/>
    <w:rsid w:val="007F12DE"/>
    <w:rsid w:val="00804BD9"/>
    <w:rsid w:val="00822F21"/>
    <w:rsid w:val="008974BA"/>
    <w:rsid w:val="008A7A32"/>
    <w:rsid w:val="009628B2"/>
    <w:rsid w:val="009A0B77"/>
    <w:rsid w:val="009A40E2"/>
    <w:rsid w:val="009A6506"/>
    <w:rsid w:val="00A32322"/>
    <w:rsid w:val="00AB7500"/>
    <w:rsid w:val="00AF14A4"/>
    <w:rsid w:val="00AF7B39"/>
    <w:rsid w:val="00B27E7F"/>
    <w:rsid w:val="00B35AAC"/>
    <w:rsid w:val="00B6757E"/>
    <w:rsid w:val="00B91DA2"/>
    <w:rsid w:val="00BE6503"/>
    <w:rsid w:val="00BF27C5"/>
    <w:rsid w:val="00C01B8E"/>
    <w:rsid w:val="00C03215"/>
    <w:rsid w:val="00C2055C"/>
    <w:rsid w:val="00C24252"/>
    <w:rsid w:val="00C430E3"/>
    <w:rsid w:val="00C7403D"/>
    <w:rsid w:val="00CC2164"/>
    <w:rsid w:val="00CD05A1"/>
    <w:rsid w:val="00CD722A"/>
    <w:rsid w:val="00D06B3B"/>
    <w:rsid w:val="00D4711C"/>
    <w:rsid w:val="00D830BA"/>
    <w:rsid w:val="00DC0246"/>
    <w:rsid w:val="00E005A7"/>
    <w:rsid w:val="00E51A10"/>
    <w:rsid w:val="00E6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3151"/>
  <w15:docId w15:val="{0FCA90EA-8B05-4322-AED0-9940C83A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B2"/>
  </w:style>
  <w:style w:type="paragraph" w:styleId="1">
    <w:name w:val="heading 1"/>
    <w:basedOn w:val="a"/>
    <w:next w:val="a"/>
    <w:link w:val="10"/>
    <w:uiPriority w:val="99"/>
    <w:qFormat/>
    <w:rsid w:val="00822F21"/>
    <w:pPr>
      <w:keepNext/>
      <w:suppressAutoHyphens/>
      <w:spacing w:after="0" w:line="240" w:lineRule="auto"/>
      <w:ind w:left="502" w:hanging="360"/>
      <w:jc w:val="center"/>
      <w:outlineLvl w:val="0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2F21"/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822F21"/>
    <w:pPr>
      <w:spacing w:after="0" w:line="240" w:lineRule="auto"/>
      <w:ind w:left="708"/>
    </w:pPr>
    <w:rPr>
      <w:rFonts w:ascii="Calibri" w:eastAsia="Times New Roman" w:hAnsi="Calibri" w:cs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822F21"/>
    <w:pPr>
      <w:spacing w:after="0" w:line="240" w:lineRule="auto"/>
      <w:ind w:left="720" w:firstLine="709"/>
    </w:pPr>
    <w:rPr>
      <w:rFonts w:ascii="Calibri" w:eastAsia="Times New Roman" w:hAnsi="Calibri" w:cs="Calibri"/>
      <w:lang w:eastAsia="en-US"/>
    </w:rPr>
  </w:style>
  <w:style w:type="paragraph" w:styleId="a4">
    <w:name w:val="header"/>
    <w:basedOn w:val="a"/>
    <w:link w:val="a5"/>
    <w:uiPriority w:val="99"/>
    <w:rsid w:val="00822F2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822F21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2">
    <w:name w:val="Заголовок1"/>
    <w:basedOn w:val="a"/>
    <w:next w:val="a6"/>
    <w:uiPriority w:val="99"/>
    <w:rsid w:val="00822F21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22F21"/>
    <w:pPr>
      <w:spacing w:after="120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6"/>
    <w:uiPriority w:val="99"/>
    <w:semiHidden/>
    <w:rsid w:val="00822F21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822F21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9">
    <w:name w:val="Нижний колонтитул Знак"/>
    <w:basedOn w:val="a0"/>
    <w:link w:val="a8"/>
    <w:uiPriority w:val="99"/>
    <w:rsid w:val="00822F2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271B-59B4-444B-8971-240988FE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4670</Words>
  <Characters>26623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Людмила Павловна</dc:creator>
  <cp:keywords/>
  <dc:description/>
  <cp:lastModifiedBy>Выдрина Татьяна Васильевна</cp:lastModifiedBy>
  <cp:revision>43</cp:revision>
  <cp:lastPrinted>2019-01-18T09:01:00Z</cp:lastPrinted>
  <dcterms:created xsi:type="dcterms:W3CDTF">2019-01-18T08:54:00Z</dcterms:created>
  <dcterms:modified xsi:type="dcterms:W3CDTF">2023-09-28T05:06:00Z</dcterms:modified>
</cp:coreProperties>
</file>