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99AB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  <w:r w:rsidRPr="00A65C84">
        <w:rPr>
          <w:lang w:val="en-US"/>
        </w:rPr>
        <w:t>1</w:t>
      </w:r>
      <w:r w:rsidRPr="00A65C84">
        <w:rPr>
          <w:rFonts w:ascii="Times New Roman" w:hAnsi="Times New Roman"/>
          <w:sz w:val="24"/>
          <w:szCs w:val="24"/>
          <w:lang w:val="en-US"/>
        </w:rPr>
        <w:t>. Clinical anatomy of the outer ear. Diseases of the outer ear. Etiology, pathogenesis. Clinical presentation. Diagnosis. Treatment. Prevention.</w:t>
      </w:r>
    </w:p>
    <w:p w14:paraId="1D71666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2. Clinical anatomy of the middle ear. Physiology of the sound-conducting apparatus. Examination of the function of the auditory tube. Types of mastoid process structure.</w:t>
      </w:r>
    </w:p>
    <w:p w14:paraId="227243ED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3. Clinical anatomy of the inner ear. Conduction pathways of the auditory analyzer. Theories of hearing. Hearing passport in normal and severe hearing.</w:t>
      </w:r>
    </w:p>
    <w:p w14:paraId="14A4B20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4. Subjective and objective methods for diagnosing hearing impairment. Classification of hearing loss by type and degree. Pure-tone audiometry. Types of audiograms in normal and severe hearing.</w:t>
      </w:r>
    </w:p>
    <w:p w14:paraId="0D4E11E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5. Classification of hearing loss by type and degree. Treatment and rehabilitation methods for audiological patients. Principles of rehabilitation for patients with varying degrees of hearing impairment.</w:t>
      </w:r>
    </w:p>
    <w:p w14:paraId="0711AB9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6. Clinical anatomy of the vestibular analyzer. Adequate stimuli. Ewald's laws. Methods for examining the vestibular analyzer. Vestibular passport.</w:t>
      </w:r>
    </w:p>
    <w:p w14:paraId="4BF00C61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7. Methods for diagnosing vestibular function. Characteristics of nystagmus. Three types of vestibular reactions. Vestibular passport.</w:t>
      </w:r>
    </w:p>
    <w:p w14:paraId="5317C73E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8. External otitis. Etiology, pathogenesis. Clinical presentation. Diagnostics. Treatment.</w:t>
      </w:r>
    </w:p>
    <w:p w14:paraId="524385D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9. Acute otitis media (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tubootitis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>, catarrhal otitis). Etiology, pathogenesis. Clinical presentation. Diagnostics. Treatment. Complications.</w:t>
      </w:r>
    </w:p>
    <w:p w14:paraId="03726DAA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10. Acute suppurative otitis media. Etiology, pathogenesis. Clinical presentation. Diagnostics. Treatment depending on the stage. Characteristics of the course in infectious diseases. Outcomes. Prevention.</w:t>
      </w:r>
    </w:p>
    <w:p w14:paraId="57E5BD1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11. Chronic purulent inflammation of the middle ear. Clinical forms. Etiology, pathogenesis. Clinical presentation. Diagnostics. Treatment. Indications for surgery.</w:t>
      </w:r>
    </w:p>
    <w:p w14:paraId="23940D40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12.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neuropathy of the facial nerve. Etiology. Clinical presentation. Diagnosis. Treatment.</w:t>
      </w:r>
    </w:p>
    <w:p w14:paraId="01CD075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13. Sensorineural hearing loss. Classification. Main causes. Clinical presentation. Diagnosis. Treatment. Prevention.</w:t>
      </w:r>
    </w:p>
    <w:p w14:paraId="319EC209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14. Chronic non-purulent inflammation of the middle ear. Etiology, pathogenesis. Clinical forms (exudative and adhesive otitis media). Diagnosis. Treatment.</w:t>
      </w:r>
    </w:p>
    <w:p w14:paraId="3286A6AB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15. Meniere's disease. Etiology, pathogenesis. Clinical presentation. Diagnosis. Differential diagnosis with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tympanogenic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labyrinthitis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>. Treatment.</w:t>
      </w:r>
    </w:p>
    <w:p w14:paraId="72B4BEF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16. Otosclerosis. Etiology, pathogenesis. Classification. Clinical presentation. Diagnosis. Differential diagnosis with other non-purulent ear diseases. Treatment.</w:t>
      </w:r>
    </w:p>
    <w:p w14:paraId="1B0F0990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17.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meningitis. Causes. Routes of infection. Clinical presentation. Diagnosis. Treatment.</w:t>
      </w:r>
    </w:p>
    <w:p w14:paraId="2AEE884B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18. Mastoiditis. Etiology, pathogenesis. Classification. Clinical presentation. Diagnosis. Treatment. Prevention.</w:t>
      </w:r>
    </w:p>
    <w:p w14:paraId="1BEF7AD1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lastRenderedPageBreak/>
        <w:t xml:space="preserve">19.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intracranial complications. Incidence. Causes. Routes of infection into the cranial cavity. Early symptoms of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intracranial complications. Diagnosis.</w:t>
      </w:r>
    </w:p>
    <w:p w14:paraId="4D476809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20.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cerebellar abscess. Causes. Routes of infection. Clinical presentation. Diagnosis. Treatment.</w:t>
      </w:r>
    </w:p>
    <w:p w14:paraId="476EFF61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21.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temporal lobe abscess. Causes. Routes of infection. Clinical presentation. Diagnosis. Treatment.</w:t>
      </w:r>
    </w:p>
    <w:p w14:paraId="08480B7A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22.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Otogenic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sinus thrombosis. Causes. Routes of infection. Clinical presentation. Diagnosis. Treatment.</w:t>
      </w:r>
    </w:p>
    <w:p w14:paraId="4EECF5A0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23. Clinical anatomy and physiology of the nose. Anatomical, topographic, and clinical features of the paranasal sinuses. Methods for examining the nose and paranasal sinuses.</w:t>
      </w:r>
    </w:p>
    <w:p w14:paraId="7397DEB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24. Nasal furuncle. Etiology, pathogenesis. Classification. Clinical presentation. Diagnosis. Treatment. Prevention. Possible complications.</w:t>
      </w:r>
    </w:p>
    <w:p w14:paraId="2447889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25. Chronic rhinitis. Classification. Clinical forms. Diagnosis. Treatment.</w:t>
      </w:r>
    </w:p>
    <w:p w14:paraId="674FE39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26. Non-infectious (vasomotor and allergic) rhinitis. Etiology, pathogenesis. Classification. Clinical presentation. Diagnosis. Treatment. Prevention.</w:t>
      </w:r>
    </w:p>
    <w:p w14:paraId="7EDB16C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27. Acute rhinosinusitis. Etiology and pathogenesis. Classification. Acute maxillary and frontal sinusitis. Clinical presentation. Diagnosis. Treatment. Prevention.</w:t>
      </w:r>
    </w:p>
    <w:p w14:paraId="3605EB52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28. Acute rhinosinusitis. Etiology and pathogenesis. Classification. Acute ethmoidal and sphenoidal sinusitis. Clinical presentation. Diagnosis. Treatment. Prevention.</w:t>
      </w:r>
    </w:p>
    <w:p w14:paraId="1C217B96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29. Chronic rhinosinusitis. Etiology, pathogenesis. Classification by B.S. Preobrazhensky. Clinical presentation. Diagnosis. Treatment. Prevention.</w:t>
      </w:r>
    </w:p>
    <w:p w14:paraId="4B8EF851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30.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Rhinosinusogenic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intracranial complications. Incidence. Routes of infection into the cranial cavity. Causes. Early symptoms of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intracranial complications. Diagnosis.</w:t>
      </w:r>
    </w:p>
    <w:p w14:paraId="46D91890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31.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Rhinosinusogenic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frontal lobe abscess. Causes. Clinical presentation. Diagnosis. Treatment.</w:t>
      </w:r>
    </w:p>
    <w:p w14:paraId="11901DB0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32.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Rhinosinusogenic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meningitis. Causes. Routes of infection. Clinical presentation. Diagnosis. Treatment.</w:t>
      </w:r>
    </w:p>
    <w:p w14:paraId="60CFA67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33.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Rhinosinusogenic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cavernous sinus thrombosis. Causes. Clinical presentation. Diagnosis. Treatment.</w:t>
      </w:r>
    </w:p>
    <w:p w14:paraId="19318EDA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34.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Rhinosinusogenic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orbital complications. Causes. Classification by clinical form. Diagnosis. Treatment. Possible complications. Prevention.</w:t>
      </w:r>
    </w:p>
    <w:p w14:paraId="1D420B7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35. Clinical anatomy and physiology of the pharynx. Sections of the pharynx. Methods of examining patients with pharyngeal diseases. Clinical anatomy and physiology of the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lymphadenoid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pharyngeal ring.</w:t>
      </w:r>
    </w:p>
    <w:p w14:paraId="09BE14D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36. Clinical manifestations depending on the degree of hypertrophy of the palatine and pharyngeal tonsils. Causes. Classification. Clinical presentation. Diagnosis. Treatment.</w:t>
      </w:r>
    </w:p>
    <w:p w14:paraId="16EDFF6F" w14:textId="1B0E108D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lastRenderedPageBreak/>
        <w:t>37. Acute and chronic pharyngitis. Classification. Etiology. Clinical presentation. Differential diagnosis. Treatment.</w:t>
      </w:r>
    </w:p>
    <w:p w14:paraId="37BA861F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38. Acute primary tonsillitis. Classification. Etiology. Clinical presentation. Differential diagnosis. Treatment.</w:t>
      </w:r>
    </w:p>
    <w:p w14:paraId="09B82F4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39. Acute secondary tonsillitis in infectious diseases. Classification. Clinical course and symptoms. Diagnosis.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Pharyngoscopic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picture. Differential diagnosis.</w:t>
      </w:r>
    </w:p>
    <w:p w14:paraId="79FA6C5D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40. Acute secondary tonsillitis in blood diseases. Classification. Clinical course and symptoms. Diagnosis.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Pharyngoscopic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picture. Differential diagnosis.</w:t>
      </w:r>
    </w:p>
    <w:p w14:paraId="171C271F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41. Cellular spaces of the neck. Peritonsillar abscess.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Tonsillogenic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sepsis. Etiology, pathogenesis. Classification. Clinical picture. Diagnosis. Treatment.</w:t>
      </w:r>
    </w:p>
    <w:p w14:paraId="2E15832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42. Cellular spaces of the neck. Retropharyngeal abscess. Etiology, pathogenesis. Classification. Clinical picture. Diagnosis. Treatment. 43. Cellular spaces of the neck. Parapharyngeal abscess. Etiology, pathogenesis. Classification. Clinical presentation. Diagnostics. Treatment.</w:t>
      </w:r>
    </w:p>
    <w:p w14:paraId="0A54BC5F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44. Chronic tonsillitis. Classification of B.S.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Preobrazhensky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 – V.T.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Palchun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 xml:space="preserve">, I.B.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Soldatov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>. Etiology. Local signs of chronic tonsillitis. Diagnostics. Treatment. Indications for tonsillectomy.</w:t>
      </w:r>
    </w:p>
    <w:p w14:paraId="6FCB3624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45. Clinical anatomy and physiology of the larynx. Methods of laryngeal examination.</w:t>
      </w:r>
    </w:p>
    <w:p w14:paraId="61E8F4AB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46. Acute laryngitis. Etiology and pathogenesis. Clinical presentation. Diagnostics. Treatment. Prevention. Complications.</w:t>
      </w:r>
    </w:p>
    <w:p w14:paraId="40FF2C0C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47. Acute stenosing laryngotracheitis. Causes. Classification. Clinical presentation. Diagnostics. Treatment.</w:t>
      </w:r>
    </w:p>
    <w:p w14:paraId="18499FBA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48. Laryngeal stenosis. Classification. Causes. Clinical presentation. Diagnostics. Treatment. </w:t>
      </w:r>
      <w:proofErr w:type="spellStart"/>
      <w:r w:rsidRPr="00A65C84">
        <w:rPr>
          <w:rFonts w:ascii="Times New Roman" w:hAnsi="Times New Roman"/>
          <w:sz w:val="24"/>
          <w:szCs w:val="24"/>
          <w:lang w:val="en-US"/>
        </w:rPr>
        <w:t>Conicotomy</w:t>
      </w:r>
      <w:proofErr w:type="spellEnd"/>
      <w:r w:rsidRPr="00A65C84">
        <w:rPr>
          <w:rFonts w:ascii="Times New Roman" w:hAnsi="Times New Roman"/>
          <w:sz w:val="24"/>
          <w:szCs w:val="24"/>
          <w:lang w:val="en-US"/>
        </w:rPr>
        <w:t>.</w:t>
      </w:r>
    </w:p>
    <w:p w14:paraId="5B81747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49. False and true croup. Etiology. Clinical presentation. Diagnosis. Treatment. Prevention.</w:t>
      </w:r>
    </w:p>
    <w:p w14:paraId="105DE78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50. Chronic laryngitis. Causes. Classification. Clinical presentation. Diagnosis. Treatment.</w:t>
      </w:r>
    </w:p>
    <w:p w14:paraId="7D87E7E7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51. Differential diagnosis of respiratory disorders. Laryngeal and tracheal stenosis. Causes. Classification. Clinical presentation. Diagnosis. Treatment. Tracheostomy, types, indications. Tracheostomy care.</w:t>
      </w:r>
    </w:p>
    <w:p w14:paraId="61D87C28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52. Injuries and foreign bodies of the outer ear. Hematoma and perichondritis of the auricle. Clinical presentation. Diagnosis. Treatment.</w:t>
      </w:r>
    </w:p>
    <w:p w14:paraId="491FF275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53. Fractures of the petrous pyramid. Classification. Clinical presentation. Otoscopic examination, auditory and vestibular function. Diagnosis. Treatment. Prognosis.</w:t>
      </w:r>
    </w:p>
    <w:p w14:paraId="69A549DE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54. Foreign bodies of the nose. Clinical presentation. Diagnosis. Treatment. Prevention. 55. Nasal Trauma. Hematoma and Abscess of the Nasal Septum. Etiology, Pathogenesis. Clinical Features. Diagnosis. Treatment. Prevention.</w:t>
      </w:r>
    </w:p>
    <w:p w14:paraId="050FC1EA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lastRenderedPageBreak/>
        <w:t>56. Nosebleeds. Causes. Classification. Determining the Severity of Nosebleeds. Techniques for Anterior and Posterior Nasal Packing. Methods for Stopping Nosebleeds.</w:t>
      </w:r>
    </w:p>
    <w:p w14:paraId="488ECF93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57. Foreign Bodies in the Respiratory Tract. Clinical Symptoms Characteristic of Foreign Bodies in the Larynx. Diagnosis. First Aid. Prevention.</w:t>
      </w:r>
    </w:p>
    <w:p w14:paraId="29BE22A1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58. Foreign Bodies in the Respiratory Tract. Clinical Symptoms Characteristic of Foreign Bodies in the Trachea and Bronchi. Diagnosis. First Aid. Prevention.</w:t>
      </w:r>
    </w:p>
    <w:p w14:paraId="7E43475C" w14:textId="77777777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>59. Foreign Bodies in the Esophagus. The Most Common Sites of Foreign Bodies in the Esophagus. Clinical Features. Diagnosis. Treatment. Prevention.</w:t>
      </w:r>
    </w:p>
    <w:p w14:paraId="059DA168" w14:textId="7615A28F" w:rsidR="00C97EC2" w:rsidRPr="00A65C84" w:rsidRDefault="00C97EC2" w:rsidP="00575997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A65C84">
        <w:rPr>
          <w:rFonts w:ascii="Times New Roman" w:hAnsi="Times New Roman"/>
          <w:sz w:val="24"/>
          <w:szCs w:val="24"/>
          <w:lang w:val="en-US"/>
        </w:rPr>
        <w:t xml:space="preserve">60. Benign and malignant neoplasms of the ENT organs. Classification. Clinical features. Early diagnosis. </w:t>
      </w:r>
      <w:proofErr w:type="spellStart"/>
      <w:r w:rsidRPr="00A65C84">
        <w:rPr>
          <w:rFonts w:ascii="Times New Roman" w:hAnsi="Times New Roman"/>
          <w:sz w:val="24"/>
          <w:szCs w:val="24"/>
        </w:rPr>
        <w:t>Treatment</w:t>
      </w:r>
      <w:proofErr w:type="spellEnd"/>
      <w:r w:rsidRPr="00A65C8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65C84">
        <w:rPr>
          <w:rFonts w:ascii="Times New Roman" w:hAnsi="Times New Roman"/>
          <w:sz w:val="24"/>
          <w:szCs w:val="24"/>
        </w:rPr>
        <w:t>principles</w:t>
      </w:r>
      <w:proofErr w:type="spellEnd"/>
      <w:r w:rsidRPr="00A65C84">
        <w:rPr>
          <w:rFonts w:ascii="Times New Roman" w:hAnsi="Times New Roman"/>
          <w:sz w:val="24"/>
          <w:szCs w:val="24"/>
        </w:rPr>
        <w:t>.</w:t>
      </w:r>
    </w:p>
    <w:sectPr w:rsidR="00C97EC2" w:rsidRPr="00A65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92450"/>
    <w:multiLevelType w:val="hybridMultilevel"/>
    <w:tmpl w:val="FD08CC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92"/>
    <w:rsid w:val="00092C92"/>
    <w:rsid w:val="000F0867"/>
    <w:rsid w:val="001C410F"/>
    <w:rsid w:val="001D5552"/>
    <w:rsid w:val="00515D2D"/>
    <w:rsid w:val="00575997"/>
    <w:rsid w:val="005D67C0"/>
    <w:rsid w:val="0065721A"/>
    <w:rsid w:val="009F0220"/>
    <w:rsid w:val="00A65C84"/>
    <w:rsid w:val="00C97EC2"/>
    <w:rsid w:val="00F22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949E0"/>
  <w15:chartTrackingRefBased/>
  <w15:docId w15:val="{D31833A2-005C-4555-8B57-DFD43B7F8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E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97EC2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C97EC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OfficeMed</dc:creator>
  <cp:keywords/>
  <dc:description/>
  <cp:lastModifiedBy>1</cp:lastModifiedBy>
  <cp:revision>8</cp:revision>
  <dcterms:created xsi:type="dcterms:W3CDTF">2025-12-23T14:07:00Z</dcterms:created>
  <dcterms:modified xsi:type="dcterms:W3CDTF">2025-12-29T06:14:00Z</dcterms:modified>
</cp:coreProperties>
</file>