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2 курс </w:t>
      </w:r>
      <w:r w:rsidRPr="004073D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E1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b/>
          <w:sz w:val="24"/>
          <w:szCs w:val="24"/>
        </w:rPr>
        <w:t>семестр Медико-профилактический факультет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F04FA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Введение. Предмет, задачи, методы патофизиологии. Исторические этапы развития патофизиологии. Моделирование патологических процессов.</w:t>
      </w:r>
    </w:p>
    <w:p w:rsidR="00821993" w:rsidRPr="004073D5" w:rsidRDefault="00821993" w:rsidP="004073D5">
      <w:pPr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Патофизиология. Предмет, цель, задачи, её место среди других медицинских дисциплин. </w:t>
      </w:r>
    </w:p>
    <w:p w:rsidR="00821993" w:rsidRPr="004073D5" w:rsidRDefault="00821993" w:rsidP="004073D5">
      <w:pPr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патофизиологии в медицине.</w:t>
      </w:r>
    </w:p>
    <w:p w:rsidR="00821993" w:rsidRPr="004073D5" w:rsidRDefault="00821993" w:rsidP="004073D5">
      <w:pPr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патофизиологии. </w:t>
      </w:r>
    </w:p>
    <w:p w:rsidR="00821993" w:rsidRPr="004073D5" w:rsidRDefault="00821993" w:rsidP="004073D5">
      <w:pPr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моделирование болезней: его виды, возможности и ограничения.</w:t>
      </w:r>
    </w:p>
    <w:p w:rsidR="00821993" w:rsidRPr="004073D5" w:rsidRDefault="00821993" w:rsidP="004073D5">
      <w:pPr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bCs/>
          <w:sz w:val="24"/>
          <w:szCs w:val="24"/>
        </w:rPr>
        <w:t>Исторические этапы развития патофизиологии</w:t>
      </w:r>
    </w:p>
    <w:p w:rsidR="00821993" w:rsidRPr="004073D5" w:rsidRDefault="00821993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6D320C" w:rsidRPr="004073D5" w:rsidRDefault="006D320C" w:rsidP="004073D5">
      <w:pPr>
        <w:pStyle w:val="af8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Крысе линии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lang w:val="en-US"/>
        </w:rPr>
        <w:t>Wistar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 массой тела 200 г согревают кончик хвоста водой (температура воды 41˚С), затем, с применением эфирного наркоза, ножницами ампутируют кончик хвоста длиной 2 мм. В стерильную пробирку забирают 4 мл крови (23-25% от общего объема крови). На третьи сутки после кровопотери из хвоста забирают кровь и оценивают развернутый общий анализ крови на гематологическом анализаторе для ветеринарии. Готовят мазки периферической крови на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суправитальная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окраска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бриллианткрезилблау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), при световой микроскопии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подсчитываются на 1000 эритроцитов. Подсчёт лейкоцитарной формулы производили в камере Горяева, после окраски мазка по Романовскому-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Гимза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9·10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>/л (в норме 8,4-8,8·10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/л); гемоглобин 185 г/л (149-175 г/л); гематокрит 49% (в норме 48-55%);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8‰ (в норме 0‰); тромбоциты 550·10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 (в норме 95-142·10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/л); лейкоциты 9·10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 (в норме 5-9·10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/л). Лейкоцитарная формула: базофилы 0% (в норме 0%), эозинофилы 1% (в норме 1-3%), нейтрофилы 24% (в норме 24-26%), </w:t>
      </w:r>
      <w:r w:rsidRPr="004073D5">
        <w:rPr>
          <w:rFonts w:ascii="Times New Roman" w:hAnsi="Times New Roman" w:cs="Times New Roman"/>
          <w:bCs/>
          <w:sz w:val="24"/>
          <w:szCs w:val="24"/>
        </w:rPr>
        <w:t>лимфоциты 73% (в норме 63-77%),</w:t>
      </w:r>
      <w:r w:rsidRPr="004073D5">
        <w:rPr>
          <w:rFonts w:ascii="Times New Roman" w:hAnsi="Times New Roman" w:cs="Times New Roman"/>
          <w:sz w:val="24"/>
          <w:szCs w:val="24"/>
        </w:rPr>
        <w:t xml:space="preserve"> моноциты 2% (в норме 2-3 %). СОЭ 3 мм/ч (в норме 2,9 мм/ч).</w:t>
      </w:r>
    </w:p>
    <w:p w:rsidR="004073D5" w:rsidRDefault="004073D5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1. Моделирование какой патологии системы крови воспроизводится у крысы?</w:t>
      </w:r>
    </w:p>
    <w:p w:rsidR="006D320C" w:rsidRPr="004073D5" w:rsidRDefault="006D320C" w:rsidP="004073D5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2. Укажите метод моделирования патологии.</w:t>
      </w:r>
    </w:p>
    <w:p w:rsidR="006D320C" w:rsidRPr="004073D5" w:rsidRDefault="006D320C" w:rsidP="004073D5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3. Оцените лабораторные показатели у крысы. </w:t>
      </w:r>
    </w:p>
    <w:p w:rsidR="006D320C" w:rsidRPr="004073D5" w:rsidRDefault="006D320C" w:rsidP="004073D5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4. Укажите механизм изменений со стороны системы крови.</w:t>
      </w:r>
    </w:p>
    <w:p w:rsidR="006D320C" w:rsidRPr="004073D5" w:rsidRDefault="006D320C" w:rsidP="004073D5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5. С какой целью моделируется данная патология?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E10B1" w:rsidRDefault="00EE10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EE10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2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Общая нозология. Этиология, патогенез. Реактивность и резистентность организма, значение в патологии.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типовом патологическом процессе.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синдроме.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Болезнь: определение понятия, стадии болезни.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и неспецифические проявления болезни. Общие и местные проявления болезни, их взаимосвязь.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Этиология: определение понятия. Роль причин и условий в возникновении и развитии болезней.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и практическое значение изучения этиологии.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и характеристика этиологических факторов. 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Ятрогенные болезни, классификация, примеры.</w:t>
      </w:r>
      <w:r w:rsidRPr="004073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Факторы производственной среды, вызывающие профессиональные болезни: примеры, пути проникновения в организм.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Первичная, вторичная, третичная медицинская профилактика заболеваний: примеры, значение.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 Классификация принципов профилактики заболеваний по назначению: личная, медицинская, общественная. Примеры, значение.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Реактивность организма: определение понятия, виды и формы реактивности. Примеры.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значение оценки реактивности у больного.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внешней и внутренней среды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Роль санитарно-технических мероприятий, мер профилактики в формировании  реактивности организма. 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Роль санитарно-технических мероприятий, мер профилактики в формировании  резистентности организма. </w:t>
      </w: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Мужчина Б., 19 лет обратился к врачу с жалобами на повышение температуры тела, кашель, насморк.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 xml:space="preserve">Объективно: температура тела 37,5ºС, ЧСС 95/мин, АД 120/80 мм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>. кожные покровы гиперемированы, горячие, сухие, зев гиперемирован,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Из анамнеза: накануне подвергся переохлаждению, два дня назад в семье заболел ОРВИ младший брат.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1. Указать этиологический фактор патологии у Б.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2. Привести классификацию этиологических факторов заболеваний человека.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3. Указать условия возникновения патологии у Б.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4. Привести классификацию условий возникновения заболеваний человека.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5. Обозначить общие принципы терапии и профилактики данной патологии.</w:t>
      </w:r>
    </w:p>
    <w:p w:rsidR="00821993" w:rsidRPr="004073D5" w:rsidRDefault="00821993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E10B1" w:rsidRDefault="00EE10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EE10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3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повреждение клетки. Роль внешних факторов и генетических дефектов. Основные механизмы повреждения клетки.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клетки: определение понятия, причины, механизмы повреждения клеток. 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повреждения клетки. 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Факторы повреждения клетки на производствах.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механизмы нарушения энергообеспечения клеток.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краткосрочной и долговременной компенсации в ответ на повреждение клетки. Примеры.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механизмы гибели клетки. 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усиления и недостаточности гибели клеток при патологии.</w:t>
      </w:r>
    </w:p>
    <w:p w:rsidR="00846AAC" w:rsidRPr="004073D5" w:rsidRDefault="00846AAC" w:rsidP="004073D5">
      <w:pPr>
        <w:tabs>
          <w:tab w:val="left" w:pos="426"/>
        </w:tabs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Больной А., 4 года, поступил в клинику. Мама предъявляет жалобы на слабость, быструю утомляемость ребенка, изменение цвета кожных покровов.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36,3ºС, ЧСС 100/мин, ЧДД 40/мин, кожные покровы желтушные, теплые, склеры и слизистые оболочки ротовой полости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иктеричные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в легких дыхание везикулярное, тоны сердца ясные, ритмичные, живот мягкий, безболезненный,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спленомегалия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Из анамнеза: сутки назад потемнела моча, неделю назад переболел ОРВИ.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3,9·10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/л; гемоглобин 117 г/л; цветовой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(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рассчитать показатель</w:t>
      </w:r>
      <w:r w:rsidRPr="004073D5">
        <w:rPr>
          <w:rFonts w:ascii="Times New Roman" w:hAnsi="Times New Roman" w:cs="Times New Roman"/>
          <w:sz w:val="24"/>
          <w:szCs w:val="24"/>
        </w:rPr>
        <w:t xml:space="preserve">); гематокрит 38%;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36‰; тромбоциты 320·10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/л; лейкоциты 10,2·10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2%, базофилы 1%,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1%,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нейтрофилы 4%, сегментоядерные нейтрофилы 38%, лимфоциты 44%, моноциты 10%. СОЭ 11 мм/ч.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микросфероцитоз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Снижена осмотическая резистентность эритроцитов.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– 48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непрямой билирубин – 42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1. Укажите причину и механизм образования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микросфероцитов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6D320C" w:rsidRPr="004073D5" w:rsidRDefault="006D320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2. Перечислите основные механизмы повреждения клеток.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3. Объясните патогенез клинических и лабораторных проявлений у пациента А.</w:t>
      </w:r>
    </w:p>
    <w:p w:rsidR="006D320C" w:rsidRPr="004073D5" w:rsidRDefault="006D320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46AAC" w:rsidRDefault="00846AA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03708" w:rsidRDefault="00903708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9037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4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Острое воспаление. Этиология, основные компоненты патогенеза. Медиаторы воспаления.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Воспаление: определение понятия, этиология.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 системные признаки воспаления, их патогенез и взаимосвязь.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Биологическое значение воспаления. 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Патогенез отека при воспалении. Роль биологически активных веществ в регуляции проницаемости сосудистой стенки. 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экссудатов, примеры. Отличия экссудата от транссудата.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846AAC" w:rsidRPr="004073D5" w:rsidRDefault="00846AAC" w:rsidP="004073D5">
      <w:pPr>
        <w:tabs>
          <w:tab w:val="num" w:pos="0"/>
        </w:tabs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6D320C" w:rsidRPr="004073D5" w:rsidRDefault="006D320C" w:rsidP="004073D5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мальчика Б. 13 лет обратились к врачу по поводу фурункула на правой щеке. Мальчик жалуется на боль при жевании, головную боль, слабость, повышение температуры тела. </w:t>
      </w:r>
    </w:p>
    <w:p w:rsidR="006D320C" w:rsidRPr="004073D5" w:rsidRDefault="006D320C" w:rsidP="004073D5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в центре щеки прощупывается плотный инфильтрат размером с лесной орех. Кожа над инфильтратом ярко-красная по периферии и багрово-синюшная в центре.</w:t>
      </w:r>
    </w:p>
    <w:p w:rsidR="006D320C" w:rsidRPr="004073D5" w:rsidRDefault="006D320C" w:rsidP="004073D5">
      <w:pPr>
        <w:tabs>
          <w:tab w:val="left" w:pos="0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Из анамнеза: 5 дней назад во время  игры  в догонялки поцарапал щеку о ветку дерева, рану ничем не обрабатывал.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Общий анализ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крови: </w:t>
      </w:r>
      <w:r w:rsidRPr="004073D5">
        <w:rPr>
          <w:rFonts w:ascii="Times New Roman" w:eastAsia="MS ??" w:hAnsi="Times New Roman" w:cs="Times New Roman"/>
          <w:sz w:val="24"/>
          <w:szCs w:val="24"/>
        </w:rPr>
        <w:t xml:space="preserve"> эритроциты</w:t>
      </w:r>
      <w:proofErr w:type="gram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 4,4·10</w:t>
      </w:r>
      <w:r w:rsidRPr="004073D5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MS ??" w:hAnsi="Times New Roman" w:cs="Times New Roman"/>
          <w:sz w:val="24"/>
          <w:szCs w:val="24"/>
        </w:rPr>
        <w:t xml:space="preserve">/л; гемоглобин 120 г/л; цветовой показатель ? (рассчитать показатель); гематокрит 43 %;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 0‰; тромбоциты 300·10</w:t>
      </w:r>
      <w:r w:rsidRPr="004073D5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MS ??" w:hAnsi="Times New Roman" w:cs="Times New Roman"/>
          <w:sz w:val="24"/>
          <w:szCs w:val="24"/>
        </w:rPr>
        <w:t>/л; лейкоциты 9,6·10</w:t>
      </w:r>
      <w:r w:rsidRPr="004073D5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3%, базофилы 1 %,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 2 %,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 нейтрофилы 8 %, сегментоядерные нейтрофилы 51 %, лимфоциты 25 %, моноциты 10 % . СОЭ 20 мм/ч.</w:t>
      </w:r>
    </w:p>
    <w:p w:rsidR="006D320C" w:rsidRPr="004073D5" w:rsidRDefault="006D320C" w:rsidP="004073D5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Какой типовой патологический процесс наблюдается у Б. </w:t>
      </w:r>
      <w:r w:rsidRPr="0040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босновать указанный </w:t>
      </w:r>
      <w:r w:rsidRPr="004073D5">
        <w:rPr>
          <w:rFonts w:ascii="Times New Roman" w:hAnsi="Times New Roman" w:cs="Times New Roman"/>
          <w:sz w:val="24"/>
          <w:szCs w:val="24"/>
        </w:rPr>
        <w:t>типовой патологический процесс.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Указать стадию.</w:t>
      </w:r>
    </w:p>
    <w:p w:rsidR="006D320C" w:rsidRPr="004073D5" w:rsidRDefault="006D320C" w:rsidP="004073D5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Указать этиологию типового патологического процесса у Б.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обозначенного вами </w:t>
      </w:r>
      <w:r w:rsidRPr="004073D5">
        <w:rPr>
          <w:rFonts w:ascii="Times New Roman" w:hAnsi="Times New Roman" w:cs="Times New Roman"/>
          <w:sz w:val="24"/>
          <w:szCs w:val="24"/>
        </w:rPr>
        <w:t>типового патологического процесса?</w:t>
      </w:r>
    </w:p>
    <w:p w:rsidR="006D320C" w:rsidRPr="004073D5" w:rsidRDefault="006D320C" w:rsidP="004073D5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Объяснить патогенез клинических и лабораторных симптомов у Б.</w:t>
      </w:r>
    </w:p>
    <w:p w:rsidR="00903708" w:rsidRDefault="006D320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  <w:sectPr w:rsidR="009037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 Обозначить общие принципы терапии и профилактики типового патологического процесса.</w:t>
      </w: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5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Хроническое воспаление. Ответ острой фазы.</w:t>
      </w:r>
    </w:p>
    <w:p w:rsidR="00083DAD" w:rsidRPr="004073D5" w:rsidRDefault="00846AAC" w:rsidP="004073D5">
      <w:pPr>
        <w:pStyle w:val="ac"/>
        <w:numPr>
          <w:ilvl w:val="0"/>
          <w:numId w:val="5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Хроническое воспаление: особенности этиологии и патогенеза, примеры заболеваний. </w:t>
      </w:r>
    </w:p>
    <w:p w:rsidR="00846AAC" w:rsidRPr="004073D5" w:rsidRDefault="00846AAC" w:rsidP="004073D5">
      <w:pPr>
        <w:pStyle w:val="ac"/>
        <w:numPr>
          <w:ilvl w:val="0"/>
          <w:numId w:val="5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противовоспалительной терапии.</w:t>
      </w:r>
    </w:p>
    <w:p w:rsidR="00083DAD" w:rsidRPr="004073D5" w:rsidRDefault="00083DAD" w:rsidP="004073D5">
      <w:pPr>
        <w:pStyle w:val="ac"/>
        <w:numPr>
          <w:ilvl w:val="0"/>
          <w:numId w:val="5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Ответ острой фазы.</w:t>
      </w:r>
    </w:p>
    <w:p w:rsidR="006D320C" w:rsidRPr="004073D5" w:rsidRDefault="006D320C" w:rsidP="004073D5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0C" w:rsidRPr="004073D5" w:rsidRDefault="006D320C" w:rsidP="004073D5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6D320C" w:rsidRPr="004073D5" w:rsidRDefault="006D320C" w:rsidP="004073D5">
      <w:pPr>
        <w:shd w:val="clear" w:color="auto" w:fill="FFFFFF"/>
        <w:ind w:firstLine="708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У больного А. с диагнозом инфильтративный туберкулез легких в ткани легкого обнаружены очаги казеозного некроза, окруженные макрофагами, лимфоцитами, эпителиоидными клетками, клетками Пирогова-</w:t>
      </w:r>
      <w:proofErr w:type="spellStart"/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Лангерганса</w:t>
      </w:r>
      <w:proofErr w:type="spellEnd"/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, определяется микобактерия туберкулеза. </w:t>
      </w:r>
    </w:p>
    <w:p w:rsidR="006D320C" w:rsidRPr="004073D5" w:rsidRDefault="006D320C" w:rsidP="004073D5">
      <w:pPr>
        <w:shd w:val="clear" w:color="auto" w:fill="FFFFFF"/>
        <w:tabs>
          <w:tab w:val="left" w:pos="1418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У больного Б. с диагнозом верхнедолевая пневмония  в альвеолах пораженного легкого обнаружен экссудат, содержащий нейтрофилы, единичные эритроциты и фибрин, выявлен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Str</w:t>
      </w:r>
      <w:proofErr w:type="spellEnd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Pneumoniae</w:t>
      </w:r>
      <w:proofErr w:type="spellEnd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320C" w:rsidRPr="004073D5" w:rsidRDefault="006D320C" w:rsidP="004073D5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D320C" w:rsidRPr="004073D5" w:rsidRDefault="006D320C" w:rsidP="004073D5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     Какой типовой патологический процесс развился у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Б.? </w:t>
      </w:r>
      <w:r w:rsidRPr="004073D5">
        <w:rPr>
          <w:rFonts w:ascii="Times New Roman" w:hAnsi="Times New Roman" w:cs="Times New Roman"/>
          <w:sz w:val="24"/>
          <w:szCs w:val="24"/>
        </w:rPr>
        <w:t xml:space="preserve">Ответ обоснуйте. </w:t>
      </w:r>
    </w:p>
    <w:p w:rsidR="006D320C" w:rsidRPr="004073D5" w:rsidRDefault="006D320C" w:rsidP="004073D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Указать этиологию типового патологического процесса  у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</w:t>
      </w:r>
    </w:p>
    <w:p w:rsidR="006D320C" w:rsidRPr="004073D5" w:rsidRDefault="006D320C" w:rsidP="004073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Указать стадию патогенеза типового патологического процесса у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</w:t>
      </w:r>
    </w:p>
    <w:p w:rsidR="006D320C" w:rsidRPr="004073D5" w:rsidRDefault="006D320C" w:rsidP="004073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обозначенных </w:t>
      </w:r>
      <w:r w:rsidRPr="004073D5">
        <w:rPr>
          <w:rFonts w:ascii="Times New Roman" w:hAnsi="Times New Roman" w:cs="Times New Roman"/>
          <w:sz w:val="24"/>
          <w:szCs w:val="24"/>
        </w:rPr>
        <w:t>типовых патологических процессов.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20C" w:rsidRPr="004073D5" w:rsidRDefault="006D320C" w:rsidP="004073D5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08" w:rsidRDefault="00903708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9037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Патофизиология иммунной системы. Аллергия. Аутоиммунные заболевания. </w:t>
      </w:r>
      <w:proofErr w:type="spellStart"/>
      <w:r w:rsidRPr="004073D5">
        <w:rPr>
          <w:rFonts w:ascii="Times New Roman" w:hAnsi="Times New Roman" w:cs="Times New Roman"/>
          <w:b/>
          <w:sz w:val="24"/>
          <w:szCs w:val="24"/>
        </w:rPr>
        <w:t>Иммунодефицитные</w:t>
      </w:r>
      <w:proofErr w:type="spellEnd"/>
      <w:r w:rsidRPr="004073D5">
        <w:rPr>
          <w:rFonts w:ascii="Times New Roman" w:hAnsi="Times New Roman" w:cs="Times New Roman"/>
          <w:b/>
          <w:sz w:val="24"/>
          <w:szCs w:val="24"/>
        </w:rPr>
        <w:t xml:space="preserve"> состояния. 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характеристика аллергических реакций. 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патогенез аллергических реакций.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Аллергены: определение понятия, классификация. 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сенсибилизации и десенсибилизации. Принципы терапии.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Аллергены на производствах с вредными и опасными условиями труда: классификация, примеры, п</w:t>
      </w:r>
      <w:r w:rsidRPr="004073D5">
        <w:rPr>
          <w:rFonts w:ascii="Times New Roman" w:hAnsi="Times New Roman" w:cs="Times New Roman"/>
          <w:sz w:val="24"/>
          <w:szCs w:val="24"/>
        </w:rPr>
        <w:t>ринципы профилактики.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40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Больная А., 48 лет, госпитализирована с жалобами на резкое снижение веса, учащение стула до 7 - 9 раз в сутки, длительное повышение температуры.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Из анамнеза: работает процедурной медсестрой в родильном доме. Полгода назад во время очередного забора крови у беременной (ВИЧ инфицированной) разбила пробирку, порезала перчатку и палец. Кровь попала в рану, а также на спецодежду и оборудование.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Объективно: больная пониженного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питания,  при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пальпации определяется значительное увеличение подчелюстных, подмышечных и паховых лимфоузлов, на  слизистой оболочке рта наблюдается белый налет. </w:t>
      </w:r>
    </w:p>
    <w:p w:rsidR="005A134C" w:rsidRPr="004073D5" w:rsidRDefault="005A134C" w:rsidP="004073D5">
      <w:pPr>
        <w:pStyle w:val="af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Общий ан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лиз крови: эри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роциты 3,5·10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4073D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 xml:space="preserve">л, 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емо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лобин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1</w:t>
      </w:r>
      <w:r w:rsidRPr="004073D5">
        <w:rPr>
          <w:rFonts w:ascii="Times New Roman" w:hAnsi="Times New Roman" w:cs="Times New Roman"/>
          <w:sz w:val="24"/>
          <w:szCs w:val="24"/>
        </w:rPr>
        <w:t>10 г/л,  ц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ой по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аз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тель ?  (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 xml:space="preserve">рассчитать показатель),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окрит 39%, 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0‰, 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мбоциты 150·10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Pr="004073D5">
        <w:rPr>
          <w:rFonts w:ascii="Times New Roman" w:hAnsi="Times New Roman" w:cs="Times New Roman"/>
          <w:sz w:val="24"/>
          <w:szCs w:val="24"/>
        </w:rPr>
        <w:t>/л,  лей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оциты 2,4·10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073D5">
        <w:rPr>
          <w:rFonts w:ascii="Times New Roman" w:hAnsi="Times New Roman" w:cs="Times New Roman"/>
          <w:sz w:val="24"/>
          <w:szCs w:val="24"/>
        </w:rPr>
        <w:t>ей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оци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арная фо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ла: эозинофилы 2%,  б</w:t>
      </w:r>
      <w:r w:rsidRPr="004073D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офилы 1%, ней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рофилы: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0%, 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ч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рофилы 2%, 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мен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ядерные ней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рофилы 80%,  лимфоциты 15%,  моноциты 0%. СОЭ 23 мм/ч.</w:t>
      </w:r>
    </w:p>
    <w:p w:rsidR="005A134C" w:rsidRPr="004073D5" w:rsidRDefault="005A134C" w:rsidP="004073D5">
      <w:pPr>
        <w:pStyle w:val="af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Иммун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логич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 иссл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до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 xml:space="preserve">ание крови: 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лич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ст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во</w:t>
      </w:r>
      <w:r w:rsidRPr="004073D5">
        <w:rPr>
          <w:rFonts w:ascii="Times New Roman" w:hAnsi="Times New Roman" w:cs="Times New Roman"/>
          <w:sz w:val="24"/>
          <w:szCs w:val="24"/>
        </w:rPr>
        <w:t xml:space="preserve"> CD4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073D5">
        <w:rPr>
          <w:rFonts w:ascii="Times New Roman" w:hAnsi="Times New Roman" w:cs="Times New Roman"/>
          <w:sz w:val="24"/>
          <w:szCs w:val="24"/>
        </w:rPr>
        <w:t xml:space="preserve"> лимфоци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ов менее 200 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 В крови обна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руж</w:t>
      </w:r>
      <w:r w:rsidRPr="004073D5">
        <w:rPr>
          <w:rFonts w:ascii="Times New Roman" w:hAnsi="Times New Roman" w:cs="Times New Roman"/>
          <w:sz w:val="24"/>
          <w:szCs w:val="24"/>
        </w:rPr>
        <w:t>ены антитела к ви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у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у иммун</w:t>
      </w:r>
      <w:r w:rsidRPr="004073D5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д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фици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 чело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ВОПРОСЫ:</w:t>
      </w:r>
    </w:p>
    <w:p w:rsidR="005A134C" w:rsidRPr="004073D5" w:rsidRDefault="005A134C" w:rsidP="004073D5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ой синдр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 развился у б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льной А.? Ответ обоснуйте.</w:t>
      </w:r>
    </w:p>
    <w:p w:rsidR="005A134C" w:rsidRPr="004073D5" w:rsidRDefault="005A134C" w:rsidP="004073D5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На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овите причину данно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о синдр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073D5">
        <w:rPr>
          <w:rFonts w:ascii="Times New Roman" w:hAnsi="Times New Roman" w:cs="Times New Roman"/>
          <w:sz w:val="24"/>
          <w:szCs w:val="24"/>
        </w:rPr>
        <w:t>а.</w:t>
      </w:r>
    </w:p>
    <w:p w:rsidR="005A134C" w:rsidRPr="004073D5" w:rsidRDefault="005A134C" w:rsidP="004073D5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073D5">
        <w:rPr>
          <w:rFonts w:ascii="Times New Roman" w:hAnsi="Times New Roman" w:cs="Times New Roman"/>
          <w:sz w:val="24"/>
          <w:szCs w:val="24"/>
        </w:rPr>
        <w:t>ъясните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з опи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анных клинич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ских и лабор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орно-инс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ру</w:t>
      </w:r>
      <w:r w:rsidRPr="004073D5">
        <w:rPr>
          <w:rFonts w:ascii="Times New Roman" w:hAnsi="Times New Roman" w:cs="Times New Roman"/>
          <w:sz w:val="24"/>
          <w:szCs w:val="24"/>
        </w:rPr>
        <w:t>мен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льных пр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лений.</w:t>
      </w:r>
    </w:p>
    <w:p w:rsidR="005A134C" w:rsidRPr="004073D5" w:rsidRDefault="005A134C" w:rsidP="004073D5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принципы профилактики данного синдрома.</w:t>
      </w:r>
    </w:p>
    <w:p w:rsidR="005A134C" w:rsidRPr="004073D5" w:rsidRDefault="005A134C" w:rsidP="004073D5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принципы профилактики производственного травматизма.</w:t>
      </w:r>
    </w:p>
    <w:p w:rsidR="00903708" w:rsidRDefault="00903708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9037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Лихорадка. Гипертермия. Гипотермия.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Лихорадка: определение понятия, этиология.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Биологическое значение лихорадки.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лихорадочных реакций, их диагностическое значение.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пиротерапии.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метаболизма, функции органов и систем при лихорадке.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Принципы профилактики перегревания.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лихорадки от перегревания организма.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Переохлаждение: определение понятия, этиология, патогенез, проявления.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Терапевтическая гипотермия.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Принципы профилактики переохлаждения.</w:t>
      </w: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D320C" w:rsidRPr="004073D5" w:rsidRDefault="006D320C" w:rsidP="004073D5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Крыса с массой тела 230 г помещается в термостат при температуре 50-55</w:t>
      </w:r>
      <w:r w:rsidRPr="004073D5">
        <w:rPr>
          <w:rFonts w:ascii="Times New Roman" w:eastAsia="MS ??" w:hAnsi="Times New Roman" w:cs="Times New Roman"/>
          <w:sz w:val="24"/>
          <w:szCs w:val="24"/>
          <w:vertAlign w:val="superscript"/>
        </w:rPr>
        <w:t>0</w:t>
      </w:r>
      <w:r w:rsidRPr="004073D5">
        <w:rPr>
          <w:rFonts w:ascii="Times New Roman" w:eastAsia="MS ??" w:hAnsi="Times New Roman" w:cs="Times New Roman"/>
          <w:sz w:val="24"/>
          <w:szCs w:val="24"/>
        </w:rPr>
        <w:t xml:space="preserve">С. Через 15-20 мин животное начинает проявлять признаки беспокойства: активно бегать по термостату и царапать его стенки, вставать на задние лапы. Через 45-50 мин отмечается возбуждение животного (начинает подпрыгивать, кидаться на стенки термостата), гиперемия хвоста, ушей, лап,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тахипное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. Хвост и уши горячие на ощупь. Ректальная температура составила 39,2ºС. 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Какой типовой патологический процесс моделируется в данном эксперименте? Ответ о</w:t>
      </w:r>
      <w:r w:rsidRPr="0040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боснуйте. Укажите стадию.</w:t>
      </w:r>
    </w:p>
    <w:p w:rsidR="006D320C" w:rsidRPr="004073D5" w:rsidRDefault="006D320C" w:rsidP="004073D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Укажите этиологию типового патологического процесса в данном эксперименте.</w:t>
      </w:r>
    </w:p>
    <w:p w:rsidR="006D320C" w:rsidRPr="004073D5" w:rsidRDefault="006D320C" w:rsidP="004073D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Объясните патогенез симптомов </w:t>
      </w:r>
      <w:r w:rsidRPr="0040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животного.</w:t>
      </w:r>
    </w:p>
    <w:p w:rsidR="006D320C" w:rsidRPr="004073D5" w:rsidRDefault="006D320C" w:rsidP="004073D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>Обозначьте принципы терапии и профилактики типового патологического процесса</w:t>
      </w:r>
      <w:r w:rsidRPr="00407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D320C" w:rsidRPr="004073D5" w:rsidRDefault="006D320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Default="006D320C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P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Гипоксия. Гипероксия.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Гипоксия: определение понятия, классификация. 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гипоксического некробиоза. 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нарушений </w:t>
      </w:r>
      <w:r w:rsidRPr="004073D5">
        <w:rPr>
          <w:rFonts w:ascii="Times New Roman" w:hAnsi="Times New Roman" w:cs="Times New Roman"/>
          <w:sz w:val="24"/>
          <w:szCs w:val="24"/>
        </w:rPr>
        <w:t>вентиляции в  помещениях в возникновении гипоксии.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гипокси</w:t>
      </w:r>
      <w:r w:rsidR="00F108E8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виды,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F108E8" w:rsidRPr="004073D5" w:rsidRDefault="00F108E8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Циркуляторная гипоксия: виды,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F108E8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</w:t>
      </w:r>
    </w:p>
    <w:p w:rsidR="00F108E8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Гипероксия как причина гипоксии. 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</w:p>
    <w:p w:rsidR="00083DAD" w:rsidRPr="004073D5" w:rsidRDefault="00083DAD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83DAD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Пациентка Р., 30 лет, обратилась в стационар с жалобами на головную боль, головокружение, одышку, усиленное сердцебиение, слабость. 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Из анамнеза: пациентка Р. трудится в течение 10 дней на производстве лекарственных препаратов, контактирует с химическими веществами (анилин).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 xml:space="preserve">Объективно: температура тела 36,6ºС, ЧДД 30/мин, ЧСС 100/мин, кожные покровы бледные,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тоны сердца ясные, ритмичные, при аускультации в легких дыхание везикулярное, равномерно проводится с обеих сторон, живот мягкий, безболезненный, печень и селезенка не пальпируется.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Гемоспектрофотометрия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: </w:t>
      </w:r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 метгемоглобина 26% от общего количество гемоглобина.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мазке крови: множественные тельца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Гейнца</w:t>
      </w:r>
      <w:proofErr w:type="spellEnd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–Эрлиха (округлые эозинофильные или тёмно-фиолетовые включения в эритроцитах, состоящие из денатурированного гемоглобина),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ретикулоцитоз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ВОПРОСЫ: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2"/>
        </w:numPr>
        <w:tabs>
          <w:tab w:val="clear" w:pos="644"/>
          <w:tab w:val="left" w:pos="0"/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Какой типовой патологический процесс развился у пациентки Р.?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2"/>
        </w:numPr>
        <w:tabs>
          <w:tab w:val="clear" w:pos="644"/>
          <w:tab w:val="left" w:pos="0"/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Обоснуйте указанный типовой патологический процесс и его вариант в соответствии с классификацией.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2"/>
        </w:numPr>
        <w:tabs>
          <w:tab w:val="clear" w:pos="644"/>
          <w:tab w:val="left" w:pos="0"/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Укажите этиологический фактор типового патологического процесса у Р.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2"/>
        </w:numPr>
        <w:tabs>
          <w:tab w:val="clear" w:pos="644"/>
          <w:tab w:val="left" w:pos="0"/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Укажите патогенез симптомов с учетом механизмов компенсации типового патологического процесса.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2"/>
        </w:numPr>
        <w:tabs>
          <w:tab w:val="clear" w:pos="644"/>
          <w:tab w:val="left" w:pos="0"/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Обозначьте принципы терапии и профилактики типового патологического процесса.  </w:t>
      </w:r>
    </w:p>
    <w:p w:rsidR="005A134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03708" w:rsidRDefault="00903708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9037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Общая нозология. Типовые патологические процессы (обзорное занятие).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Патофизиология. Предмет, цель, задачи, её место среди других медицинских дисциплин. Значение патофизиологии в медицине.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патофизиологии. Экспериментальное моделирование болезней: его виды, возможности и ограничения.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Понятие о типовом патологическом процессе.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Болезнь: определение понятия, стадии болезни. Специфические и неспецифические проявления болезни. Общие и местные проявления болезни, их взаимосвязь. Понятие о синдроме.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Этиология: определение понятия. Роль причин и условий в возникновении и развитии болезней. Теоретическое и практическое значение изучения этиологии.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характеристика этиологических факторов. Ятрогенные болезни, классификация, примеры.</w:t>
      </w:r>
      <w:r w:rsidRPr="004073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Факторы производственной среды, вызывающие профессиональные болезни: примеры, пути проникновения в организм.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  <w:r w:rsidRPr="004073D5">
        <w:rPr>
          <w:rFonts w:ascii="Times New Roman" w:hAnsi="Times New Roman" w:cs="Times New Roman"/>
          <w:sz w:val="24"/>
          <w:szCs w:val="24"/>
        </w:rPr>
        <w:t xml:space="preserve"> Первичная, вторичная, третичная медицинская профилактика заболеваний: примеры, значение.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3D5">
        <w:rPr>
          <w:rFonts w:ascii="Times New Roman" w:hAnsi="Times New Roman" w:cs="Times New Roman"/>
          <w:sz w:val="24"/>
          <w:szCs w:val="24"/>
        </w:rPr>
        <w:t>Классификация принципов профилактики заболеваний по назначению: личная, медицинская, общественная. Примеры, значение.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Реактивность организма: определение понятия, виды и формы реактивности. Примеры. Методы и значение оценки реактивности у больного.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внешней и внутренней среды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 </w:t>
      </w:r>
      <w:r w:rsidRPr="004073D5">
        <w:rPr>
          <w:rFonts w:ascii="Times New Roman" w:hAnsi="Times New Roman" w:cs="Times New Roman"/>
          <w:sz w:val="24"/>
          <w:szCs w:val="24"/>
        </w:rPr>
        <w:t xml:space="preserve">Роль санитарно-технических мероприятий, мер профилактики в формировании  реактивности организма. 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  <w:r w:rsidRPr="004073D5">
        <w:rPr>
          <w:rFonts w:ascii="Times New Roman" w:hAnsi="Times New Roman" w:cs="Times New Roman"/>
          <w:sz w:val="24"/>
          <w:szCs w:val="24"/>
        </w:rPr>
        <w:t xml:space="preserve"> Роль санитарно-технических мероприятий, мер профилактики в формировании  резистентности организма. 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 Роль факторов внешней среды в возникновении и развитии наследственных заболеваний.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Стресс: определение понятия, механизмы развития стресса. Защитно-приспособительное и патогенное значение стресса. Понятие о «болезнях адаптации».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клетки: определение понятия, причины, механизмы повреждения клеток. Проявления повреждения клетки. </w:t>
      </w:r>
      <w:r w:rsidRPr="004073D5">
        <w:rPr>
          <w:rFonts w:ascii="Times New Roman" w:hAnsi="Times New Roman" w:cs="Times New Roman"/>
          <w:sz w:val="24"/>
          <w:szCs w:val="24"/>
        </w:rPr>
        <w:t>Факторы повреждения клетки на производствах.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и механизмы нарушения энергообеспечения клеток.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краткосрочной и долговременной компенсации в ответ на повреждение клетки.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механизмы гибели клетки. Примеры усиления и недостаточности гибели клеток при патологии.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Воспаление: определение понятия, этиология, местные и системные признаки воспаления, их патогенез и взаимосвязь. Биологическое значение воспаления. 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отека при воспалении. Роль биологически активных веществ в регуляции проницаемости сосудистой стенки. Виды экссудатов, примеры. Отличия экссудата от транссудата.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воспаление: особенности этиологии и патогенеза, примеры заболеваний. Принципы противовоспалительной терапии.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 характеристика аллергических реакций. Общий патогенез аллергических реакций.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Аллергены: определение понятия, классификация. Понятие о сенсибилизации и десенсибилизации. Принципы терапии. Аллергены на производствах с вредными и опасными условиями труда: классификация, примеры, п</w:t>
      </w:r>
      <w:r w:rsidRPr="004073D5">
        <w:rPr>
          <w:rFonts w:ascii="Times New Roman" w:hAnsi="Times New Roman" w:cs="Times New Roman"/>
          <w:sz w:val="24"/>
          <w:szCs w:val="24"/>
        </w:rPr>
        <w:t>ринципы профилактики.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40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Лихорадка: определение понятия, этиология. Биологическое значение лихорадки. Отличие лихорадки от перегревания организма. </w:t>
      </w:r>
      <w:r w:rsidRPr="004073D5">
        <w:rPr>
          <w:rFonts w:ascii="Times New Roman" w:hAnsi="Times New Roman" w:cs="Times New Roman"/>
          <w:sz w:val="24"/>
          <w:szCs w:val="24"/>
        </w:rPr>
        <w:t>Принципы профилактики перегревания.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лихорадочных реакций, их диагностическое значение. Понятие о пиротерапии.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метаболизма, функции органов и систем при лихорадке. Биологическое значение лихорадки.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Переохлаждение: определение понятия, этиология, патогенез, проявления. Терапевтическая гипотермия. </w:t>
      </w:r>
      <w:r w:rsidRPr="004073D5">
        <w:rPr>
          <w:rFonts w:ascii="Times New Roman" w:hAnsi="Times New Roman" w:cs="Times New Roman"/>
          <w:sz w:val="24"/>
          <w:szCs w:val="24"/>
        </w:rPr>
        <w:t>Принципы профилактики переохлаждения.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Гипоксия: определение понятия, классификация. Механизмы гипоксического некробиоза. Роль нарушений </w:t>
      </w:r>
      <w:r w:rsidRPr="004073D5">
        <w:rPr>
          <w:rFonts w:ascii="Times New Roman" w:hAnsi="Times New Roman" w:cs="Times New Roman"/>
          <w:sz w:val="24"/>
          <w:szCs w:val="24"/>
        </w:rPr>
        <w:t>вентиляции в  помещениях в возникновении гипоксии.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циркуляторная гипоксии: виды,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Гипероксия как причина гипоксии.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</w:p>
    <w:p w:rsidR="00F108E8" w:rsidRPr="004073D5" w:rsidRDefault="00F108E8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108E8" w:rsidRPr="004073D5" w:rsidRDefault="00F108E8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03708" w:rsidRDefault="00903708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9037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кислотно-основного состояния.</w:t>
      </w:r>
    </w:p>
    <w:p w:rsidR="00F45404" w:rsidRPr="004073D5" w:rsidRDefault="00F45404" w:rsidP="004073D5">
      <w:pPr>
        <w:pStyle w:val="ac"/>
        <w:numPr>
          <w:ilvl w:val="0"/>
          <w:numId w:val="10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Понятие о кислотно-основном состоянии: определение, роль в организме.</w:t>
      </w:r>
    </w:p>
    <w:p w:rsidR="00F45404" w:rsidRPr="004073D5" w:rsidRDefault="00F45404" w:rsidP="004073D5">
      <w:pPr>
        <w:pStyle w:val="ac"/>
        <w:numPr>
          <w:ilvl w:val="0"/>
          <w:numId w:val="10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Механизмы регуляции, основные показатели КОС. </w:t>
      </w:r>
    </w:p>
    <w:p w:rsidR="00F45404" w:rsidRPr="004073D5" w:rsidRDefault="00F45404" w:rsidP="004073D5">
      <w:pPr>
        <w:pStyle w:val="ac"/>
        <w:numPr>
          <w:ilvl w:val="0"/>
          <w:numId w:val="10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Классификация</w:t>
      </w:r>
      <w:r w:rsidRPr="00EE10B1">
        <w:rPr>
          <w:rFonts w:ascii="Times New Roman" w:hAnsi="Times New Roman" w:cs="Times New Roman"/>
          <w:sz w:val="24"/>
          <w:szCs w:val="24"/>
        </w:rPr>
        <w:t xml:space="preserve"> и общая характеристика</w:t>
      </w:r>
      <w:r w:rsidRPr="004073D5">
        <w:rPr>
          <w:rFonts w:ascii="Times New Roman" w:hAnsi="Times New Roman" w:cs="Times New Roman"/>
          <w:sz w:val="24"/>
          <w:szCs w:val="24"/>
        </w:rPr>
        <w:t xml:space="preserve"> нарушений кислотно-основного состояния.</w:t>
      </w:r>
    </w:p>
    <w:p w:rsidR="00F45404" w:rsidRPr="004073D5" w:rsidRDefault="00F45404" w:rsidP="004073D5">
      <w:pPr>
        <w:pStyle w:val="ac"/>
        <w:numPr>
          <w:ilvl w:val="0"/>
          <w:numId w:val="10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Ацидозы: определение, классификация, этиология, механизмы компенсации, клинико-лабораторные проявления. </w:t>
      </w:r>
    </w:p>
    <w:p w:rsidR="00F45404" w:rsidRPr="004073D5" w:rsidRDefault="00F45404" w:rsidP="004073D5">
      <w:pPr>
        <w:pStyle w:val="ac"/>
        <w:numPr>
          <w:ilvl w:val="0"/>
          <w:numId w:val="10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Алкалозы: определение, классификация, этиология, механизмы компенсации, клинико-лабораторные проявления.</w:t>
      </w:r>
    </w:p>
    <w:p w:rsidR="00F45404" w:rsidRPr="004073D5" w:rsidRDefault="00F45404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tabs>
          <w:tab w:val="left" w:pos="426"/>
        </w:tabs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Больной А., 46 лет доставлен в стационар в тяжелом состоянии с диагнозом астматический статус.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36,3ºС, ЧСС 85/мин, ЧДД 25/мин, АД 150/90 мм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., кожные покровы цианотичные, холодные, зев розовый, при перкуссии легких – коробочный звук, дыхание жесткое, выслушиваются сухие хрипы, в акте дыхания участвует вспомогательная мускулатура, тоны сердца ясные, приглушены, живот мягкий, безболезненный, печень и селезенка не пальпируются.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6,5·10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/л; гемоглобин 185 г/л; цветовой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показатель ?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(</w:t>
      </w:r>
      <w:r w:rsidRPr="004073D5">
        <w:rPr>
          <w:rFonts w:ascii="Times New Roman" w:hAnsi="Times New Roman" w:cs="Times New Roman"/>
          <w:b/>
          <w:sz w:val="24"/>
          <w:szCs w:val="24"/>
        </w:rPr>
        <w:t>рассчитать показатель</w:t>
      </w:r>
      <w:r w:rsidRPr="004073D5">
        <w:rPr>
          <w:rFonts w:ascii="Times New Roman" w:hAnsi="Times New Roman" w:cs="Times New Roman"/>
          <w:sz w:val="24"/>
          <w:szCs w:val="24"/>
        </w:rPr>
        <w:t xml:space="preserve">); гематокрит 52%;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0‰; тромбоциты 350·10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/л; лейкоциты 8,0·10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10%, базофилы 2%,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45%, лимфоциты 35%, моноциты 7%, СОЭ 2 мм/ч.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Показатели кислотно-основного состояния: 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4073D5">
        <w:rPr>
          <w:rFonts w:ascii="Times New Roman" w:hAnsi="Times New Roman" w:cs="Times New Roman"/>
          <w:sz w:val="24"/>
          <w:szCs w:val="24"/>
        </w:rPr>
        <w:t xml:space="preserve"> 7,2; р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3D5">
        <w:rPr>
          <w:rFonts w:ascii="Times New Roman" w:hAnsi="Times New Roman" w:cs="Times New Roman"/>
          <w:sz w:val="24"/>
          <w:szCs w:val="24"/>
        </w:rPr>
        <w:t xml:space="preserve"> 70 мм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.;</w:t>
      </w:r>
      <w:r w:rsidRPr="004073D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4073D5">
        <w:rPr>
          <w:rFonts w:ascii="Times New Roman" w:hAnsi="Times New Roman" w:cs="Times New Roman"/>
          <w:sz w:val="24"/>
          <w:szCs w:val="24"/>
          <w:lang w:val="en-US"/>
        </w:rPr>
        <w:t>aC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073D5">
        <w:rPr>
          <w:rFonts w:ascii="Times New Roman" w:hAnsi="Times New Roman" w:cs="Times New Roman"/>
          <w:sz w:val="24"/>
          <w:szCs w:val="24"/>
        </w:rPr>
        <w:t xml:space="preserve">55 мм </w:t>
      </w:r>
      <w:proofErr w:type="spellStart"/>
      <w:proofErr w:type="gramStart"/>
      <w:r w:rsidRPr="004073D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,;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стандартный бикарбонат (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4073D5">
        <w:rPr>
          <w:rFonts w:ascii="Times New Roman" w:hAnsi="Times New Roman" w:cs="Times New Roman"/>
          <w:sz w:val="24"/>
          <w:szCs w:val="24"/>
        </w:rPr>
        <w:t xml:space="preserve">) 32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/л; избыток буферных оснований (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073D5">
        <w:rPr>
          <w:rFonts w:ascii="Times New Roman" w:hAnsi="Times New Roman" w:cs="Times New Roman"/>
          <w:sz w:val="24"/>
          <w:szCs w:val="24"/>
        </w:rPr>
        <w:t xml:space="preserve">) +2,6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Какое нарушение кислотно-основного состояния развилось у пациента А.? Ответ обоснуйте.</w:t>
      </w:r>
    </w:p>
    <w:p w:rsidR="006D320C" w:rsidRPr="004073D5" w:rsidRDefault="006D320C" w:rsidP="004073D5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Указать этиологию нарушений кислотно-основного состояния у пациента А. Какие еще причины могли вызвать данные нарушения КОС?</w:t>
      </w:r>
    </w:p>
    <w:p w:rsidR="006D320C" w:rsidRPr="004073D5" w:rsidRDefault="006D320C" w:rsidP="004073D5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Объяснить патогенез симптомов и лабораторных данных у пациента А.</w:t>
      </w:r>
    </w:p>
    <w:p w:rsidR="006D320C" w:rsidRPr="004073D5" w:rsidRDefault="006D320C" w:rsidP="004073D5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Указать механизмы компенсации нарушения КОС у А.</w:t>
      </w:r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Какие еще компенсаторные механизмы возможны при данном нарушении КОС?</w:t>
      </w:r>
    </w:p>
    <w:p w:rsidR="006D320C" w:rsidRPr="004073D5" w:rsidRDefault="006D320C" w:rsidP="004073D5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>Каковы принципы терапии и профилактики данного нарушения КОС?</w:t>
      </w: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708" w:rsidRDefault="00903708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9037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водно-электролитного обмена. Отеки.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Баланс воды в организме, механизмы регуляции обмена воды.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Классификация нарушений водного баланса.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Роль организации питьевого режима в регуляции водного баланса в организме в быту и на производстве.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Гипогидратация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Гипергидратация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Отёки: определение понятия, классификация, механизмы развития.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Патогенез отеков при сердечной недостаточности.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Патогенез отеков при нефротическом синдроме.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Патогенез воспалительного, голодного и печеночного отеков.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Нарушение обмена натрия: этиология, патогенез, проявления.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Нарушение обмена калия: этиология, патогенез, проявления.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Нарушение обмена кальция: этиология, патогенез, проявления. 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Нарушение обмена магния и фосфора: этиология, патогенез, проявления</w:t>
      </w:r>
    </w:p>
    <w:p w:rsidR="00F45404" w:rsidRPr="004073D5" w:rsidRDefault="00F45404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145D81" w:rsidP="00145D81">
      <w:pPr>
        <w:pStyle w:val="af7"/>
        <w:shd w:val="clear" w:color="auto" w:fill="FFFFFF"/>
        <w:spacing w:before="0" w:beforeAutospacing="0" w:after="0" w:afterAutospacing="0"/>
        <w:contextualSpacing/>
        <w:mirrorIndents/>
        <w:jc w:val="both"/>
      </w:pPr>
      <w:r>
        <w:tab/>
      </w:r>
      <w:r w:rsidR="005A134C" w:rsidRPr="004073D5">
        <w:t xml:space="preserve">Больной П., 40 лет, доставлен в медицинское учреждение.  Жалуется на общую слабость, сильную жажду, сухость во рту. </w:t>
      </w:r>
    </w:p>
    <w:p w:rsidR="005A134C" w:rsidRPr="004073D5" w:rsidRDefault="00145D81" w:rsidP="00145D81">
      <w:pPr>
        <w:pStyle w:val="af7"/>
        <w:shd w:val="clear" w:color="auto" w:fill="FFFFFF"/>
        <w:spacing w:before="0" w:beforeAutospacing="0" w:after="0" w:afterAutospacing="0"/>
        <w:contextualSpacing/>
        <w:mirrorIndents/>
        <w:jc w:val="both"/>
      </w:pPr>
      <w:r>
        <w:tab/>
      </w:r>
      <w:r w:rsidR="005A134C" w:rsidRPr="004073D5">
        <w:t xml:space="preserve">Из анамнеза: работает полевым археологом. В течение 6 часов участвовал в ручных раскопках в исторических местах пустыни при температуре воздуха днем 45 </w:t>
      </w:r>
      <w:r w:rsidR="005A134C" w:rsidRPr="004073D5">
        <w:rPr>
          <w:bdr w:val="none" w:sz="0" w:space="0" w:color="auto" w:frame="1"/>
          <w:vertAlign w:val="superscript"/>
        </w:rPr>
        <w:t>0</w:t>
      </w:r>
      <w:r w:rsidR="005A134C" w:rsidRPr="004073D5">
        <w:t xml:space="preserve">С (воды с собой не было). </w:t>
      </w:r>
    </w:p>
    <w:p w:rsidR="005A134C" w:rsidRPr="004073D5" w:rsidRDefault="005A134C" w:rsidP="00145D81">
      <w:pPr>
        <w:pStyle w:val="af7"/>
        <w:shd w:val="clear" w:color="auto" w:fill="FFFFFF"/>
        <w:spacing w:before="0" w:beforeAutospacing="0" w:after="0" w:afterAutospacing="0"/>
        <w:contextualSpacing/>
        <w:mirrorIndents/>
        <w:jc w:val="both"/>
      </w:pPr>
      <w:r w:rsidRPr="004073D5">
        <w:tab/>
        <w:t xml:space="preserve">Объективно: состояние тяжелое, угнетен. Температура тела 38,3 </w:t>
      </w:r>
      <w:r w:rsidRPr="004073D5">
        <w:rPr>
          <w:bdr w:val="none" w:sz="0" w:space="0" w:color="auto" w:frame="1"/>
          <w:vertAlign w:val="superscript"/>
        </w:rPr>
        <w:t>0</w:t>
      </w:r>
      <w:r w:rsidRPr="004073D5">
        <w:t xml:space="preserve">С, АД 100/70 мм </w:t>
      </w:r>
      <w:proofErr w:type="spellStart"/>
      <w:proofErr w:type="gramStart"/>
      <w:r w:rsidRPr="004073D5">
        <w:t>рт.ст</w:t>
      </w:r>
      <w:proofErr w:type="spellEnd"/>
      <w:proofErr w:type="gramEnd"/>
      <w:r w:rsidRPr="004073D5">
        <w:t>, ЧСС 112 уд/мин.,  ЧДД 30/мин., мочеиспускание один раз в сутки. За время работы в пустыне масса тела уменьшилась на 0,6 кг. Прием воды заметно улучшил состояние больного.</w:t>
      </w:r>
    </w:p>
    <w:p w:rsidR="005A134C" w:rsidRPr="004073D5" w:rsidRDefault="00145D81" w:rsidP="00145D81">
      <w:pPr>
        <w:ind w:firstLine="0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134C"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6,0</w:t>
      </w:r>
      <w:r w:rsidR="005A134C" w:rsidRPr="004073D5">
        <w:rPr>
          <w:rFonts w:ascii="Times New Roman" w:eastAsia="MS ??" w:hAnsi="Times New Roman" w:cs="Times New Roman"/>
          <w:sz w:val="24"/>
          <w:szCs w:val="24"/>
        </w:rPr>
        <w:t>·</w:t>
      </w:r>
      <w:r w:rsidR="005A134C" w:rsidRPr="004073D5">
        <w:rPr>
          <w:rFonts w:ascii="Times New Roman" w:hAnsi="Times New Roman" w:cs="Times New Roman"/>
          <w:sz w:val="24"/>
          <w:szCs w:val="24"/>
        </w:rPr>
        <w:t>10</w:t>
      </w:r>
      <w:r w:rsidR="005A134C" w:rsidRPr="004073D5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 xml:space="preserve">12 </w:t>
      </w:r>
      <w:r w:rsidR="005A134C" w:rsidRPr="004073D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gramStart"/>
      <w:r w:rsidR="005A134C" w:rsidRPr="004073D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л, </w:t>
      </w:r>
      <w:r w:rsidR="005A134C" w:rsidRPr="004073D5">
        <w:rPr>
          <w:rFonts w:ascii="Times New Roman" w:hAnsi="Times New Roman" w:cs="Times New Roman"/>
          <w:sz w:val="24"/>
          <w:szCs w:val="24"/>
        </w:rPr>
        <w:t xml:space="preserve"> гемоглобин</w:t>
      </w:r>
      <w:proofErr w:type="gramEnd"/>
      <w:r w:rsidR="005A134C" w:rsidRPr="004073D5">
        <w:rPr>
          <w:rFonts w:ascii="Times New Roman" w:hAnsi="Times New Roman" w:cs="Times New Roman"/>
          <w:sz w:val="24"/>
          <w:szCs w:val="24"/>
        </w:rPr>
        <w:t xml:space="preserve"> 185 г/л, </w:t>
      </w:r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цветовой показатель </w:t>
      </w:r>
      <w:r w:rsidR="005A134C" w:rsidRPr="004073D5">
        <w:rPr>
          <w:rFonts w:ascii="Times New Roman" w:hAnsi="Times New Roman" w:cs="Times New Roman"/>
          <w:sz w:val="24"/>
          <w:szCs w:val="24"/>
        </w:rPr>
        <w:t xml:space="preserve">? </w:t>
      </w:r>
      <w:r w:rsidR="005A134C" w:rsidRPr="004073D5">
        <w:rPr>
          <w:rFonts w:ascii="Times New Roman" w:hAnsi="Times New Roman" w:cs="Times New Roman"/>
          <w:b/>
          <w:sz w:val="24"/>
          <w:szCs w:val="24"/>
        </w:rPr>
        <w:t>(рассчитать показатель)</w:t>
      </w:r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, </w:t>
      </w:r>
      <w:r w:rsidR="005A134C" w:rsidRPr="004073D5">
        <w:rPr>
          <w:rFonts w:ascii="Times New Roman" w:hAnsi="Times New Roman" w:cs="Times New Roman"/>
          <w:sz w:val="24"/>
          <w:szCs w:val="24"/>
        </w:rPr>
        <w:t xml:space="preserve">гематокрит 54 %, </w:t>
      </w:r>
      <w:proofErr w:type="spellStart"/>
      <w:r w:rsidR="005A134C" w:rsidRPr="004073D5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 0‰, тромбоциты 350·</w:t>
      </w:r>
      <w:r w:rsidR="005A134C" w:rsidRPr="004073D5">
        <w:rPr>
          <w:rFonts w:ascii="Times New Roman" w:eastAsia="MS ??" w:hAnsi="Times New Roman" w:cs="Times New Roman"/>
          <w:bCs/>
          <w:sz w:val="24"/>
          <w:szCs w:val="24"/>
        </w:rPr>
        <w:t>10</w:t>
      </w:r>
      <w:r w:rsidR="005A134C" w:rsidRPr="004073D5">
        <w:rPr>
          <w:rFonts w:ascii="Times New Roman" w:eastAsia="MS ??" w:hAnsi="Times New Roman" w:cs="Times New Roman"/>
          <w:bCs/>
          <w:sz w:val="24"/>
          <w:szCs w:val="24"/>
          <w:vertAlign w:val="superscript"/>
        </w:rPr>
        <w:t>9</w:t>
      </w:r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/л; </w:t>
      </w:r>
      <w:r w:rsidR="005A134C" w:rsidRPr="004073D5">
        <w:rPr>
          <w:rFonts w:ascii="Times New Roman" w:eastAsia="MS ??" w:hAnsi="Times New Roman" w:cs="Times New Roman"/>
          <w:bCs/>
          <w:sz w:val="24"/>
          <w:szCs w:val="24"/>
        </w:rPr>
        <w:t>лейкоциты 9,0·10</w:t>
      </w:r>
      <w:r w:rsidR="005A134C" w:rsidRPr="004073D5">
        <w:rPr>
          <w:rFonts w:ascii="Times New Roman" w:eastAsia="MS ??" w:hAnsi="Times New Roman" w:cs="Times New Roman"/>
          <w:bCs/>
          <w:sz w:val="24"/>
          <w:szCs w:val="24"/>
          <w:vertAlign w:val="superscript"/>
        </w:rPr>
        <w:t>9</w:t>
      </w:r>
      <w:r w:rsidR="005A134C" w:rsidRPr="004073D5">
        <w:rPr>
          <w:rFonts w:ascii="Times New Roman" w:eastAsia="MS ??" w:hAnsi="Times New Roman" w:cs="Times New Roman"/>
          <w:bCs/>
          <w:sz w:val="24"/>
          <w:szCs w:val="24"/>
        </w:rPr>
        <w:t>/л</w:t>
      </w:r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. Лейкоцитарная формула: эозинофилы 1%, базофилы 1%, </w:t>
      </w:r>
      <w:proofErr w:type="spellStart"/>
      <w:r w:rsidR="005A134C" w:rsidRPr="004073D5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 0%, </w:t>
      </w:r>
      <w:proofErr w:type="spellStart"/>
      <w:r w:rsidR="005A134C" w:rsidRPr="004073D5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 нейтрофилы 1%, сегментоядерные нейтрофилы 54%, лимфоциты 38%, моноциты 5%. СОЭ 15 мм/ч.</w:t>
      </w:r>
    </w:p>
    <w:p w:rsidR="005A134C" w:rsidRPr="004073D5" w:rsidRDefault="005A134C" w:rsidP="00145D81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 xml:space="preserve">Показатели электролитного обмена: натрий 155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/л, калий 5,4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/л. </w:t>
      </w:r>
    </w:p>
    <w:p w:rsidR="005A134C" w:rsidRPr="004073D5" w:rsidRDefault="005A134C" w:rsidP="00145D81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 xml:space="preserve">Общий анализ мочи: удельный вес мочи 1031.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073D5">
        <w:rPr>
          <w:rFonts w:ascii="Times New Roman" w:hAnsi="Times New Roman" w:cs="Times New Roman"/>
          <w:caps/>
          <w:sz w:val="24"/>
          <w:szCs w:val="24"/>
        </w:rPr>
        <w:tab/>
      </w:r>
    </w:p>
    <w:p w:rsidR="005A134C" w:rsidRPr="004073D5" w:rsidRDefault="005A134C" w:rsidP="004073D5">
      <w:pPr>
        <w:ind w:firstLine="708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073D5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5A134C" w:rsidRPr="004073D5" w:rsidRDefault="005A134C" w:rsidP="004073D5">
      <w:pPr>
        <w:numPr>
          <w:ilvl w:val="0"/>
          <w:numId w:val="33"/>
        </w:numPr>
        <w:tabs>
          <w:tab w:val="left" w:pos="284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 xml:space="preserve">Какой типовой патологический процесс развился у больного П.? </w:t>
      </w:r>
    </w:p>
    <w:p w:rsidR="005A134C" w:rsidRPr="004073D5" w:rsidRDefault="005A134C" w:rsidP="004073D5">
      <w:pPr>
        <w:numPr>
          <w:ilvl w:val="0"/>
          <w:numId w:val="33"/>
        </w:numPr>
        <w:tabs>
          <w:tab w:val="left" w:pos="284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Объясните патогенез симптомов и лабораторных данных у больного П.</w:t>
      </w:r>
    </w:p>
    <w:p w:rsidR="005A134C" w:rsidRPr="004073D5" w:rsidRDefault="005A134C" w:rsidP="004073D5">
      <w:pPr>
        <w:numPr>
          <w:ilvl w:val="0"/>
          <w:numId w:val="33"/>
        </w:numPr>
        <w:tabs>
          <w:tab w:val="left" w:pos="284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Предложите патогенетические принципы терапии и профилактики данного типового патологического процесса?</w:t>
      </w:r>
    </w:p>
    <w:p w:rsidR="005A134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7854" w:rsidRDefault="006E7854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  <w:sectPr w:rsidR="006E7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Патофизиология обмена веществ. Нарушения углеводного обмена: </w:t>
      </w:r>
      <w:proofErr w:type="spellStart"/>
      <w:r w:rsidRPr="004073D5">
        <w:rPr>
          <w:rFonts w:ascii="Times New Roman" w:hAnsi="Times New Roman" w:cs="Times New Roman"/>
          <w:b/>
          <w:sz w:val="24"/>
          <w:szCs w:val="24"/>
        </w:rPr>
        <w:t>гипо</w:t>
      </w:r>
      <w:proofErr w:type="spellEnd"/>
      <w:r w:rsidRPr="004073D5">
        <w:rPr>
          <w:rFonts w:ascii="Times New Roman" w:hAnsi="Times New Roman" w:cs="Times New Roman"/>
          <w:b/>
          <w:sz w:val="24"/>
          <w:szCs w:val="24"/>
        </w:rPr>
        <w:t>- и гипергликемии. Сахарный диабет. Осложнения сахарного диабета.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Гипергликемия: определения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 xml:space="preserve">, виды,  механизмы развития, значение для организма. 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Гипогликемия: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 xml:space="preserve">, виды, механизмы развития, значение для организма. 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Механизм действия инсулина.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Контринсулярные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гормоны.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Сахарный диабет: определение понятия, классификация, критерии.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Инсулинзависимый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сахарный диабет: этиология, патогенез. 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Инсулиннезависимый сахарный диабет: этиология, патогенез. 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Сахарный диабет: патогенез проявлений, принципы профилактики и терапии.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Острые осложнения сахарного диабета (диабетические комы).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лактацидемическая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, гипогликемическая комы: этиология, патогенез, проявления.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Поздние осложнения сахарного диабета: микроангиопатии,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макроангиопатии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, в</w:t>
      </w:r>
      <w:r w:rsidRPr="004073D5">
        <w:rPr>
          <w:rFonts w:ascii="Times New Roman" w:eastAsiaTheme="majorEastAsia" w:hAnsi="Times New Roman" w:cs="Times New Roman"/>
          <w:sz w:val="24"/>
          <w:szCs w:val="24"/>
        </w:rPr>
        <w:t>торичные иммунодефициты, диабетическая стопа.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20C" w:rsidRPr="004073D5" w:rsidRDefault="006D320C" w:rsidP="004073D5">
      <w:pPr>
        <w:pStyle w:val="ac"/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6A0" w:rsidRPr="00145D81" w:rsidRDefault="005A134C" w:rsidP="004073D5">
      <w:pPr>
        <w:pStyle w:val="ac"/>
        <w:ind w:left="0" w:hanging="426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Пациентка К., 47 лет, на периодическом медицинском осмотре.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 xml:space="preserve">Из анамнеза: работает поваром-кондитером в цехе по производству кондитерских изделий. 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одного ребёнка, который при рождении весил 4</w:t>
      </w:r>
      <w:r w:rsidRPr="004073D5">
        <w:rPr>
          <w:rFonts w:ascii="Times New Roman" w:hAnsi="Times New Roman" w:cs="Times New Roman"/>
          <w:sz w:val="24"/>
          <w:szCs w:val="24"/>
        </w:rPr>
        <w:t>6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073D5">
        <w:rPr>
          <w:rFonts w:ascii="Times New Roman" w:hAnsi="Times New Roman" w:cs="Times New Roman"/>
          <w:sz w:val="24"/>
          <w:szCs w:val="24"/>
        </w:rPr>
        <w:t xml:space="preserve"> Курение и злоупотребление алкоголем отрицает. У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 гипертоническая болезнь и сахарный диабет.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34C" w:rsidRPr="004073D5" w:rsidRDefault="005A134C" w:rsidP="004073D5">
      <w:pPr>
        <w:pStyle w:val="af7"/>
        <w:spacing w:before="0" w:beforeAutospacing="0" w:after="0" w:afterAutospacing="0"/>
        <w:contextualSpacing/>
        <w:mirrorIndents/>
        <w:jc w:val="both"/>
      </w:pPr>
      <w:r w:rsidRPr="004073D5">
        <w:tab/>
        <w:t xml:space="preserve">Объективно: рост 167 см, вес 86 кг, индекс массы </w:t>
      </w:r>
      <w:proofErr w:type="gramStart"/>
      <w:r w:rsidRPr="004073D5">
        <w:t xml:space="preserve">тела </w:t>
      </w:r>
      <w:r w:rsidRPr="004073D5">
        <w:rPr>
          <w:b/>
        </w:rPr>
        <w:t>?</w:t>
      </w:r>
      <w:proofErr w:type="gramEnd"/>
      <w:r w:rsidRPr="004073D5">
        <w:rPr>
          <w:b/>
        </w:rPr>
        <w:t xml:space="preserve"> (рассчитать показатель)</w:t>
      </w:r>
      <w:r w:rsidRPr="004073D5">
        <w:t xml:space="preserve">. Подкожно-жировой слой особенно выражен на животе, тазовом поясе. ЧДД 22/мин., дыхание везикулярное, тоны сердца ясные, ритмичные, ЧСС 85 уд/мин, АД 130/85мм </w:t>
      </w:r>
      <w:proofErr w:type="spellStart"/>
      <w:proofErr w:type="gramStart"/>
      <w:r w:rsidRPr="004073D5">
        <w:t>рт.ст</w:t>
      </w:r>
      <w:proofErr w:type="spellEnd"/>
      <w:proofErr w:type="gramEnd"/>
      <w:r w:rsidRPr="004073D5">
        <w:t>, живот при пальпации мягкий, безболезненный.</w:t>
      </w:r>
    </w:p>
    <w:p w:rsidR="005A134C" w:rsidRPr="004073D5" w:rsidRDefault="005A134C" w:rsidP="004073D5">
      <w:pPr>
        <w:shd w:val="clear" w:color="auto" w:fill="FFFFFF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Биохимический анализ крови: глюкоза - 5,6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</w:t>
      </w:r>
      <w:r w:rsidRPr="004073D5">
        <w:rPr>
          <w:rFonts w:ascii="Times New Roman" w:eastAsia="MS ??" w:hAnsi="Times New Roman" w:cs="Times New Roman"/>
          <w:sz w:val="24"/>
          <w:szCs w:val="24"/>
        </w:rPr>
        <w:t xml:space="preserve">холестерин общий - 6,05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>/л.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ВОПРОСЫ:</w:t>
      </w:r>
    </w:p>
    <w:p w:rsidR="005A134C" w:rsidRPr="004073D5" w:rsidRDefault="005A134C" w:rsidP="004073D5">
      <w:pPr>
        <w:tabs>
          <w:tab w:val="left" w:pos="851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1. Факторы риска какого синдрома есть у пациентки К.? Ответ обоснуйте.</w:t>
      </w:r>
    </w:p>
    <w:p w:rsidR="005A134C" w:rsidRPr="004073D5" w:rsidRDefault="005A134C" w:rsidP="004073D5">
      <w:pPr>
        <w:tabs>
          <w:tab w:val="left" w:pos="851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2. Назовите факторы риска данного синдрома.</w:t>
      </w:r>
    </w:p>
    <w:p w:rsidR="005A134C" w:rsidRPr="004073D5" w:rsidRDefault="005A134C" w:rsidP="004073D5">
      <w:pPr>
        <w:tabs>
          <w:tab w:val="left" w:pos="851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3. </w:t>
      </w:r>
      <w:r w:rsidRPr="004073D5">
        <w:rPr>
          <w:rFonts w:ascii="Times New Roman" w:eastAsia="MS ??" w:hAnsi="Times New Roman" w:cs="Times New Roman"/>
          <w:sz w:val="24"/>
          <w:szCs w:val="24"/>
        </w:rPr>
        <w:t>Какие дополнительные лабораторные показатели необходимы для подтверждения синдрома?</w:t>
      </w:r>
    </w:p>
    <w:p w:rsidR="005A134C" w:rsidRPr="004073D5" w:rsidRDefault="005A134C" w:rsidP="004073D5">
      <w:pPr>
        <w:tabs>
          <w:tab w:val="left" w:pos="851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4. Предложите принципы профилактики (первичной, вторичной) данного синдрома.</w:t>
      </w:r>
    </w:p>
    <w:p w:rsidR="005A134C" w:rsidRPr="004073D5" w:rsidRDefault="005A134C" w:rsidP="004073D5">
      <w:pPr>
        <w:pStyle w:val="ac"/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54" w:rsidRDefault="006E7854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  <w:sectPr w:rsidR="006E7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опухолевого роста.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Опухолевый рост: определение понятия. Опухоль как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гипербиотический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процесс. 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доброкачественных и злокачественных опухолей. 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Этиология злокачественных опухолей.</w:t>
      </w:r>
      <w:r w:rsidR="009E5384"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sz w:val="24"/>
          <w:szCs w:val="24"/>
        </w:rPr>
        <w:t>Роль химических, физических, биологических канцерогенов.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Роль эпигенетических изменений в развитии злокачественных новообразований.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Стадия инициации в канцерогенезе. Понятие о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протоонкогенах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антионкогенах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и их продуктах.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Стадия промоции в канцерогенезе. Опухолевый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и его виды. </w:t>
      </w:r>
    </w:p>
    <w:p w:rsidR="009E5384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Стадия опухолевой прогрессии: механизмы и последствия. 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Механизмы и пути метастазирования. 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Антибластомная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резистентность организма: иммунные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неимунные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факторы. </w:t>
      </w:r>
    </w:p>
    <w:p w:rsidR="00A816A0" w:rsidRPr="004073D5" w:rsidRDefault="00A816A0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145D81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145D81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 Е., 45 лет, на приеме у врача предъявляет жалобы на увеличение в объеме и болезненность левой молочной железы, плотные безболезненные образования в левой подмышечной области.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анамнеза: первые роды в 40 лет, ребенок находится на искусственном вскармливании,  мать женщины Е.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умерла от рака яичников.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Объективно: температура тела 36,9 С°, ЧСС 85 уд/мин, левая молочная железа увеличена в размерах, кожа молочной железы гиперемирована. При пальпации: левая молочная железа уплотнена за счет отека, в наружных квадрантах плотное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малосмещаемое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с нечеткими расплывчатыми границами, отмечается локальное повышение температуры. В левой подмышечной области увеличенные до 1,5 см плотные округлой формы безболезненные лимфатические узлы. Правая молочная железа без особенностей.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Маммография: 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границе наружных квадрантов левой молочной железы определяется затемнение с неровными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тяжистыми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контурами до 2 см в диаметре.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ВОПРОСЫ: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Какой типовой патологический процесс наблюдается у Е.? Ответ обоснуйте.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Назовите возможный  этиологический фактор типового патологического процесса у С.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Укажите патогенез наблюдаемых симптомов у женщины С.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Обозначьте общие принципы терапии и профилактики типового патологического процесса. 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34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E7854" w:rsidRDefault="006E7854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6E7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эндокринной системы. Патофизиология щитовидной железы.</w:t>
      </w:r>
    </w:p>
    <w:p w:rsidR="009E5384" w:rsidRPr="004073D5" w:rsidRDefault="009E5384" w:rsidP="004073D5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Щитовидная железа, гормоны щитовидной железы, механизм действия, эффекты.</w:t>
      </w:r>
    </w:p>
    <w:p w:rsidR="009E5384" w:rsidRPr="004073D5" w:rsidRDefault="009E5384" w:rsidP="004073D5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Патология щитовидной железы: диффузный токсический зоб, этиология, патогенез, основные клинические проявления.</w:t>
      </w:r>
    </w:p>
    <w:p w:rsidR="009E5384" w:rsidRPr="004073D5" w:rsidRDefault="009E5384" w:rsidP="004073D5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Патология щитовидной железы: гипотиреоз, этиология, патогенез, основные клинические проявления.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Пациентка М., 46 лет, обратилась к врачу с жалобами на медлительность, быструю утомляемость, снижение работоспособности, ухудшение памяти, ломкость ногтей, выпадение волос, увеличение массы тела и отсутствие менструаций.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Объективно:</w:t>
      </w:r>
      <w:r w:rsidRPr="0040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температура тела 36,6°С, кожа сухая, шелушится, с участками ороговения. Лицо одутловатое, губы и язык припухшие, нижние конечности отекшие. Мышечный тонус понижен, пациентка вялая, испытывает сонливость. В легких дыхание везикулярное, тоны сердца приглушены, АД 110/70 мин. Живот мягкий, безболезненный, печень и селезенка не пальпируются.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Из анамнеза: долгое время принимала антидепрессанты на основе лития.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4,1*10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12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л,  гемоглобин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135 г/л, цветовой показатель 0,98, гематокрит 38%,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0,5%, тромбоциты 253*10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/л, лейкоциты 7*10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эoзинофилы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8%, базофилы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4%, сегментоядерные нейтрофилы 52% лимфоциты 47%, моноциты 12%, СОЭ 20 мм/ч.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общий холестерин 8,5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 (норма 3,1-8,1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/л), тироксин общий (Т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) 8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 (норма 10-24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/л),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трийодтиронин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общий (Т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) 0,69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 (норма 0,89-2,34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/л), ТТГ 4,5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мкМЕ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/мл (норма 0,4-4,0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МЕ/мл).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УЗИ щитовидной железы: неоднородность структуры щитовидной железы, наличие узелковых структур.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1. Указать синдром у пациента и обосновать его.</w:t>
      </w:r>
    </w:p>
    <w:p w:rsidR="006D320C" w:rsidRPr="004073D5" w:rsidRDefault="006D320C" w:rsidP="004073D5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2. Указать этиологию синдрома у данного пациента. Какие еще этиологические факторы могут вызвать  развитие данного синдрома?</w:t>
      </w:r>
    </w:p>
    <w:p w:rsidR="006D320C" w:rsidRPr="004073D5" w:rsidRDefault="006D320C" w:rsidP="004073D5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3. Объяснить патогенез описанных клинических и лабораторных проявлений.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6A0" w:rsidRDefault="00A816A0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Pr="004073D5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A6591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Общая патофизиология (тестовый контроль). </w:t>
      </w:r>
      <w:r w:rsidR="00145D81">
        <w:rPr>
          <w:rFonts w:ascii="Times New Roman" w:hAnsi="Times New Roman" w:cs="Times New Roman"/>
          <w:b/>
          <w:sz w:val="24"/>
          <w:szCs w:val="24"/>
        </w:rPr>
        <w:t>Круглый стол по результатам</w:t>
      </w:r>
      <w:r w:rsidRPr="004073D5">
        <w:rPr>
          <w:rFonts w:ascii="Times New Roman" w:hAnsi="Times New Roman" w:cs="Times New Roman"/>
          <w:b/>
          <w:sz w:val="24"/>
          <w:szCs w:val="24"/>
        </w:rPr>
        <w:t xml:space="preserve"> самостоятельной работы.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Темы самостоятельных работ</w:t>
      </w:r>
      <w:r w:rsidR="00D834B1" w:rsidRPr="004073D5">
        <w:rPr>
          <w:rFonts w:ascii="Times New Roman" w:hAnsi="Times New Roman" w:cs="Times New Roman"/>
          <w:sz w:val="24"/>
          <w:szCs w:val="24"/>
        </w:rPr>
        <w:t>.</w:t>
      </w:r>
    </w:p>
    <w:p w:rsidR="00846AAC" w:rsidRPr="004073D5" w:rsidRDefault="00846AAC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 Роль факторов внешней среды в возникновении и развитии наследственных заболеваний.</w:t>
      </w:r>
    </w:p>
    <w:p w:rsidR="00846AAC" w:rsidRPr="004073D5" w:rsidRDefault="00846AAC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846AAC" w:rsidRPr="004073D5" w:rsidRDefault="00846AAC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846AAC" w:rsidRPr="004073D5" w:rsidRDefault="00846AAC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Умирание как стадийный процесс. Терминальные состояния -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преагональное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состояние, агония, клиническая смерть, биологическая смерть.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Патофизиологические основы реанимации.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Социально-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аспекты реанимации.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Ятрогенные болезни. Классификация, примеры.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Роль наследственности в формировании реактивности и резистентности.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Причины наследственных форм патологии.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Патогенез наследственных форм патологии.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Виды и механизмы гибели клетки.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еханизмы нарушения энергообеспечения клеток.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Этиология и патогенез эндокринопатий. Нарушения центральных механизмов регуляции. Роль механизма обратной связи.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Патологические процессы в эндокринных железах: инфекционные процессы и интоксикации, опухолевые процессы, генетически обусловленные дефекты биосинтеза гормонов.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Периферические механизмы нарушения реализации гормонов. Блокада циркулирующих гормонов и гормональных рецепторов. </w:t>
      </w:r>
    </w:p>
    <w:p w:rsidR="00DA01B4" w:rsidRPr="004073D5" w:rsidRDefault="009E5384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Стресс как общий адаптационный синдром. Стадии, механизмы развития и проявления стресса: обменные, функциональные и структурные.  </w:t>
      </w:r>
      <w:r w:rsidR="00DA01B4" w:rsidRPr="004073D5">
        <w:rPr>
          <w:rFonts w:ascii="Times New Roman" w:hAnsi="Times New Roman" w:cs="Times New Roman"/>
          <w:sz w:val="24"/>
          <w:szCs w:val="24"/>
        </w:rPr>
        <w:t>Принципы коррекции расстройств жизнедеятельности при стрессе.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Защитно-приспособительное и патогенное значение стресса. Понятие о «болезнях адаптации».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 гипотермия.</w:t>
      </w:r>
    </w:p>
    <w:p w:rsidR="009E5384" w:rsidRPr="004073D5" w:rsidRDefault="009E5384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E7854" w:rsidRDefault="006E7854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6E7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2 курс </w:t>
      </w:r>
      <w:r w:rsidRPr="004073D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E1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b/>
          <w:sz w:val="24"/>
          <w:szCs w:val="24"/>
        </w:rPr>
        <w:t>семестр Медико-профилактический факультет</w:t>
      </w: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A6591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Патофизиология системы крови. Лейкоцитозы. Лейкопении. Дисфункции лейкоцитов. </w:t>
      </w:r>
      <w:proofErr w:type="spellStart"/>
      <w:r w:rsidRPr="004073D5">
        <w:rPr>
          <w:rFonts w:ascii="Times New Roman" w:hAnsi="Times New Roman" w:cs="Times New Roman"/>
          <w:b/>
          <w:sz w:val="24"/>
          <w:szCs w:val="24"/>
        </w:rPr>
        <w:t>Гемобластозы</w:t>
      </w:r>
      <w:proofErr w:type="spellEnd"/>
      <w:r w:rsidRPr="004073D5">
        <w:rPr>
          <w:rFonts w:ascii="Times New Roman" w:hAnsi="Times New Roman" w:cs="Times New Roman"/>
          <w:b/>
          <w:sz w:val="24"/>
          <w:szCs w:val="24"/>
        </w:rPr>
        <w:t>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Лейкоцитозы: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виды, этиология, патогенез.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Диагностическое значение изменений лейкоцитарной формулы.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Лейкопении: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 xml:space="preserve">, виды, этиология, патогенез, проявления. 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Мероприятия по профилактике лейкозов.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CB4978" w:rsidRPr="004073D5" w:rsidRDefault="00CB4978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Больной А., 34 года, находится на лечении в стационаре по поводу пневмонии.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37,8ºС, ЧСС 95/мин, ЧДД 19/мин, АД 100/75 мм </w:t>
      </w:r>
      <w:proofErr w:type="spellStart"/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гиперемированы, горячие, сухие, зев гиперемирован, в легких справа в нижних отделах выслушиваются влажные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крепитирующие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хрипы, тоны сердца ясные, ритмичные, живот мягкий, безболезненный, печень и селезенка не пальпируются.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Из анамнеза: болен 2-й день.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4,3·10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/л; гемоглобин 135 г/л; цветовой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; гематокрит 43%;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280·10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лейкоциты 15,0·10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5%,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7%, сегментоядерные нейтрофилы 64%, лимфоциты 17%, моноциты 5%, СОЭ 22 мм/ч.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Указать синдром со стороны системы крови у пациента.</w:t>
      </w:r>
    </w:p>
    <w:p w:rsidR="006D320C" w:rsidRPr="004073D5" w:rsidRDefault="006D320C" w:rsidP="004073D5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Указать этиологию синдрома у данного пациента. Какие еще этиологические факторы могут привести к развитию данного синдрома.</w:t>
      </w:r>
    </w:p>
    <w:p w:rsidR="006D320C" w:rsidRPr="004073D5" w:rsidRDefault="006D320C" w:rsidP="004073D5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Объяснить патогенез клинических симптомов и лабораторных данных у пациента А.</w:t>
      </w:r>
    </w:p>
    <w:p w:rsidR="006D320C" w:rsidRDefault="006D320C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854" w:rsidRDefault="006E7854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6E7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2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системы крови. Анемии. Эритроцитозы.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Анемии: определение понятия, классификация, клинико-гематологические проявления. </w:t>
      </w:r>
    </w:p>
    <w:p w:rsidR="005A218B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Профессии групп риска по развитию острой постгеморрагической анемии. 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Bитамин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</w:t>
      </w:r>
      <w:r w:rsidRPr="004073D5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Эритроцитоз, общая характеристика.</w:t>
      </w:r>
    </w:p>
    <w:p w:rsidR="00CB4978" w:rsidRPr="004073D5" w:rsidRDefault="00CB4978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145D81" w:rsidRDefault="006D320C" w:rsidP="004073D5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Больной А., 24 года, поступил в хирургическое отделение стационара с диагнозом открытая рана нижней трети левого предплечья.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36,3ºС, ЧСС 85/мин, АД 100/60 мм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. ЧДД 22/мин, кожные покровы бледные, теплые, в нижней трети левого предплечья открытая рана, обильно кровоточит, зев розовый,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Пациенту проведена хирургическая обработка раны с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ушиванием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поврежденных сосудов. Общая кровопотеря составила около 500 мл.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4,5·10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/л; гемоглобин 135 г/л; цветовой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; гематокрит 40%;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350·10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лейкоциты 8,0·10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1%, сегментоядерные нейтрофилы 55%, лимфоциты 35%, моноциты 7%, СОЭ 12 мм/ч.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Содержание сывороточного железа 15,7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145D81" w:rsidRDefault="00145D81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B65F2C" w:rsidRPr="004073D5" w:rsidRDefault="00B65F2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1. Указать синдром у пациента. Привести классификацию и обосновать указанный синдром. Указать стадию данного состояния.</w:t>
      </w:r>
    </w:p>
    <w:p w:rsidR="00B65F2C" w:rsidRPr="004073D5" w:rsidRDefault="00B65F2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2. Указать этиологию синдрома у данного пациента. Какие еще этиологические факторы могут привести к развитию данного синдрома?</w:t>
      </w:r>
    </w:p>
    <w:p w:rsidR="00B65F2C" w:rsidRPr="004073D5" w:rsidRDefault="00B65F2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3. Объяснить патогенез клинических симптомов и лабораторных данных у пациента А.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4. Укажите принципы терапии и профилактики данного синдрома.</w:t>
      </w:r>
    </w:p>
    <w:p w:rsidR="00B65F2C" w:rsidRPr="004073D5" w:rsidRDefault="00B65F2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54" w:rsidRDefault="006E7854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3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гемостаза. Геморрагический синдром.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: сосудистый, клеточный, плазменный компоненты, их роль в обеспечении реологических свойств крови в норме и при патологии. 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Типы кровоточивости.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Клинико-лабораторные методы исследования системы гемостаза. 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Производственные этиологические факторы в развитии геморрагического синдрома. 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A218B" w:rsidRPr="004073D5" w:rsidRDefault="00B65F2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Пациентка В., 75 лет, обратилась к врачу с жалобами на слабость, быструю утомляемость, появление мелкоточечной сыпи на верхних и нижних конечностях, кровоточивость десен.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36,8ºС, ЧСС 75/мин, ЧДД 13 /мин, АД 120/80 мм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., кожные покровы бледные, зев бледно-розовый, в углах рта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заеды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, десны рыхлые, кровоточат при надавливании шпателем, в легких дыхание везикулярное, тоны сердца приглушены, живот мягкий, безболезненный, печень и селезенка не пальпируются. На нижних и верхних конечностях определяется симметричная, мелкоточечная сыпь, ярко-красного цвета.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Из анамнеза: в течение последнего года уменьшила потребление в пищу фруктов и овощей.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3,9·10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/л; гемоглобин 115 г/л; цветовой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4073D5">
        <w:rPr>
          <w:rFonts w:ascii="Times New Roman" w:hAnsi="Times New Roman" w:cs="Times New Roman"/>
          <w:b/>
          <w:bCs/>
          <w:sz w:val="24"/>
          <w:szCs w:val="24"/>
        </w:rPr>
        <w:t xml:space="preserve"> (необходимо рассчитать)</w:t>
      </w:r>
      <w:r w:rsidRPr="004073D5">
        <w:rPr>
          <w:rFonts w:ascii="Times New Roman" w:hAnsi="Times New Roman" w:cs="Times New Roman"/>
          <w:sz w:val="24"/>
          <w:szCs w:val="24"/>
        </w:rPr>
        <w:t xml:space="preserve">; гематокрит 40%;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0‰; тромбоциты 220·10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/л; лейкоциты 5,0·10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0%, базофилы 1%,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57%, лимфоциты 37%, моноциты 4%, СОЭ 10 мм/ч.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19,1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прямой билирубин 3,6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24 МЕ/л,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19 МЕ/л, щелочная фосфатаза 90 МЕ/л, общий белок 68 г/л, альбумин 37 г/л, мочевина 2,5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холестерин 5,5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: время кровотечения 6,5 мин (по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манжеточная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проба Румпеля-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Лееде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положительная, АДФ-индуцированная агрегация тромбоцитов в норме, время свертывания крови 7 мин (по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время 12 с,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время 15 с, АЧТВ 32 с, фибриноген 4,0 г/л, антитромбин 80%, протеины 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73D5">
        <w:rPr>
          <w:rFonts w:ascii="Times New Roman" w:hAnsi="Times New Roman" w:cs="Times New Roman"/>
          <w:sz w:val="24"/>
          <w:szCs w:val="24"/>
        </w:rPr>
        <w:t xml:space="preserve"> и 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73D5">
        <w:rPr>
          <w:rFonts w:ascii="Times New Roman" w:hAnsi="Times New Roman" w:cs="Times New Roman"/>
          <w:sz w:val="24"/>
          <w:szCs w:val="24"/>
        </w:rPr>
        <w:t xml:space="preserve"> в норме.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B65F2C" w:rsidRPr="004073D5" w:rsidRDefault="00B65F2C" w:rsidP="004073D5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Указать синдром у пациентки. Обосновать указанный синдром и его вариант в соответствии с классификацией. </w:t>
      </w:r>
    </w:p>
    <w:p w:rsidR="00B65F2C" w:rsidRPr="004073D5" w:rsidRDefault="00B65F2C" w:rsidP="004073D5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Указать этиологию обозначенного варианта синдрома. Какие еще этиологические факторы могут привести к развитию обозначенного варианта синдрома?</w:t>
      </w:r>
    </w:p>
    <w:p w:rsidR="00B65F2C" w:rsidRPr="004073D5" w:rsidRDefault="00B65F2C" w:rsidP="004073D5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Объяснить патогенез описанных клинических и лабораторных изменений у данной пациентки. </w:t>
      </w:r>
    </w:p>
    <w:p w:rsidR="006E7854" w:rsidRDefault="00B65F2C" w:rsidP="004073D5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  <w:sectPr w:rsidR="006E7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Hlk162597197"/>
      <w:r w:rsidRPr="004073D5">
        <w:rPr>
          <w:rFonts w:ascii="Times New Roman" w:hAnsi="Times New Roman" w:cs="Times New Roman"/>
          <w:sz w:val="24"/>
          <w:szCs w:val="24"/>
        </w:rPr>
        <w:t>Перечислить принципы терапии и профилактики обозначенного синдрома.</w:t>
      </w:r>
    </w:p>
    <w:bookmarkEnd w:id="0"/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4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Патофизиология гемостаза. </w:t>
      </w:r>
      <w:proofErr w:type="spellStart"/>
      <w:r w:rsidRPr="004073D5">
        <w:rPr>
          <w:rFonts w:ascii="Times New Roman" w:hAnsi="Times New Roman" w:cs="Times New Roman"/>
          <w:b/>
          <w:sz w:val="24"/>
          <w:szCs w:val="24"/>
        </w:rPr>
        <w:t>Тромбофилический</w:t>
      </w:r>
      <w:proofErr w:type="spellEnd"/>
      <w:r w:rsidRPr="004073D5">
        <w:rPr>
          <w:rFonts w:ascii="Times New Roman" w:hAnsi="Times New Roman" w:cs="Times New Roman"/>
          <w:b/>
          <w:sz w:val="24"/>
          <w:szCs w:val="24"/>
        </w:rPr>
        <w:t xml:space="preserve"> синдром. ДВС - синдром.</w:t>
      </w:r>
    </w:p>
    <w:p w:rsidR="005A218B" w:rsidRPr="004073D5" w:rsidRDefault="005A218B" w:rsidP="004073D5">
      <w:pPr>
        <w:pStyle w:val="ac"/>
        <w:numPr>
          <w:ilvl w:val="1"/>
          <w:numId w:val="19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 xml:space="preserve">, классификация. этиология, патогенез, проявления, принципы лабораторной диагностики. </w:t>
      </w:r>
    </w:p>
    <w:p w:rsidR="005A218B" w:rsidRPr="004073D5" w:rsidRDefault="005A218B" w:rsidP="004073D5">
      <w:pPr>
        <w:pStyle w:val="ac"/>
        <w:numPr>
          <w:ilvl w:val="1"/>
          <w:numId w:val="19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Исходы и осложнения тромбоза.</w:t>
      </w:r>
    </w:p>
    <w:p w:rsidR="005A218B" w:rsidRPr="004073D5" w:rsidRDefault="005A218B" w:rsidP="004073D5">
      <w:pPr>
        <w:pStyle w:val="ac"/>
        <w:numPr>
          <w:ilvl w:val="1"/>
          <w:numId w:val="19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145D81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145D81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Б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льной С., 45 ле</w:t>
      </w:r>
      <w:r w:rsidRPr="004073D5">
        <w:rPr>
          <w:rFonts w:ascii="Times New Roman" w:hAnsi="Times New Roman" w:cs="Times New Roman"/>
          <w:spacing w:val="-17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, п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упил в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Pr="004073D5">
        <w:rPr>
          <w:rFonts w:ascii="Times New Roman" w:hAnsi="Times New Roman" w:cs="Times New Roman"/>
          <w:sz w:val="24"/>
          <w:szCs w:val="24"/>
        </w:rPr>
        <w:t>деление интенсивной тер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 xml:space="preserve">пии после укуса ядовитой змеи. В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Pr="004073D5">
        <w:rPr>
          <w:rFonts w:ascii="Times New Roman" w:hAnsi="Times New Roman" w:cs="Times New Roman"/>
          <w:sz w:val="24"/>
          <w:szCs w:val="24"/>
        </w:rPr>
        <w:t>делении с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яние больного у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Pr="004073D5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дшил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сь, стал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адинамичен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, п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явилась р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а, развился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жные покровы 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дные, обильн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 п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Pr="004073D5">
        <w:rPr>
          <w:rFonts w:ascii="Times New Roman" w:hAnsi="Times New Roman" w:cs="Times New Roman"/>
          <w:sz w:val="24"/>
          <w:szCs w:val="24"/>
        </w:rPr>
        <w:t>деление, выра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073D5">
        <w:rPr>
          <w:rFonts w:ascii="Times New Roman" w:hAnsi="Times New Roman" w:cs="Times New Roman"/>
          <w:sz w:val="24"/>
          <w:szCs w:val="24"/>
        </w:rPr>
        <w:t xml:space="preserve">енная </w:t>
      </w:r>
      <w:r w:rsidRPr="004073D5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дыш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а, ЧДД 25 /мин., в 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те ды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4073D5">
        <w:rPr>
          <w:rFonts w:ascii="Times New Roman" w:hAnsi="Times New Roman" w:cs="Times New Roman"/>
          <w:sz w:val="24"/>
          <w:szCs w:val="24"/>
        </w:rPr>
        <w:t>ания участ</w:t>
      </w:r>
      <w:r w:rsidRPr="004073D5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 xml:space="preserve">ет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сп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мог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тельная мус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ура, ЧСС 100/мин, АД 100/60 мм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Из анамнеза: больной является работником террариума, во время уборки помещения находился в легкой обуви.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лиз крови: эри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роциты 3,2·10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/л;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емо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лобин 108 г/л; ц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ой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по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аз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тель ?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(рассчитать показатель);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окрит 35%;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0‰;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мбоциты 135·10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/л; лей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оциты 8,0·10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073D5">
        <w:rPr>
          <w:rFonts w:ascii="Times New Roman" w:hAnsi="Times New Roman" w:cs="Times New Roman"/>
          <w:sz w:val="24"/>
          <w:szCs w:val="24"/>
        </w:rPr>
        <w:t>ей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оци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арная фо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ла: эозинофилы 3%, б</w:t>
      </w:r>
      <w:r w:rsidRPr="004073D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 xml:space="preserve">офилы 1%,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2%,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ч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рофилы 5%,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мен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ядерные ней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рофилы 49%, лимфоциты 35%, моноциты 5%. СОЭ 25 мм/ч.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pacing w:val="-6"/>
          <w:sz w:val="24"/>
          <w:szCs w:val="24"/>
        </w:rPr>
        <w:t>Об</w:t>
      </w:r>
      <w:r w:rsidRPr="004073D5">
        <w:rPr>
          <w:rFonts w:ascii="Times New Roman" w:hAnsi="Times New Roman" w:cs="Times New Roman"/>
          <w:sz w:val="24"/>
          <w:szCs w:val="24"/>
        </w:rPr>
        <w:t>ъем 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чи с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авил 250 мл за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утки.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время кро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 xml:space="preserve">чения 4,5 мин (по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Ду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); время с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ты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 xml:space="preserve">ания крови 3 мин (по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мбино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время 15 с,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пр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мбино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время 9 с, </w:t>
      </w:r>
      <w:r w:rsidRPr="004073D5">
        <w:rPr>
          <w:rFonts w:ascii="Times New Roman" w:hAnsi="Times New Roman" w:cs="Times New Roman"/>
          <w:spacing w:val="-34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ЧТВ 25 с, фибрино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ен 4,5 г/л, анти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мбин 90%, раст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оримые фибрин-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мон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мпле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сы (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ФМК) 5,5 мг/100 мл, 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тивиро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анные фо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 xml:space="preserve">мы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мбоци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ов и их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агреганты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системы крови можно выделить у С.? Обосновать указанный синдром и его стадию  в соответствии с классификацией.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Указать этиологию синдрома у данного больного.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Объяснить патогенез описанных клинических и лабораторных изменений у С. </w:t>
      </w:r>
    </w:p>
    <w:p w:rsidR="005A134C" w:rsidRPr="004073D5" w:rsidRDefault="005A134C" w:rsidP="004073D5">
      <w:pPr>
        <w:pStyle w:val="af5"/>
        <w:tabs>
          <w:tab w:val="left" w:pos="155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4. Предложите принципы первичной и вторичной профилактики данного синдрома. Какой из принципов был нарушен работником террариума?</w:t>
      </w:r>
    </w:p>
    <w:p w:rsidR="006E7854" w:rsidRDefault="006E7854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6E7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5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системы крови (обзорное занятие).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Анемии: определение понятия, классификация, клинико-гематологические проявления. Эритроцитоз, общая характеристика.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 Профессии групп риска по развитию острой постгеморрагической анемии. 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Bитамин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</w:t>
      </w:r>
      <w:r w:rsidRPr="004073D5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Лейкоцитозы: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виды, этиология, патогенез. Диагностическое значение изменений лейкоцитарной формулы.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Лейкопении: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 xml:space="preserve">, виды, этиология, патогенез, проявления.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 Мероприятия по профилактике лейкозов.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сосудистый, клеточный, плазменный компоненты, их роль в обеспечении реологических свойств крови в норме и при патологии. Типы кровоточивости.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Клинико-лабораторные методы исследования системы гемостаза. Типы кровоточивости. Производственные этиологические факторы в развитии геморрагического синдрома. 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классификация. этиология, патогенез, проявления, принципы лабораторной диагностики. Исходы и осложнения тромбоза.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880F07" w:rsidRDefault="00880F07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88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6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сердечно-сосудистой системы. Пороки сердца.</w:t>
      </w:r>
    </w:p>
    <w:p w:rsidR="005A218B" w:rsidRPr="004073D5" w:rsidRDefault="005A218B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сердца: определение понятия, классификация</w:t>
      </w:r>
      <w:r w:rsidR="009219C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18B" w:rsidRPr="004073D5" w:rsidRDefault="005A218B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Врожденные пороки сердца: определение, классификация, этиология, особенности патогенеза гемодинамических нарушений. </w:t>
      </w:r>
    </w:p>
    <w:p w:rsidR="00223BFA" w:rsidRPr="004073D5" w:rsidRDefault="005A218B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</w:t>
      </w:r>
      <w:r w:rsidR="00223BF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митрального клапан</w:t>
      </w:r>
      <w:r w:rsidR="00223BF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BFA" w:rsidRPr="004073D5" w:rsidRDefault="00223BFA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пороки сердца: определение, классификация, этиология, патогенез гемодинамических нарушений при пороке аортального клапана. </w:t>
      </w:r>
    </w:p>
    <w:p w:rsidR="00223BFA" w:rsidRPr="004073D5" w:rsidRDefault="005A218B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</w:t>
      </w:r>
      <w:r w:rsidR="00223BF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пороке </w:t>
      </w:r>
      <w:proofErr w:type="spellStart"/>
      <w:r w:rsidR="00223BF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трикуспидального</w:t>
      </w:r>
      <w:proofErr w:type="spellEnd"/>
      <w:r w:rsidR="00223BF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клапана.</w:t>
      </w:r>
    </w:p>
    <w:p w:rsidR="009219CA" w:rsidRPr="004073D5" w:rsidRDefault="00223BFA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  <w:tab w:val="num" w:pos="993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пороке клапана легочной артерии.</w:t>
      </w:r>
    </w:p>
    <w:p w:rsidR="009219CA" w:rsidRPr="004073D5" w:rsidRDefault="009219CA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Механизмы интракардиальной компенсации нарушений гемодинамики при пороках сердца.</w:t>
      </w:r>
    </w:p>
    <w:p w:rsidR="009219CA" w:rsidRPr="004073D5" w:rsidRDefault="009219CA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Механизмы экстракардиальной компенсации. Малый круг кровообращения, как механизм экстракардиальной компенсации.</w:t>
      </w:r>
    </w:p>
    <w:p w:rsidR="009219CA" w:rsidRPr="004073D5" w:rsidRDefault="009219CA" w:rsidP="004073D5">
      <w:pPr>
        <w:pStyle w:val="ac"/>
        <w:tabs>
          <w:tab w:val="num" w:pos="993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23BFA" w:rsidRPr="00145D81" w:rsidRDefault="00B65F2C" w:rsidP="004073D5">
      <w:pPr>
        <w:pStyle w:val="ac"/>
        <w:tabs>
          <w:tab w:val="num" w:pos="993"/>
        </w:tabs>
        <w:ind w:left="0" w:firstLine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81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Мужчина 20 лет обратился к врачу с жалобами на общую слабость, постоянные головные боли, головокружение, шум в ушах и частые носовые кровотечения. Во время непродолжительной ходьбы возникают боли в ногах, хромота, одышка.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36,7 ºС, кожные покровы бледные, кожа лица гиперемирована, больной атлетического телосложения, плечевой пояс хорошо развит, нижние конечности развиты слабо, бледные, холодные. ЧДД 20 в минуту, дыхание везикулярное, ЧСС 90 ударов в минуту, пульс, напряженный на верхних конечностях, на нижних конечностях не определяется, тоны сердца приглушены, шумы не выслушиваются, АД на верхних конечностях 206/104 мм рт. ст., на нижних конечностях не определяется. Живот мягкий, безболезненный, печень и селезенка не пальпируется.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При эхокардиографии выраженное утолщение стенки левого желудочка и расширение полости левого предсердия. </w:t>
      </w:r>
    </w:p>
    <w:p w:rsidR="00145D81" w:rsidRDefault="00145D81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B65F2C" w:rsidRPr="004073D5" w:rsidRDefault="00B65F2C" w:rsidP="004073D5">
      <w:pPr>
        <w:pStyle w:val="ac"/>
        <w:numPr>
          <w:ilvl w:val="0"/>
          <w:numId w:val="4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сердечно-сосудистой системы у данного больного.</w:t>
      </w:r>
    </w:p>
    <w:p w:rsidR="00B65F2C" w:rsidRPr="004073D5" w:rsidRDefault="00B65F2C" w:rsidP="004073D5">
      <w:pPr>
        <w:pStyle w:val="ac"/>
        <w:numPr>
          <w:ilvl w:val="0"/>
          <w:numId w:val="4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B65F2C" w:rsidRPr="004073D5" w:rsidRDefault="00B65F2C" w:rsidP="004073D5">
      <w:pPr>
        <w:pStyle w:val="ac"/>
        <w:numPr>
          <w:ilvl w:val="0"/>
          <w:numId w:val="4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B65F2C" w:rsidRPr="004073D5" w:rsidRDefault="00B65F2C" w:rsidP="004073D5">
      <w:pPr>
        <w:pStyle w:val="ac"/>
        <w:numPr>
          <w:ilvl w:val="0"/>
          <w:numId w:val="4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880F07" w:rsidRDefault="00880F07" w:rsidP="004073D5">
      <w:pPr>
        <w:pStyle w:val="ac"/>
        <w:tabs>
          <w:tab w:val="num" w:pos="993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  <w:sectPr w:rsidR="0088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7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атеросклероза. Ишемическая болезнь сердца.</w:t>
      </w:r>
    </w:p>
    <w:p w:rsidR="009219CA" w:rsidRPr="004073D5" w:rsidRDefault="009219CA" w:rsidP="00145D81">
      <w:pPr>
        <w:pStyle w:val="ac"/>
        <w:numPr>
          <w:ilvl w:val="1"/>
          <w:numId w:val="22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Атеросклероз: определение понятия, этиология. Факторы риска, лабораторные признаки.</w:t>
      </w:r>
    </w:p>
    <w:p w:rsidR="009219CA" w:rsidRPr="004073D5" w:rsidRDefault="009219CA" w:rsidP="00145D81">
      <w:pPr>
        <w:pStyle w:val="ac"/>
        <w:numPr>
          <w:ilvl w:val="1"/>
          <w:numId w:val="22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Атеросклероз: патогенез, стадии. Клинические последствия атеросклероза.</w:t>
      </w:r>
    </w:p>
    <w:p w:rsidR="009219CA" w:rsidRPr="004073D5" w:rsidRDefault="009219CA" w:rsidP="00145D81">
      <w:pPr>
        <w:pStyle w:val="ac"/>
        <w:numPr>
          <w:ilvl w:val="1"/>
          <w:numId w:val="22"/>
        </w:numPr>
        <w:tabs>
          <w:tab w:val="clear" w:pos="1440"/>
          <w:tab w:val="num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Ишемическая болезнь сердца, определение, причины, классификация.</w:t>
      </w:r>
    </w:p>
    <w:p w:rsidR="009219CA" w:rsidRPr="004073D5" w:rsidRDefault="009219CA" w:rsidP="00145D81">
      <w:pPr>
        <w:pStyle w:val="ac"/>
        <w:numPr>
          <w:ilvl w:val="1"/>
          <w:numId w:val="22"/>
        </w:numPr>
        <w:tabs>
          <w:tab w:val="clear" w:pos="1440"/>
          <w:tab w:val="num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Патогенез ишемического повреждения миокарда.</w:t>
      </w:r>
    </w:p>
    <w:p w:rsidR="009219CA" w:rsidRPr="004073D5" w:rsidRDefault="009219CA" w:rsidP="00145D81">
      <w:pPr>
        <w:pStyle w:val="ac"/>
        <w:numPr>
          <w:ilvl w:val="1"/>
          <w:numId w:val="22"/>
        </w:numPr>
        <w:tabs>
          <w:tab w:val="clear" w:pos="1440"/>
          <w:tab w:val="num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ишемической болезни сердца, патогенез, клинические проявления.</w:t>
      </w: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145D81" w:rsidRDefault="00B65F2C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Мужчина 58 лет обратился к врачу с жалобами на резкие сжимающие боли за грудиной, которые распространяются на левое плечо и возникают при ходьбе на небольшие расстояния или подъеме на 2-3 этаж. Курит с 20 лет по 10 сигарет в день, работа связана с постоянным психоэмоциональным напряжением.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36,3ºС, кожные покровы бледные, ЧДД 17 в минуту, дыхание жесткое, ЧСС 90 ударов в минуту, пульс ритмичный, тоны сердца приглушены, АД 150/98 мм рт. ст. Живот мягкий, безболезненный, печень и селезенка не пальпируется.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Биохимическое исследование крови: общий холестерин 11,5 </w:t>
      </w:r>
      <w:proofErr w:type="spellStart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холестерин липопротеинов высокой степени плотности 0,3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При эхокардиографии выявлено утолщение стенки миокарда левого желудочка.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ЭКГ в покое признаки гипертрофии левого желудочка, при </w:t>
      </w:r>
      <w:proofErr w:type="spellStart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холтеровском</w:t>
      </w:r>
      <w:proofErr w:type="spellEnd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мониторировании</w:t>
      </w:r>
      <w:proofErr w:type="spellEnd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ЭКГ зарегистрированы признаки ишемии миокарда </w:t>
      </w:r>
      <w:proofErr w:type="spellStart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передне</w:t>
      </w:r>
      <w:proofErr w:type="spellEnd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перегородочной области левого желудочка во время выполнения больным умеренной физической нагрузки.  </w:t>
      </w:r>
    </w:p>
    <w:p w:rsidR="00145D81" w:rsidRDefault="00145D81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8429008"/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  <w:bookmarkEnd w:id="1"/>
    </w:p>
    <w:p w:rsidR="00B65F2C" w:rsidRPr="004073D5" w:rsidRDefault="00B65F2C" w:rsidP="004073D5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сердечно-сосудистой системы у данного больного.</w:t>
      </w:r>
    </w:p>
    <w:p w:rsidR="00B65F2C" w:rsidRPr="004073D5" w:rsidRDefault="00B65F2C" w:rsidP="004073D5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B65F2C" w:rsidRPr="004073D5" w:rsidRDefault="00B65F2C" w:rsidP="004073D5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B65F2C" w:rsidRPr="004073D5" w:rsidRDefault="00B65F2C" w:rsidP="004073D5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B65F2C" w:rsidRPr="004073D5" w:rsidRDefault="00B65F2C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07" w:rsidRDefault="00880F07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8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сердечно-сосудистой системы. Артериальные гипертензии: гипертоническая болезнь, симптоматические гипертензии.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и системные механизмы регуляции артериального давления. 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гипертензия: определение понятия, этиология, классификация.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кровообращения в малом круге. Гипертензия малого круга кровообращения: этиология, механизмы развития и компенсации, последствия.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артериальная гипертензия (гипертоническая болезнь): определение, этиология, патогенез. 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Дисинхроноз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шум, вибрация, как производственные факторы риска артериальной гипертензии. 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Вторичные (симптоматические) артериальные гипертензии: определение, виды, причины и основные механизмы их развития.</w:t>
      </w:r>
    </w:p>
    <w:p w:rsidR="00B65F2C" w:rsidRPr="004073D5" w:rsidRDefault="00B65F2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219CA" w:rsidRPr="00145D81" w:rsidRDefault="00B65F2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145D81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Мужчина 48 лет обратился к врачу с жалобами на головокружение, сильную головную боль, шум в ушах, мелькание мушек перед глазами, частые носовые кровотечения. Известно, что в течение последних 18 лет курит по 10 сигарет в день, предпочитает пересоленную пищу, злоупотребляет алкоголем.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Из семейного анамнеза: мать болела гипертонической болезнью и умерла от инфаркта миокарда в возрасте 60 лет.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36,8°С, кожные покровы бледные, лицо гиперемировано, ЧДД 20 в минуту, дыхание везикулярное. ЧСС 64 удара в минуту, пульс ритмичный, напряженный, границы сердца расширены влево, тоны сердца усилены, АД на плечевой артерии 168/96 мм рт. ст., живот мягкий, безболезненный, печень и селезенка не пальпируются.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При эхокардиографии регистрируется гипертрофия миокарда левого желудочка.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При офтальмоскопии обнаружена повышенная извитость сосудов глазного дна.</w:t>
      </w:r>
    </w:p>
    <w:p w:rsidR="00145D81" w:rsidRDefault="00145D81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8428152"/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B65F2C" w:rsidRPr="004073D5" w:rsidRDefault="00B65F2C" w:rsidP="004073D5">
      <w:pPr>
        <w:pStyle w:val="ac"/>
        <w:numPr>
          <w:ilvl w:val="0"/>
          <w:numId w:val="46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сердечно-сосудистой системы у данного больного. Укажите стадию.</w:t>
      </w:r>
      <w:bookmarkEnd w:id="2"/>
    </w:p>
    <w:p w:rsidR="00B65F2C" w:rsidRPr="004073D5" w:rsidRDefault="00B65F2C" w:rsidP="004073D5">
      <w:pPr>
        <w:pStyle w:val="ac"/>
        <w:numPr>
          <w:ilvl w:val="0"/>
          <w:numId w:val="46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B65F2C" w:rsidRPr="004073D5" w:rsidRDefault="00B65F2C" w:rsidP="004073D5">
      <w:pPr>
        <w:pStyle w:val="ac"/>
        <w:numPr>
          <w:ilvl w:val="0"/>
          <w:numId w:val="46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B65F2C" w:rsidRPr="004073D5" w:rsidRDefault="00B65F2C" w:rsidP="004073D5">
      <w:pPr>
        <w:pStyle w:val="ac"/>
        <w:numPr>
          <w:ilvl w:val="0"/>
          <w:numId w:val="46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B65F2C" w:rsidRPr="004073D5" w:rsidRDefault="00B65F2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80F07" w:rsidRDefault="00880F07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88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9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сердечно-сосудистой системы. Сердечная недостаточность. Патофизиология шока.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недостаточность: определение понятия, классификация, этиология, механизмы компенсации.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сердечная недостаточность: виды, этиология, патогенез, проявления.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сердечная недостаточность: патогенез, проявления, механизмы компенсации и декомпенсации.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Патологическая гипертрофия миокарда, патогенез. Понятие о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ремоделировании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при хронической сердечной недостаточности.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Шок: определение понятия, классификация, общий патогенез, проявления.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патогенез шока: изменение центральной гемодинамики.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патогенез шока: изменения микроциркуляции, метаболизма и повреждение клеток при шоке.</w:t>
      </w:r>
    </w:p>
    <w:p w:rsidR="0035140C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Особенности патогенеза травматического шока, ожогового шока, кардиогенного шока.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Принципы профилактики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гиповолемического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шока.</w:t>
      </w:r>
    </w:p>
    <w:p w:rsidR="0035140C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Особенности этиологии и патогенеза септического шока и анафилактического шока</w:t>
      </w:r>
      <w:r w:rsidR="0035140C" w:rsidRPr="004073D5">
        <w:rPr>
          <w:rFonts w:ascii="Times New Roman" w:hAnsi="Times New Roman" w:cs="Times New Roman"/>
          <w:sz w:val="24"/>
          <w:szCs w:val="24"/>
        </w:rPr>
        <w:t>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Принципы терапии и профилактики шока.</w:t>
      </w:r>
    </w:p>
    <w:p w:rsidR="009219CA" w:rsidRPr="004073D5" w:rsidRDefault="009219CA" w:rsidP="004073D5">
      <w:pPr>
        <w:tabs>
          <w:tab w:val="num" w:pos="426"/>
        </w:tabs>
        <w:ind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B65F2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4305A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Больная 62 лет обратилась в скорую помощь с жалобами на резкую слабость, приступы удушья, острую давящую боль в области сердца, продолжающуюся в течение часа и не купируемую нитроглицерином.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Из анамнеза: год назад перенесла инфекционный миокардит.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36,8ºС, кожные покровы бледные, с синюшным оттенком, холодный липкий пот,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акроцианоз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. ЧДД 33 в минуту, дыхание жесткое, в нижних отделах легких выслушиваются мелкопузырчатые хрипы, ЧСС 100 ударов в минуту, пульс напряженный, АД 100/80 мм рт. ст., тоны сердца ослаблены.  Живот мягкий, безболезненный, печень и селезенка не пальпируются.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На электрокардиограмме регистрируется подъем сегмента </w:t>
      </w:r>
      <w:r w:rsidRPr="004073D5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в отведениях </w:t>
      </w:r>
      <w:r w:rsidRPr="004073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30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val="en-US"/>
        </w:rPr>
        <w:t>aVL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патологический зубец </w:t>
      </w:r>
      <w:r w:rsidRPr="004073D5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в отведениях I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aVL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B65F2C" w:rsidRPr="004073D5" w:rsidRDefault="00B65F2C" w:rsidP="004073D5">
      <w:pPr>
        <w:numPr>
          <w:ilvl w:val="0"/>
          <w:numId w:val="47"/>
        </w:numPr>
        <w:tabs>
          <w:tab w:val="left" w:leader="dot" w:pos="426"/>
        </w:tabs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Какой ведущий синдром со стороны сердечно-сосудистой системы можно выделить у данной больной? Обосновать указанный синдром. </w:t>
      </w:r>
    </w:p>
    <w:p w:rsidR="00B65F2C" w:rsidRPr="004073D5" w:rsidRDefault="00B65F2C" w:rsidP="004073D5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этиологию данной синдрома у больной, а также другие возможные факторы возникновения данной синдрома.</w:t>
      </w:r>
    </w:p>
    <w:p w:rsidR="00B65F2C" w:rsidRPr="004073D5" w:rsidRDefault="00B65F2C" w:rsidP="004073D5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B65F2C" w:rsidRPr="004073D5" w:rsidRDefault="00B65F2C" w:rsidP="004073D5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880F07" w:rsidRDefault="00880F07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305A3" w:rsidRDefault="004305A3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305A3" w:rsidRDefault="004305A3" w:rsidP="004305A3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305A3" w:rsidRPr="004073D5" w:rsidRDefault="004305A3" w:rsidP="004305A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Пациент А., 31 год, доставлен в клинику через 2 часа после травматической ампутации левой руки во время обработки деталей в заготовительном цехе кузнечнопрессового завода. Кровопотеря составила </w:t>
      </w:r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>25% от объема циркулирующей крови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5A3" w:rsidRPr="004073D5" w:rsidRDefault="004305A3" w:rsidP="004305A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Объективно: состояние больного тяжелое, температура тела 36,0ºС, сознание спутано, больной заторможен, кожные покровы бледные, холодный липкий пот,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акроцианоз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. Зрачки узкие, реакция на свет слабая, ЧДД 33/мин., дыхание везикулярное, ослаблено, ЧСС 120 уд/мин., пульс нитевидный, слабого наполнения, АД </w:t>
      </w:r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 xml:space="preserve">70/36 мм </w:t>
      </w:r>
      <w:proofErr w:type="spellStart"/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>рт.ст</w:t>
      </w:r>
      <w:proofErr w:type="spellEnd"/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073D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тоны сердца ослаблены. Живот мягкий, безболезненный, печень и селезенка не пальпируются.</w:t>
      </w:r>
    </w:p>
    <w:p w:rsidR="004305A3" w:rsidRPr="004073D5" w:rsidRDefault="004305A3" w:rsidP="004305A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После установки мочевого катетера выделилось 100 мл мочи обычного цвета, в дальнейшем - анурия. </w:t>
      </w:r>
    </w:p>
    <w:p w:rsidR="004305A3" w:rsidRPr="004073D5" w:rsidRDefault="004305A3" w:rsidP="004305A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/л; гемоглобин 130 г/л; цветовой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показатель ?</w:t>
      </w:r>
      <w:proofErr w:type="gramEnd"/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; гематокрит 35%;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330·10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лейкоциты 8,0·10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2%, сегментоядерные нейтрофилы 63%; лимфоциты 27%, моноциты 6%. СОЭ 14 мм/ч.</w:t>
      </w:r>
    </w:p>
    <w:p w:rsidR="004305A3" w:rsidRPr="004073D5" w:rsidRDefault="004305A3" w:rsidP="004305A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5A3" w:rsidRPr="004073D5" w:rsidRDefault="004305A3" w:rsidP="004305A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4305A3" w:rsidRPr="004073D5" w:rsidRDefault="004305A3" w:rsidP="004305A3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1. Какой типовой патологический процесс наблюдается у пациента А.? Обоснуйте указанный типовой патологический процесс и его вариант в соответствии с классификацией. Укажите стадию.</w:t>
      </w:r>
    </w:p>
    <w:p w:rsidR="004305A3" w:rsidRPr="004073D5" w:rsidRDefault="004305A3" w:rsidP="004305A3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2. На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овите причину типового патологического процесса у А., а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ак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073D5">
        <w:rPr>
          <w:rFonts w:ascii="Times New Roman" w:hAnsi="Times New Roman" w:cs="Times New Roman"/>
          <w:sz w:val="24"/>
          <w:szCs w:val="24"/>
        </w:rPr>
        <w:t>е д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 xml:space="preserve">угие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жные причины развития данной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логии. </w:t>
      </w:r>
    </w:p>
    <w:p w:rsidR="004305A3" w:rsidRPr="004073D5" w:rsidRDefault="004305A3" w:rsidP="004305A3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3. Укажите патогенез наблюдаемых симптомов у пациента А.</w:t>
      </w:r>
    </w:p>
    <w:p w:rsidR="004305A3" w:rsidRPr="004073D5" w:rsidRDefault="004305A3" w:rsidP="004305A3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4.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К какой группе риска по возникновению патологии относится данный больной и почему?</w:t>
      </w:r>
    </w:p>
    <w:p w:rsidR="004305A3" w:rsidRPr="004073D5" w:rsidRDefault="004305A3" w:rsidP="004305A3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5.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Обозначьте принципы профилактики и терапии патологического процесса.</w:t>
      </w:r>
    </w:p>
    <w:p w:rsidR="004305A3" w:rsidRPr="004073D5" w:rsidRDefault="004305A3" w:rsidP="004305A3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305A3" w:rsidRDefault="004305A3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  <w:sectPr w:rsidR="004305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10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системы внешнего дыхания: дыхательная недостаточность.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как процесс. Методы оценки вентиляции, перфузии легких, диффузии газов.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недостаточность: определение понятия, классификация.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Вентиляционная форма дыхательной недостаточности: виды, этиология, патогенез, проявления. 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Диффузионная форма дыхательной недостаточности: этиология, патогенез, проявления. 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Вентиляционная форма дыхательной недостаточности: нарушение центральной регуляции дыхания, этиология, патогенез, проявления.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Перфузионная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дыхательной недостаточности: этиология, патогенез. 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Легочная гипертензия: механизм развития и компенсации, последствия.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Одышка: определение понятия, патогенез. 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Патологические типы дыхания.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 легкого: виды, причины, механизмы развития. </w:t>
      </w:r>
    </w:p>
    <w:p w:rsidR="0035140C" w:rsidRPr="004073D5" w:rsidRDefault="0035140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A134C" w:rsidRPr="004073D5" w:rsidRDefault="005A134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042DAC" w:rsidRPr="004073D5" w:rsidRDefault="00042DAC" w:rsidP="00042DAC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073D5">
        <w:rPr>
          <w:rFonts w:ascii="Times New Roman" w:hAnsi="Times New Roman" w:cs="Times New Roman"/>
          <w:spacing w:val="-6"/>
          <w:sz w:val="24"/>
          <w:szCs w:val="24"/>
        </w:rPr>
        <w:t xml:space="preserve">Пациент В., 45 лет, на периодическом медицинском осмотре предъявляет </w:t>
      </w:r>
      <w:r w:rsidRPr="004073D5">
        <w:rPr>
          <w:rFonts w:ascii="Times New Roman" w:hAnsi="Times New Roman" w:cs="Times New Roman"/>
          <w:sz w:val="24"/>
          <w:szCs w:val="24"/>
        </w:rPr>
        <w:t>ж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лобы на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у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ой 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ашель с выделением с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дной слизис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ой мокр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ты, з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днение ды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4073D5">
        <w:rPr>
          <w:rFonts w:ascii="Times New Roman" w:hAnsi="Times New Roman" w:cs="Times New Roman"/>
          <w:sz w:val="24"/>
          <w:szCs w:val="24"/>
        </w:rPr>
        <w:t xml:space="preserve">ания при 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Pr="004073D5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д</w:t>
      </w:r>
      <w:r w:rsidRPr="004073D5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4073D5">
        <w:rPr>
          <w:rFonts w:ascii="Times New Roman" w:hAnsi="Times New Roman" w:cs="Times New Roman"/>
          <w:sz w:val="24"/>
          <w:szCs w:val="24"/>
        </w:rPr>
        <w:t>е и 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зн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чительной физич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ой наг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уз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е.</w:t>
      </w:r>
    </w:p>
    <w:p w:rsidR="00042DAC" w:rsidRPr="004073D5" w:rsidRDefault="00042DAC" w:rsidP="00042DAC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Из анамнеза: раб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ает 11 лет на пр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дприятии по ра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лу к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арце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о п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</w:t>
      </w:r>
      <w:r w:rsidR="00B25451">
        <w:rPr>
          <w:rFonts w:ascii="Times New Roman" w:hAnsi="Times New Roman" w:cs="Times New Roman"/>
          <w:sz w:val="24"/>
          <w:szCs w:val="24"/>
        </w:rPr>
        <w:t>.</w:t>
      </w:r>
    </w:p>
    <w:p w:rsidR="00042DAC" w:rsidRPr="004073D5" w:rsidRDefault="00042DAC" w:rsidP="00042DAC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073D5">
        <w:rPr>
          <w:rFonts w:ascii="Times New Roman" w:hAnsi="Times New Roman" w:cs="Times New Roman"/>
          <w:sz w:val="24"/>
          <w:szCs w:val="24"/>
        </w:rPr>
        <w:t>ъе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тивно: с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яние </w:t>
      </w:r>
      <w:r w:rsidRPr="004073D5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до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лет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орительн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е, темпер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ура тела 36,6°С, 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жные покровы 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 xml:space="preserve">дные, с цианотичным оттенком, 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сухие</w:t>
      </w:r>
      <w:r w:rsidRPr="004073D5">
        <w:rPr>
          <w:rFonts w:ascii="Times New Roman" w:hAnsi="Times New Roman" w:cs="Times New Roman"/>
          <w:sz w:val="24"/>
          <w:szCs w:val="24"/>
        </w:rPr>
        <w:t>. ЧДД 24/мин., ды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4073D5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ст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е. ЧСС 72 </w:t>
      </w:r>
      <w:r w:rsidRPr="004073D5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д/мин., п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льс ритмичный,</w:t>
      </w:r>
      <w:r w:rsidRPr="004073D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оны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 xml:space="preserve">дца ясные, ритмичные, АД 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13</w:t>
      </w:r>
      <w:r w:rsidRPr="004073D5">
        <w:rPr>
          <w:rFonts w:ascii="Times New Roman" w:hAnsi="Times New Roman" w:cs="Times New Roman"/>
          <w:sz w:val="24"/>
          <w:szCs w:val="24"/>
        </w:rPr>
        <w:t xml:space="preserve">0/82 мм </w:t>
      </w:r>
      <w:proofErr w:type="spellStart"/>
      <w:r w:rsidRPr="004073D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17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.с</w:t>
      </w:r>
      <w:r w:rsidRPr="004073D5">
        <w:rPr>
          <w:rFonts w:ascii="Times New Roman" w:hAnsi="Times New Roman" w:cs="Times New Roman"/>
          <w:spacing w:val="-17"/>
          <w:sz w:val="24"/>
          <w:szCs w:val="24"/>
        </w:rPr>
        <w:t>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., жи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т при пальпации мягкий,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зб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зненный,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 xml:space="preserve">чень и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ел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зен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 не п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льпи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у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ся.</w:t>
      </w:r>
    </w:p>
    <w:p w:rsidR="00042DAC" w:rsidRDefault="00042DAC" w:rsidP="00042DAC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На рент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 xml:space="preserve">енограмме легких: </w:t>
      </w:r>
      <w:r w:rsidR="00B25451">
        <w:rPr>
          <w:rFonts w:ascii="Times New Roman" w:hAnsi="Times New Roman" w:cs="Times New Roman"/>
          <w:spacing w:val="-3"/>
          <w:sz w:val="24"/>
          <w:szCs w:val="24"/>
        </w:rPr>
        <w:t xml:space="preserve">множественные мелкие </w:t>
      </w:r>
      <w:proofErr w:type="spellStart"/>
      <w:r w:rsidR="00B25451">
        <w:rPr>
          <w:rFonts w:ascii="Times New Roman" w:hAnsi="Times New Roman" w:cs="Times New Roman"/>
          <w:spacing w:val="-3"/>
          <w:sz w:val="24"/>
          <w:szCs w:val="24"/>
        </w:rPr>
        <w:t>многоузелковые</w:t>
      </w:r>
      <w:proofErr w:type="spellEnd"/>
      <w:r w:rsidR="00B25451">
        <w:rPr>
          <w:rFonts w:ascii="Times New Roman" w:hAnsi="Times New Roman" w:cs="Times New Roman"/>
          <w:spacing w:val="-3"/>
          <w:sz w:val="24"/>
          <w:szCs w:val="24"/>
        </w:rPr>
        <w:t xml:space="preserve"> тени размером 2-4 мм в диаметре.</w:t>
      </w:r>
    </w:p>
    <w:p w:rsidR="00B25451" w:rsidRPr="004073D5" w:rsidRDefault="00B25451" w:rsidP="00042DAC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Спирометрия: ЖЕЛ 2000 мл, ФЖЕЛ 1500 мл, ОФВ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1000 мл, 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Тиффно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451">
        <w:rPr>
          <w:rFonts w:ascii="Times New Roman" w:hAnsi="Times New Roman" w:cs="Times New Roman"/>
          <w:b/>
          <w:sz w:val="24"/>
          <w:szCs w:val="24"/>
        </w:rPr>
        <w:t>(необходимо рассчитать).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DAC" w:rsidRPr="004073D5" w:rsidRDefault="00042DAC" w:rsidP="00042DAC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42DAC" w:rsidRPr="004073D5" w:rsidRDefault="00042DAC" w:rsidP="00042DAC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РО</w:t>
      </w:r>
      <w:r w:rsidRPr="004073D5">
        <w:rPr>
          <w:rFonts w:ascii="Times New Roman" w:hAnsi="Times New Roman" w:cs="Times New Roman"/>
          <w:sz w:val="24"/>
          <w:szCs w:val="24"/>
        </w:rPr>
        <w:t>СЫ:</w:t>
      </w:r>
    </w:p>
    <w:p w:rsidR="00042DAC" w:rsidRPr="004073D5" w:rsidRDefault="00042DAC" w:rsidP="00042DAC">
      <w:pPr>
        <w:pStyle w:val="af5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Сделайте об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сно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анн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 закл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4073D5">
        <w:rPr>
          <w:rFonts w:ascii="Times New Roman" w:hAnsi="Times New Roman" w:cs="Times New Roman"/>
          <w:sz w:val="24"/>
          <w:szCs w:val="24"/>
        </w:rPr>
        <w:t>чение о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>логии системы внешне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о ды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4073D5">
        <w:rPr>
          <w:rFonts w:ascii="Times New Roman" w:hAnsi="Times New Roman" w:cs="Times New Roman"/>
          <w:sz w:val="24"/>
          <w:szCs w:val="24"/>
        </w:rPr>
        <w:t>ания у пациента В.</w:t>
      </w:r>
    </w:p>
    <w:p w:rsidR="00042DAC" w:rsidRPr="004073D5" w:rsidRDefault="00042DAC" w:rsidP="00042DAC">
      <w:pPr>
        <w:pStyle w:val="af5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На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овите причину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логии у В., а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ак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073D5">
        <w:rPr>
          <w:rFonts w:ascii="Times New Roman" w:hAnsi="Times New Roman" w:cs="Times New Roman"/>
          <w:sz w:val="24"/>
          <w:szCs w:val="24"/>
        </w:rPr>
        <w:t>е д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 xml:space="preserve">угие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жные причины развития данной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логии. </w:t>
      </w:r>
    </w:p>
    <w:p w:rsidR="00042DAC" w:rsidRPr="004073D5" w:rsidRDefault="00042DAC" w:rsidP="00042DAC">
      <w:pPr>
        <w:pStyle w:val="af5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Укажите патогенез наблюдаемых симптомов у пациента В.</w:t>
      </w:r>
    </w:p>
    <w:p w:rsidR="00042DAC" w:rsidRPr="004073D5" w:rsidRDefault="00042DAC" w:rsidP="00042DAC">
      <w:pPr>
        <w:pStyle w:val="af5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Какие дополнительные показатели необходимы для подтверждения патологии?</w:t>
      </w:r>
    </w:p>
    <w:p w:rsidR="00042DAC" w:rsidRDefault="00042DAC" w:rsidP="00042DAC">
      <w:pPr>
        <w:pStyle w:val="af5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Предложите принципы первичной, вторичной и третичной профилактики данной патологии.</w:t>
      </w:r>
    </w:p>
    <w:p w:rsidR="00B25451" w:rsidRDefault="00B25451" w:rsidP="00042DAC">
      <w:pPr>
        <w:pStyle w:val="af5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B25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11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системы внешнего дыхания:  ХОБЛ, РДС.</w:t>
      </w:r>
    </w:p>
    <w:p w:rsidR="0035140C" w:rsidRPr="004073D5" w:rsidRDefault="0035140C" w:rsidP="004A51D5">
      <w:pPr>
        <w:pStyle w:val="ac"/>
        <w:numPr>
          <w:ilvl w:val="1"/>
          <w:numId w:val="2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хронической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легких.</w:t>
      </w:r>
    </w:p>
    <w:p w:rsidR="0035140C" w:rsidRPr="004073D5" w:rsidRDefault="0035140C" w:rsidP="004A51D5">
      <w:pPr>
        <w:pStyle w:val="ac"/>
        <w:numPr>
          <w:ilvl w:val="1"/>
          <w:numId w:val="2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Группы риска по развитию хронической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болезни легких, принципы профилактики.</w:t>
      </w:r>
    </w:p>
    <w:p w:rsidR="0035140C" w:rsidRPr="004073D5" w:rsidRDefault="0035140C" w:rsidP="004A51D5">
      <w:pPr>
        <w:pStyle w:val="ac"/>
        <w:numPr>
          <w:ilvl w:val="1"/>
          <w:numId w:val="2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Респираторный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взрослых.</w:t>
      </w: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042DAC" w:rsidRPr="00042DAC" w:rsidRDefault="00042DAC" w:rsidP="00042DAC">
      <w:pPr>
        <w:tabs>
          <w:tab w:val="left" w:leader="dot" w:pos="709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Мужчина М., 69 лет обратился в клинику с жалобами на общую слабость, утомляемость, интенсивный приступообразный кашель с выделением скудной слизистой мокроты без примеси крови, затруднение выдоха при небольшой физической нагрузке, эпизодические приступы удушья в положении лежа, для облегчения которых принимает сидячее положение. </w:t>
      </w:r>
    </w:p>
    <w:p w:rsidR="00042DAC" w:rsidRPr="00042DAC" w:rsidRDefault="00042DAC" w:rsidP="00042DAC">
      <w:pPr>
        <w:tabs>
          <w:tab w:val="left" w:leader="dot" w:pos="709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AC">
        <w:rPr>
          <w:rFonts w:ascii="Times New Roman" w:eastAsia="Times New Roman" w:hAnsi="Times New Roman" w:cs="Times New Roman"/>
          <w:sz w:val="24"/>
          <w:szCs w:val="24"/>
        </w:rPr>
        <w:t>Из анамнеза: в течение последних лет болеет ОРВИ 4-5 раз в год, курит по 1 пачке сигарет в день в течение 40 лет.</w:t>
      </w:r>
    </w:p>
    <w:p w:rsidR="00042DAC" w:rsidRPr="00042DAC" w:rsidRDefault="00042DAC" w:rsidP="00042DAC">
      <w:pPr>
        <w:tabs>
          <w:tab w:val="left" w:leader="dot" w:pos="709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AC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36,7ºС, форма грудной клетки бочкообразная, положение больного вынужденное, сидит с опорой на вытянутые руки, во время дыхания отмечается набухание шейных вен и лица, в акте дыхания участвует вспомогательная мускулатура (мышцы плечевого пояса, спины), кожные покровы бледные, грудная клетка, лицо и грудь покрыты холодным потом, отмечается цианоз кончиков пальцев и мочек ушей. ЧДД</w:t>
      </w:r>
      <w:r w:rsidRPr="00042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в минуту, дыхание жесткое, </w:t>
      </w:r>
      <w:r w:rsidR="00B25451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сухие хрипы,</w:t>
      </w:r>
      <w:r w:rsidRPr="00042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коробочный звук.  ЧСС 94 удара в минуту, пульс ритмичный, напряженный, тоны сердца приглушены, АД 130/80 мм рт. ст., живот мягкий,</w:t>
      </w:r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 безболезненный, печень и селезенка не пальпируются.</w:t>
      </w:r>
    </w:p>
    <w:p w:rsidR="00042DAC" w:rsidRPr="00042DAC" w:rsidRDefault="00042DAC" w:rsidP="00042DAC">
      <w:pPr>
        <w:tabs>
          <w:tab w:val="left" w:leader="dot" w:pos="709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AC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6,0·10</w:t>
      </w:r>
      <w:r w:rsidRPr="00042D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/л, гемоглобин 160 г/л, цветовой </w:t>
      </w:r>
      <w:proofErr w:type="gramStart"/>
      <w:r w:rsidRPr="00042DAC">
        <w:rPr>
          <w:rFonts w:ascii="Times New Roman" w:eastAsia="Times New Roman" w:hAnsi="Times New Roman" w:cs="Times New Roman"/>
          <w:sz w:val="24"/>
          <w:szCs w:val="24"/>
        </w:rPr>
        <w:t>показатель ?</w:t>
      </w:r>
      <w:proofErr w:type="gramEnd"/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DAC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</w:t>
      </w:r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, гематокрит 45%, </w:t>
      </w:r>
      <w:proofErr w:type="spellStart"/>
      <w:r w:rsidRPr="00042DAC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 2‰, тромбоциты 350·10</w:t>
      </w:r>
      <w:r w:rsidRPr="00042D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042DAC">
        <w:rPr>
          <w:rFonts w:ascii="Times New Roman" w:eastAsia="Times New Roman" w:hAnsi="Times New Roman" w:cs="Times New Roman"/>
          <w:sz w:val="24"/>
          <w:szCs w:val="24"/>
        </w:rPr>
        <w:t>/л, лейкоциты 9,6·10</w:t>
      </w:r>
      <w:r w:rsidRPr="00042D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0%, базофилы 1%, нейтрофилы: </w:t>
      </w:r>
      <w:proofErr w:type="spellStart"/>
      <w:r w:rsidRPr="00042DAC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 0%, </w:t>
      </w:r>
      <w:proofErr w:type="spellStart"/>
      <w:r w:rsidRPr="00042DAC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 нейтрофилы 1%, сегментоядерные нейтрофилы 30%; лимфоциты 58%, моноциты 10%. СОЭ 18 мм/ч.</w:t>
      </w:r>
    </w:p>
    <w:p w:rsidR="00042DAC" w:rsidRPr="00042DAC" w:rsidRDefault="00042DAC" w:rsidP="00042DAC">
      <w:pPr>
        <w:tabs>
          <w:tab w:val="left" w:leader="dot" w:pos="709"/>
        </w:tabs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Спирометрия: ЖЕЛ 2000 мл, ФЖЕЛ </w:t>
      </w:r>
      <w:r w:rsidRPr="00B25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1400 мл, ОФВ</w:t>
      </w:r>
      <w:r w:rsidRPr="00B2545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B25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900 </w:t>
      </w:r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мл, индекс </w:t>
      </w:r>
      <w:proofErr w:type="spellStart"/>
      <w:proofErr w:type="gramStart"/>
      <w:r w:rsidRPr="00042DAC">
        <w:rPr>
          <w:rFonts w:ascii="Times New Roman" w:eastAsia="Times New Roman" w:hAnsi="Times New Roman" w:cs="Times New Roman"/>
          <w:sz w:val="24"/>
          <w:szCs w:val="24"/>
        </w:rPr>
        <w:t>Тиффно</w:t>
      </w:r>
      <w:proofErr w:type="spellEnd"/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0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DAC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показатель).</w:t>
      </w:r>
    </w:p>
    <w:p w:rsidR="00B25451" w:rsidRDefault="00B25451" w:rsidP="00042DAC">
      <w:pPr>
        <w:tabs>
          <w:tab w:val="left" w:leader="dot" w:pos="709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DAC" w:rsidRPr="00042DAC" w:rsidRDefault="00042DAC" w:rsidP="00042DAC">
      <w:pPr>
        <w:tabs>
          <w:tab w:val="left" w:leader="dot" w:pos="709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 w:rsidRPr="00042DAC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042DAC" w:rsidRPr="00B25451" w:rsidRDefault="00042DAC" w:rsidP="00B25451">
      <w:pPr>
        <w:pStyle w:val="ac"/>
        <w:numPr>
          <w:ilvl w:val="0"/>
          <w:numId w:val="50"/>
        </w:numPr>
        <w:tabs>
          <w:tab w:val="left" w:leader="do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451">
        <w:rPr>
          <w:rFonts w:ascii="Times New Roman" w:eastAsia="Times New Roman" w:hAnsi="Times New Roman" w:cs="Times New Roman"/>
          <w:sz w:val="24"/>
          <w:szCs w:val="24"/>
        </w:rPr>
        <w:t>Сделайте обоснованное заключение о форме патологии системы внешнего дыхания у данного больного.</w:t>
      </w:r>
    </w:p>
    <w:p w:rsidR="00042DAC" w:rsidRPr="00042DAC" w:rsidRDefault="00042DAC" w:rsidP="00B25451">
      <w:pPr>
        <w:pStyle w:val="ac"/>
        <w:numPr>
          <w:ilvl w:val="0"/>
          <w:numId w:val="50"/>
        </w:numPr>
        <w:tabs>
          <w:tab w:val="left" w:leader="do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2DAC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042DAC" w:rsidRPr="00042DAC" w:rsidRDefault="00042DAC" w:rsidP="00B25451">
      <w:pPr>
        <w:pStyle w:val="ac"/>
        <w:numPr>
          <w:ilvl w:val="0"/>
          <w:numId w:val="50"/>
        </w:numPr>
        <w:tabs>
          <w:tab w:val="left" w:leader="do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2DAC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042DAC" w:rsidRPr="00042DAC" w:rsidRDefault="00042DAC" w:rsidP="00B25451">
      <w:pPr>
        <w:pStyle w:val="ac"/>
        <w:numPr>
          <w:ilvl w:val="0"/>
          <w:numId w:val="50"/>
        </w:numPr>
        <w:tabs>
          <w:tab w:val="left" w:leader="do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2DAC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 системы внешнего дыхания.</w:t>
      </w:r>
    </w:p>
    <w:p w:rsidR="00042DAC" w:rsidRDefault="00042DA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B25451" w:rsidRDefault="00B25451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pacing w:val="-6"/>
          <w:sz w:val="24"/>
          <w:szCs w:val="24"/>
        </w:rPr>
        <w:sectPr w:rsidR="00B25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12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желудочно-кишечного тракта: нарушения функций желудка, тонкого и толстого кишечника. Язвенная болезнь желудка и двенадцатиперстной кишки.</w:t>
      </w:r>
    </w:p>
    <w:p w:rsidR="0035140C" w:rsidRPr="004073D5" w:rsidRDefault="0035140C" w:rsidP="004073D5">
      <w:pPr>
        <w:pStyle w:val="ac"/>
        <w:numPr>
          <w:ilvl w:val="1"/>
          <w:numId w:val="27"/>
        </w:numPr>
        <w:tabs>
          <w:tab w:val="clear" w:pos="144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Язвенная болезнь желудка и двенадцатиперстной кишки: патогенез, осложнения. </w:t>
      </w:r>
    </w:p>
    <w:p w:rsidR="0035140C" w:rsidRPr="004073D5" w:rsidRDefault="0035140C" w:rsidP="004073D5">
      <w:pPr>
        <w:pStyle w:val="ac"/>
        <w:numPr>
          <w:ilvl w:val="1"/>
          <w:numId w:val="27"/>
        </w:numPr>
        <w:tabs>
          <w:tab w:val="clear" w:pos="144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желудочно-кишечной хирургии. Демпинг-синдром, синдром укороченного кишечника, последствия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ваготомии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 проявлений.</w:t>
      </w:r>
    </w:p>
    <w:p w:rsidR="00EC34E6" w:rsidRPr="004073D5" w:rsidRDefault="0035140C" w:rsidP="004073D5">
      <w:pPr>
        <w:pStyle w:val="ac"/>
        <w:numPr>
          <w:ilvl w:val="1"/>
          <w:numId w:val="27"/>
        </w:numPr>
        <w:tabs>
          <w:tab w:val="clear" w:pos="144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мальдигестии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мальабсорбции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понятий, этиология, патогенез.</w:t>
      </w:r>
    </w:p>
    <w:p w:rsidR="0035140C" w:rsidRPr="004073D5" w:rsidRDefault="0035140C" w:rsidP="004073D5">
      <w:pPr>
        <w:pStyle w:val="ac"/>
        <w:numPr>
          <w:ilvl w:val="1"/>
          <w:numId w:val="27"/>
        </w:numPr>
        <w:tabs>
          <w:tab w:val="clear" w:pos="144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Интестинальные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энзимопатии.</w:t>
      </w:r>
    </w:p>
    <w:p w:rsidR="0035140C" w:rsidRPr="004073D5" w:rsidRDefault="0035140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5140C" w:rsidRPr="004A51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A51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Больной А. 41 года поступил в клинику с жалобами на тошноту, отрыжку воздухом и пищей, изжогу, запоры, боли в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области, возникающие после приема пищи.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36,3ºС, ЧСС 86 /мин, ЧДД 16/мин, АД 115/80 мм рт. ст., кожные покровы бледные, теплые, видимые слизистые чистые, в легких дыхание везикулярное, тоны сердца ясные, ритмичные, живот мягкий, болезненный в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области, печень и селезенка не пальпируются.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Из анамнеза: пациент в последнее время питается нерегулярно, преимущественно в сухомятку, предпочитает острую пищу, курит около 1 пачки в день.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3,8·10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/л; гемоглобин 95 г/л; цветовой показатель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 xml:space="preserve">- </w:t>
      </w:r>
      <w:r w:rsidRPr="004073D5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407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(необходимо рассчитать)</w:t>
      </w:r>
      <w:r w:rsidRPr="004073D5">
        <w:rPr>
          <w:rFonts w:ascii="Times New Roman" w:hAnsi="Times New Roman" w:cs="Times New Roman"/>
          <w:sz w:val="24"/>
          <w:szCs w:val="24"/>
        </w:rPr>
        <w:t xml:space="preserve">; гематокрит 39%;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0‰; тромбоциты 275·10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/л; лейкоциты 5,0·10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0%, базофилы 0%,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56%, лимфоциты 38%, моноциты 5%, СОЭ 10 мм/ч.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микроцитоз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21,7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прямой билирубин 5,4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43 МЕ/л,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41 МЕ/л, щелочная фосфатаза 110 </w:t>
      </w:r>
      <w:proofErr w:type="spellStart"/>
      <w:r w:rsidRPr="004073D5">
        <w:rPr>
          <w:rFonts w:ascii="Times New Roman" w:hAnsi="Times New Roman" w:cs="Times New Roman"/>
          <w:bCs/>
          <w:color w:val="000000"/>
          <w:sz w:val="24"/>
          <w:szCs w:val="24"/>
        </w:rPr>
        <w:t>Ед</w:t>
      </w:r>
      <w:proofErr w:type="spellEnd"/>
      <w:r w:rsidRPr="004073D5">
        <w:rPr>
          <w:rFonts w:ascii="Times New Roman" w:hAnsi="Times New Roman" w:cs="Times New Roman"/>
          <w:bCs/>
          <w:color w:val="000000"/>
          <w:sz w:val="24"/>
          <w:szCs w:val="24"/>
        </w:rPr>
        <w:t>/л</w:t>
      </w:r>
      <w:r w:rsidRPr="004073D5">
        <w:rPr>
          <w:rFonts w:ascii="Times New Roman" w:hAnsi="Times New Roman" w:cs="Times New Roman"/>
          <w:sz w:val="24"/>
          <w:szCs w:val="24"/>
        </w:rPr>
        <w:t xml:space="preserve">, общий белок 58 г/л, альбумин 32 г/л, мочевина 2,6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холестерин 4,9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содержание сывороточного железа 9,7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Исследование кала на скрытую кровь: реакция положительная.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Эндоскопическое исследование: на малой кривизне желудка обнаружен дефект слизистой оболочки размером 0,9 см на 1,2 см., достигающий подслизистого слоя.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4073D5" w:rsidRPr="004073D5" w:rsidRDefault="004073D5" w:rsidP="004073D5">
      <w:pPr>
        <w:pStyle w:val="ac"/>
        <w:widowControl w:val="0"/>
        <w:numPr>
          <w:ilvl w:val="0"/>
          <w:numId w:val="48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желудочно-кишечного тракта можно выделить у данного больного? 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босновать указанный синдром. </w:t>
      </w:r>
    </w:p>
    <w:p w:rsidR="004073D5" w:rsidRPr="004073D5" w:rsidRDefault="004073D5" w:rsidP="004073D5">
      <w:pPr>
        <w:pStyle w:val="ac"/>
        <w:numPr>
          <w:ilvl w:val="0"/>
          <w:numId w:val="48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этиологию данного синдрома у больного, а также другие возможные факторы возникновения данного синдрома.</w:t>
      </w:r>
    </w:p>
    <w:p w:rsidR="004073D5" w:rsidRPr="004073D5" w:rsidRDefault="004073D5" w:rsidP="004073D5">
      <w:pPr>
        <w:pStyle w:val="ac"/>
        <w:numPr>
          <w:ilvl w:val="0"/>
          <w:numId w:val="48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4073D5" w:rsidRPr="004073D5" w:rsidRDefault="004073D5" w:rsidP="004073D5">
      <w:pPr>
        <w:pStyle w:val="ac"/>
        <w:numPr>
          <w:ilvl w:val="0"/>
          <w:numId w:val="48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4073D5" w:rsidRPr="004073D5" w:rsidRDefault="004073D5" w:rsidP="004073D5">
      <w:pPr>
        <w:pStyle w:val="ac"/>
        <w:widowControl w:val="0"/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F07" w:rsidRDefault="00880F07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88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13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печени: основные синдромы при патологии печени.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Печёночно-клеточная недостаточность: определение, этиология, патогенез, проявления.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алкоголя и факторов среды в возникновении и прогрессировании заболеваний печени.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желтухи: определение понятия, классификация, проявления и последствия.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и механическая желтуха: этиология, патогенез, диагностические критерии.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Паренхиматозная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энзимопатическая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желтуха: этиология, патогенез, диагностические критерии.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Портальная гипертензия: определение понятия, этиология, классификация, патогенез основных симптомов.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печени: определение понятия, этиология, классификация, патогенез основных симптомов.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Печеночная энцефалопатия: определение, этиология и патогенез. 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Печеночная кома: классификация, этиология, патогенез, клинические проявления.</w:t>
      </w:r>
    </w:p>
    <w:p w:rsidR="00EC34E6" w:rsidRPr="004073D5" w:rsidRDefault="00EC34E6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C34E6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pStyle w:val="af5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pacing w:val="-6"/>
          <w:sz w:val="24"/>
          <w:szCs w:val="24"/>
        </w:rPr>
        <w:t xml:space="preserve">Мужчина В., 45 лет, на периодическом медицинском осмотре предъявляет </w:t>
      </w:r>
      <w:r w:rsidRPr="004073D5">
        <w:rPr>
          <w:rFonts w:ascii="Times New Roman" w:hAnsi="Times New Roman" w:cs="Times New Roman"/>
          <w:sz w:val="24"/>
          <w:szCs w:val="24"/>
        </w:rPr>
        <w:t>ж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лобы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на слабость, быструю утомляемость, тошноту, рвоту, снижение аппетита, чувство тяжести и боли в правом подреберье.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Объективно: температура тела 36,5ºС, ЧСС 62/мин, кожные покровы желтушные, теплые, слизистые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иктеричны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, в легких дыхание везикулярное, тоны сердца приглушены, ритмичные, печень выступает из-под края реберной дуги на 3 см, край печени плотный, болезненный, пальпируется увеличенная селезенка.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Из анамнеза: в течение последних 10 лет злоупотребляет алкоголем. Работает на предприятии специалистом профессиональной химической чистки текстильных материалов с использованием органических растворителей.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Общий анализ крови: эритроциты 3,5·10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/л; гемоглобин 100 г/л; цветовой показатель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- ?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); гематокрит 33%;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115·10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лейкоциты 4,0·10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0%, базофилы 0%,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2%, сегментоядерные нейтрофилы 51%, лимфоциты 39%, моноциты 7%. СОЭ 35 мм/ч.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 xml:space="preserve">Биохимическое исследование крови: билирубин общий 60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/л, прямой билирубин 11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68 МЕ/л,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57 МЕ/л, общий белок 45 г/л, альбумин 19 г/л, мочевина 2,2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/л, холестерин 2,98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/л, глюкоза 3,2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/л, фибриноген 1,5 г/л,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протромбиновый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индекс 40%, сывороточное железо 9,7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ультразвуковом исследовании брюшной полости выявлена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гепатоспленомегалия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структурные изменения печени - бугристые края и узлы в паренхиме печени на фоне выраженного неоднородного повышения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эхогенности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134C" w:rsidRPr="004073D5" w:rsidRDefault="005A134C" w:rsidP="004073D5">
      <w:pPr>
        <w:pStyle w:val="af5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pStyle w:val="af5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5A134C" w:rsidRPr="004073D5" w:rsidRDefault="005A134C" w:rsidP="004073D5">
      <w:pPr>
        <w:numPr>
          <w:ilvl w:val="0"/>
          <w:numId w:val="37"/>
        </w:numPr>
        <w:tabs>
          <w:tab w:val="left" w:pos="851"/>
          <w:tab w:val="left" w:pos="993"/>
        </w:tabs>
        <w:ind w:left="0"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у В.</w:t>
      </w:r>
    </w:p>
    <w:p w:rsidR="005A134C" w:rsidRPr="004073D5" w:rsidRDefault="005A134C" w:rsidP="004073D5">
      <w:pPr>
        <w:pStyle w:val="af5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2. На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овите причину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логии у В., а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ак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073D5">
        <w:rPr>
          <w:rFonts w:ascii="Times New Roman" w:hAnsi="Times New Roman" w:cs="Times New Roman"/>
          <w:sz w:val="24"/>
          <w:szCs w:val="24"/>
        </w:rPr>
        <w:t>е д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 xml:space="preserve">угие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жные причины развития данной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логии. </w:t>
      </w:r>
    </w:p>
    <w:p w:rsidR="005A134C" w:rsidRPr="004073D5" w:rsidRDefault="005A134C" w:rsidP="004073D5">
      <w:pPr>
        <w:pStyle w:val="af5"/>
        <w:widowControl w:val="0"/>
        <w:tabs>
          <w:tab w:val="left" w:pos="99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3. Укажите патогенез наблюдаемых симптомов у В.</w:t>
      </w:r>
    </w:p>
    <w:p w:rsidR="005A134C" w:rsidRPr="004073D5" w:rsidRDefault="005A134C" w:rsidP="004073D5">
      <w:pPr>
        <w:pStyle w:val="af5"/>
        <w:tabs>
          <w:tab w:val="left" w:pos="0"/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4. Предложите принципы первичной, вторичной и третичной профилактики данной патологии.</w:t>
      </w:r>
    </w:p>
    <w:p w:rsidR="005A134C" w:rsidRPr="004073D5" w:rsidRDefault="005A134C" w:rsidP="004073D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880F07" w:rsidRDefault="00880F07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  <w:sectPr w:rsidR="0088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14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почек: нефритический и нефротический синдромы, ОПН, ХПН.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Нарушения клубочковой фильтрации,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канальцевой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секреции: этиология, патогенез проявлений. 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Производственные химические факторы нефропатий.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Острая почечная недостаточность: определение понятия, этиология, патогенез, стадии, клинико-лабораторные критерии, проявления. 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Нефротический синдром: определение понятия, этиология, патогенез, клинико-лабораторные проявления. 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Нефритический синдром: определение понятия, этиология, патогенез, клинико-лабораторные проявления. 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Хроническая почечная недостаточность: определение понятия, этиология, патогенез, стадии, проявления. </w:t>
      </w:r>
    </w:p>
    <w:p w:rsidR="00DA01B4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Понятие о диализе и трансплантации почки.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Типовые изменения количества и состава мочи.</w:t>
      </w:r>
    </w:p>
    <w:p w:rsidR="00EC34E6" w:rsidRPr="004073D5" w:rsidRDefault="00EC34E6" w:rsidP="004073D5">
      <w:pPr>
        <w:pStyle w:val="ac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C34E6" w:rsidRPr="004073D5" w:rsidRDefault="005A134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Больной А.,40 лет, доставлен в клинику в тяжелом состоянии через несколько часов после техногенной аварии на производстве солей аммония и хлорсодержащей химической продукции с жалобами на сильную головную боль, тошноту, рвоту, першение в горле, кашель, слезотечение. 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Объективно: состояние тяжелое, температура тела 37,3°С, сознание спутано, кожные покровы бледные. ЧДД 30/мин., дыхание жесткое, ЧСС 110 уд/мин., пульс слабого наполнения, тоны сердца ослаблены, АД 90/60 мм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 Живот мягкий, болезненный, печень и селезенка не пальпируется. Острая боль в поясничной области с двух сторон.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Общий анализ крови: эритроциты 1,86·10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/л; гемоглобин 110 г/л; цветовой показатель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- ?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); гематокрит 33%;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250·10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лейкоциты 13,0·10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0%, базофилы 0%,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2%, сегментоядерные нейтрофилы 51%, лимфоциты 39%, моноциты 7%. СОЭ 25 мм/ч.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Проба крови на гемолиз: положительная.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Биохимический анализ крови: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780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мочевина 59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/л.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Показатели электролитного обмена: калий 7,8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ммолъ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 натрий 152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/л.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Диурез 40 мл в сутки. Скорость клубочковой фильтрации 3 мл/мин/1,73 м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73D5">
        <w:rPr>
          <w:rFonts w:ascii="Times New Roman" w:hAnsi="Times New Roman" w:cs="Times New Roman"/>
          <w:sz w:val="24"/>
          <w:szCs w:val="24"/>
        </w:rPr>
        <w:t xml:space="preserve">. Общий анализ мочи: цвет темно-желтый, мутная, удельная плотность 1052, белок 5,0 г/л; микроскопия осадка мочи: почечный эпителий в большом количестве, разрушенные эритроциты все поля зрения,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лейкоциты  2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>-4 в поле зрения, зернистые цилиндры 3-4 в поле зрения.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Ультразвуковое исследование. Почки значительно увеличены в размере, отечные.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Гиперэхогенные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пирамиды. Мочевой пузырь: содержит примерно 50 мл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гиперэхогенной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взвеси.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5A134C" w:rsidRPr="004073D5" w:rsidRDefault="005A134C" w:rsidP="004073D5">
      <w:pPr>
        <w:pStyle w:val="ac"/>
        <w:numPr>
          <w:ilvl w:val="0"/>
          <w:numId w:val="38"/>
        </w:numPr>
        <w:tabs>
          <w:tab w:val="left" w:pos="426"/>
          <w:tab w:val="left" w:pos="709"/>
          <w:tab w:val="left" w:pos="113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у больного А.</w:t>
      </w:r>
    </w:p>
    <w:p w:rsidR="005A134C" w:rsidRPr="004073D5" w:rsidRDefault="005A134C" w:rsidP="004073D5">
      <w:pPr>
        <w:pStyle w:val="ac"/>
        <w:numPr>
          <w:ilvl w:val="0"/>
          <w:numId w:val="38"/>
        </w:numPr>
        <w:tabs>
          <w:tab w:val="left" w:pos="426"/>
          <w:tab w:val="left" w:pos="709"/>
          <w:tab w:val="left" w:pos="113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причину данной патологии у больного. Укажите факторы риска данной патологии.</w:t>
      </w:r>
    </w:p>
    <w:p w:rsidR="005A134C" w:rsidRPr="004073D5" w:rsidRDefault="005A134C" w:rsidP="004073D5">
      <w:pPr>
        <w:pStyle w:val="ac"/>
        <w:numPr>
          <w:ilvl w:val="0"/>
          <w:numId w:val="38"/>
        </w:numPr>
        <w:tabs>
          <w:tab w:val="left" w:pos="426"/>
          <w:tab w:val="left" w:pos="709"/>
          <w:tab w:val="left" w:pos="113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Укажите патогенез наблюдаемых симптомов у больного А.</w:t>
      </w:r>
    </w:p>
    <w:p w:rsidR="005A134C" w:rsidRPr="004073D5" w:rsidRDefault="005A134C" w:rsidP="004073D5">
      <w:pPr>
        <w:pStyle w:val="ac"/>
        <w:numPr>
          <w:ilvl w:val="0"/>
          <w:numId w:val="38"/>
        </w:numPr>
        <w:tabs>
          <w:tab w:val="left" w:pos="426"/>
          <w:tab w:val="left" w:pos="709"/>
          <w:tab w:val="left" w:pos="113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Укажите принципы первичной, вторичной и третичной профилактики.</w:t>
      </w:r>
    </w:p>
    <w:p w:rsidR="00880F07" w:rsidRDefault="00880F07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  <w:sectPr w:rsidR="0088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7FF" w:rsidRDefault="006317FF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15</w:t>
      </w:r>
    </w:p>
    <w:p w:rsidR="00AF7D17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Частная патофизиология (тестовый контроль). </w:t>
      </w:r>
      <w:r w:rsidR="004A51D5">
        <w:rPr>
          <w:rFonts w:ascii="Times New Roman" w:hAnsi="Times New Roman" w:cs="Times New Roman"/>
          <w:b/>
          <w:sz w:val="24"/>
          <w:szCs w:val="24"/>
        </w:rPr>
        <w:t xml:space="preserve">Круглый стол по результатам </w:t>
      </w:r>
      <w:r w:rsidRPr="004073D5">
        <w:rPr>
          <w:rFonts w:ascii="Times New Roman" w:hAnsi="Times New Roman" w:cs="Times New Roman"/>
          <w:b/>
          <w:sz w:val="24"/>
          <w:szCs w:val="24"/>
        </w:rPr>
        <w:t>самостоятельной работы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>.</w:t>
      </w: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Темы самостоятельных работ</w:t>
      </w:r>
      <w:r w:rsidR="00DA01B4" w:rsidRPr="004073D5">
        <w:rPr>
          <w:rFonts w:ascii="Times New Roman" w:hAnsi="Times New Roman" w:cs="Times New Roman"/>
          <w:b/>
          <w:sz w:val="24"/>
          <w:szCs w:val="24"/>
        </w:rPr>
        <w:t>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Общая этиология и механизмы нарушения деятельности нервной системы.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Травматические поражения мозга: основные проявления сотрясения мозга.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Сосудистые поражения нервной системы: причины и проявления геморрагического и ишемического инсульта.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Инфекционные и инфекционно-аллергические поражения мозга: этиология, патогенез и основные проявления менингитов, арахноидитов и энцефалитов. Принципы лекарственной терапии расстройств деятельности нервной системы.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Боль как интегративная реакция организма на повреждающие воздействия. Рецепторное, проводниковое и центральное звенья аппарата боли.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Биологическое значение боли как сигнала опасности и повреждения. Эндогенные механизмы подавления боли, роль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антиноцицептивной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Патофизиологические основы обезболивания, рефлексотерапия.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Токсикомании. Этиология, механизмы формирования, клинические проявления на разных стадиях развития, исходы.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Алкоголизм. Этиология, механизмы формирования, клинические проявления на разных стадиях развития, исходы.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Лекарственная зависимость. Этиология, механизмы формирования, клинические проявления на разных стадиях развития, исходы.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Наркомания. Этиология, механизмы формирования, клинические проявления на разных стадиях развития, исходы.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Нарушение основного обмена. Общая характеристика, факторы, определяющие основной обмен, расстройства основного обмена при нарушениях метаболизма, функций эндокринной системы, лихорадке, инфекционном процессе, стрессе, шоке и других состояниях.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Нарушения жирового обмена. Недостаточное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избыточнное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поступление жира в организм. Алиментарная, транспортная,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ретенционная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гиперлипидемии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Общее ожирение, его виды и механизмы.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Атеросклероз; общая характеристика заболевания, этиология. Стадии развития, патогенез. Клинические проявления, последствия. Принципы терапии нарушений жирового обмена.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Нарушение белкового обмена. Положительный и отрицательный азотистый баланс. Нарушение усвоения белков пищи, обмена аминокислот.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Гиперазотемия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нарушения белкового состава крови: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диспротеинемия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-трофическая недостаточность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алиментарный маразм): эпидемиология, клинические и биохимические проявления. </w:t>
      </w:r>
    </w:p>
    <w:p w:rsidR="00DA01B4" w:rsidRPr="004073D5" w:rsidRDefault="00DF5559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Причины возникновения, механизмы развития и клинические проявления иммунных дефицитов. </w:t>
      </w:r>
    </w:p>
    <w:p w:rsidR="00DA01B4" w:rsidRPr="004073D5" w:rsidRDefault="00DF5559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Вирусный иммунный дефицит человека (ВИЧ-инфекция) и СПИД. Принципы профилактики и терапии иммунопатологических процессов.</w:t>
      </w:r>
    </w:p>
    <w:p w:rsidR="00DA01B4" w:rsidRPr="004073D5" w:rsidRDefault="00DF5559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Опухолевый процесс; общая характеристика, распространенность в природе, эпидемиология. </w:t>
      </w:r>
    </w:p>
    <w:p w:rsidR="00DA01B4" w:rsidRPr="004073D5" w:rsidRDefault="00DF5559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Кома: общая характеристика понятия, виды и основные патогенетические факторы коматозных состояний. Значение эндогенных и экзогенных интоксикаций, в том числе алкогольной и лекарственной, как причины комы. </w:t>
      </w:r>
    </w:p>
    <w:sectPr w:rsidR="00DA01B4" w:rsidRPr="0040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5E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44BDF"/>
    <w:multiLevelType w:val="hybridMultilevel"/>
    <w:tmpl w:val="C6B4865E"/>
    <w:lvl w:ilvl="0" w:tplc="6E2876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434F1FA">
      <w:start w:val="1"/>
      <w:numFmt w:val="lowerLetter"/>
      <w:lvlText w:val="%2."/>
      <w:lvlJc w:val="left"/>
      <w:pPr>
        <w:ind w:left="1440" w:hanging="360"/>
      </w:pPr>
    </w:lvl>
    <w:lvl w:ilvl="2" w:tplc="CC06A808">
      <w:start w:val="1"/>
      <w:numFmt w:val="lowerRoman"/>
      <w:lvlText w:val="%3."/>
      <w:lvlJc w:val="right"/>
      <w:pPr>
        <w:ind w:left="2160" w:hanging="180"/>
      </w:pPr>
    </w:lvl>
    <w:lvl w:ilvl="3" w:tplc="C81EAAF4">
      <w:start w:val="1"/>
      <w:numFmt w:val="decimal"/>
      <w:lvlText w:val="%4."/>
      <w:lvlJc w:val="left"/>
      <w:pPr>
        <w:ind w:left="2880" w:hanging="360"/>
      </w:pPr>
    </w:lvl>
    <w:lvl w:ilvl="4" w:tplc="06485906">
      <w:start w:val="1"/>
      <w:numFmt w:val="lowerLetter"/>
      <w:lvlText w:val="%5."/>
      <w:lvlJc w:val="left"/>
      <w:pPr>
        <w:ind w:left="3600" w:hanging="360"/>
      </w:pPr>
    </w:lvl>
    <w:lvl w:ilvl="5" w:tplc="BE88FF70">
      <w:start w:val="1"/>
      <w:numFmt w:val="lowerRoman"/>
      <w:lvlText w:val="%6."/>
      <w:lvlJc w:val="right"/>
      <w:pPr>
        <w:ind w:left="4320" w:hanging="180"/>
      </w:pPr>
    </w:lvl>
    <w:lvl w:ilvl="6" w:tplc="39EA32EA">
      <w:start w:val="1"/>
      <w:numFmt w:val="decimal"/>
      <w:lvlText w:val="%7."/>
      <w:lvlJc w:val="left"/>
      <w:pPr>
        <w:ind w:left="5040" w:hanging="360"/>
      </w:pPr>
    </w:lvl>
    <w:lvl w:ilvl="7" w:tplc="AE7077FE">
      <w:start w:val="1"/>
      <w:numFmt w:val="lowerLetter"/>
      <w:lvlText w:val="%8."/>
      <w:lvlJc w:val="left"/>
      <w:pPr>
        <w:ind w:left="5760" w:hanging="360"/>
      </w:pPr>
    </w:lvl>
    <w:lvl w:ilvl="8" w:tplc="DA92D6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4AF4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F31DA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72B49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9049D"/>
    <w:multiLevelType w:val="multilevel"/>
    <w:tmpl w:val="9ED4AAA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20179"/>
    <w:multiLevelType w:val="multilevel"/>
    <w:tmpl w:val="79B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26B18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64BEA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30BB5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51E86"/>
    <w:multiLevelType w:val="hybridMultilevel"/>
    <w:tmpl w:val="312A9FCA"/>
    <w:lvl w:ilvl="0" w:tplc="995E2E56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9353D"/>
    <w:multiLevelType w:val="hybridMultilevel"/>
    <w:tmpl w:val="3A3C8D4E"/>
    <w:lvl w:ilvl="0" w:tplc="76FAE4C8">
      <w:start w:val="1"/>
      <w:numFmt w:val="decimal"/>
      <w:lvlText w:val="%1."/>
      <w:lvlJc w:val="left"/>
      <w:pPr>
        <w:ind w:left="720" w:hanging="360"/>
      </w:pPr>
    </w:lvl>
    <w:lvl w:ilvl="1" w:tplc="545E3070">
      <w:start w:val="1"/>
      <w:numFmt w:val="lowerLetter"/>
      <w:lvlText w:val="%2."/>
      <w:lvlJc w:val="left"/>
      <w:pPr>
        <w:ind w:left="1440" w:hanging="360"/>
      </w:pPr>
    </w:lvl>
    <w:lvl w:ilvl="2" w:tplc="A4A8661E">
      <w:start w:val="1"/>
      <w:numFmt w:val="lowerRoman"/>
      <w:lvlText w:val="%3."/>
      <w:lvlJc w:val="right"/>
      <w:pPr>
        <w:ind w:left="2160" w:hanging="180"/>
      </w:pPr>
    </w:lvl>
    <w:lvl w:ilvl="3" w:tplc="E99EFBEC">
      <w:start w:val="1"/>
      <w:numFmt w:val="decimal"/>
      <w:lvlText w:val="%4."/>
      <w:lvlJc w:val="left"/>
      <w:pPr>
        <w:ind w:left="2880" w:hanging="360"/>
      </w:pPr>
    </w:lvl>
    <w:lvl w:ilvl="4" w:tplc="264C8FAC">
      <w:start w:val="1"/>
      <w:numFmt w:val="lowerLetter"/>
      <w:lvlText w:val="%5."/>
      <w:lvlJc w:val="left"/>
      <w:pPr>
        <w:ind w:left="3600" w:hanging="360"/>
      </w:pPr>
    </w:lvl>
    <w:lvl w:ilvl="5" w:tplc="1B26C3B4">
      <w:start w:val="1"/>
      <w:numFmt w:val="lowerRoman"/>
      <w:lvlText w:val="%6."/>
      <w:lvlJc w:val="right"/>
      <w:pPr>
        <w:ind w:left="4320" w:hanging="180"/>
      </w:pPr>
    </w:lvl>
    <w:lvl w:ilvl="6" w:tplc="43DE0F44">
      <w:start w:val="1"/>
      <w:numFmt w:val="decimal"/>
      <w:lvlText w:val="%7."/>
      <w:lvlJc w:val="left"/>
      <w:pPr>
        <w:ind w:left="5040" w:hanging="360"/>
      </w:pPr>
    </w:lvl>
    <w:lvl w:ilvl="7" w:tplc="E7FAFC2C">
      <w:start w:val="1"/>
      <w:numFmt w:val="lowerLetter"/>
      <w:lvlText w:val="%8."/>
      <w:lvlJc w:val="left"/>
      <w:pPr>
        <w:ind w:left="5760" w:hanging="360"/>
      </w:pPr>
    </w:lvl>
    <w:lvl w:ilvl="8" w:tplc="CF3CC7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7B44"/>
    <w:multiLevelType w:val="hybridMultilevel"/>
    <w:tmpl w:val="7C02B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AB410A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B1CB1"/>
    <w:multiLevelType w:val="hybridMultilevel"/>
    <w:tmpl w:val="5164DFB2"/>
    <w:lvl w:ilvl="0" w:tplc="78108442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15" w15:restartNumberingAfterBreak="0">
    <w:nsid w:val="2BC61369"/>
    <w:multiLevelType w:val="hybridMultilevel"/>
    <w:tmpl w:val="9A7E38AE"/>
    <w:lvl w:ilvl="0" w:tplc="E8441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DE7F52">
      <w:start w:val="1"/>
      <w:numFmt w:val="lowerLetter"/>
      <w:lvlText w:val="%2."/>
      <w:lvlJc w:val="left"/>
      <w:pPr>
        <w:ind w:left="1440" w:hanging="360"/>
      </w:pPr>
    </w:lvl>
    <w:lvl w:ilvl="2" w:tplc="F3CC98B8">
      <w:start w:val="1"/>
      <w:numFmt w:val="lowerRoman"/>
      <w:lvlText w:val="%3."/>
      <w:lvlJc w:val="right"/>
      <w:pPr>
        <w:ind w:left="2160" w:hanging="180"/>
      </w:pPr>
    </w:lvl>
    <w:lvl w:ilvl="3" w:tplc="4682703C">
      <w:start w:val="1"/>
      <w:numFmt w:val="decimal"/>
      <w:lvlText w:val="%4."/>
      <w:lvlJc w:val="left"/>
      <w:pPr>
        <w:ind w:left="2880" w:hanging="360"/>
      </w:pPr>
    </w:lvl>
    <w:lvl w:ilvl="4" w:tplc="4622D8DE">
      <w:start w:val="1"/>
      <w:numFmt w:val="lowerLetter"/>
      <w:lvlText w:val="%5."/>
      <w:lvlJc w:val="left"/>
      <w:pPr>
        <w:ind w:left="3600" w:hanging="360"/>
      </w:pPr>
    </w:lvl>
    <w:lvl w:ilvl="5" w:tplc="7D7C8E0E">
      <w:start w:val="1"/>
      <w:numFmt w:val="lowerRoman"/>
      <w:lvlText w:val="%6."/>
      <w:lvlJc w:val="right"/>
      <w:pPr>
        <w:ind w:left="4320" w:hanging="180"/>
      </w:pPr>
    </w:lvl>
    <w:lvl w:ilvl="6" w:tplc="146E1FF2">
      <w:start w:val="1"/>
      <w:numFmt w:val="decimal"/>
      <w:lvlText w:val="%7."/>
      <w:lvlJc w:val="left"/>
      <w:pPr>
        <w:ind w:left="5040" w:hanging="360"/>
      </w:pPr>
    </w:lvl>
    <w:lvl w:ilvl="7" w:tplc="060C4FD8">
      <w:start w:val="1"/>
      <w:numFmt w:val="lowerLetter"/>
      <w:lvlText w:val="%8."/>
      <w:lvlJc w:val="left"/>
      <w:pPr>
        <w:ind w:left="5760" w:hanging="360"/>
      </w:pPr>
    </w:lvl>
    <w:lvl w:ilvl="8" w:tplc="68609E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B5AC2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13972"/>
    <w:multiLevelType w:val="hybridMultilevel"/>
    <w:tmpl w:val="F41E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249C1"/>
    <w:multiLevelType w:val="multilevel"/>
    <w:tmpl w:val="4DA2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76052D"/>
    <w:multiLevelType w:val="hybridMultilevel"/>
    <w:tmpl w:val="7B76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14A84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94085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37584A"/>
    <w:multiLevelType w:val="hybridMultilevel"/>
    <w:tmpl w:val="C0EEF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EDB1F29"/>
    <w:multiLevelType w:val="hybridMultilevel"/>
    <w:tmpl w:val="1A50EC42"/>
    <w:lvl w:ilvl="0" w:tplc="862CA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3EE1118B"/>
    <w:multiLevelType w:val="hybridMultilevel"/>
    <w:tmpl w:val="54442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C9190D"/>
    <w:multiLevelType w:val="hybridMultilevel"/>
    <w:tmpl w:val="65E0E2A6"/>
    <w:lvl w:ilvl="0" w:tplc="BAEEECF0">
      <w:start w:val="1"/>
      <w:numFmt w:val="decimal"/>
      <w:lvlText w:val="%1."/>
      <w:lvlJc w:val="left"/>
      <w:pPr>
        <w:ind w:hanging="721"/>
        <w:jc w:val="righ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6E90F04A">
      <w:start w:val="1"/>
      <w:numFmt w:val="decimal"/>
      <w:lvlText w:val="%2."/>
      <w:lvlJc w:val="left"/>
      <w:pPr>
        <w:ind w:hanging="721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E8F0FE38">
      <w:start w:val="1"/>
      <w:numFmt w:val="bullet"/>
      <w:lvlText w:val="•"/>
      <w:lvlJc w:val="left"/>
      <w:rPr>
        <w:rFonts w:hint="default"/>
      </w:rPr>
    </w:lvl>
    <w:lvl w:ilvl="3" w:tplc="6EBC9CDA">
      <w:start w:val="1"/>
      <w:numFmt w:val="bullet"/>
      <w:lvlText w:val="•"/>
      <w:lvlJc w:val="left"/>
      <w:rPr>
        <w:rFonts w:hint="default"/>
      </w:rPr>
    </w:lvl>
    <w:lvl w:ilvl="4" w:tplc="DB9473D0">
      <w:start w:val="1"/>
      <w:numFmt w:val="bullet"/>
      <w:lvlText w:val="•"/>
      <w:lvlJc w:val="left"/>
      <w:rPr>
        <w:rFonts w:hint="default"/>
      </w:rPr>
    </w:lvl>
    <w:lvl w:ilvl="5" w:tplc="6AF2613A">
      <w:start w:val="1"/>
      <w:numFmt w:val="bullet"/>
      <w:lvlText w:val="•"/>
      <w:lvlJc w:val="left"/>
      <w:rPr>
        <w:rFonts w:hint="default"/>
      </w:rPr>
    </w:lvl>
    <w:lvl w:ilvl="6" w:tplc="836E9B94">
      <w:start w:val="1"/>
      <w:numFmt w:val="bullet"/>
      <w:lvlText w:val="•"/>
      <w:lvlJc w:val="left"/>
      <w:rPr>
        <w:rFonts w:hint="default"/>
      </w:rPr>
    </w:lvl>
    <w:lvl w:ilvl="7" w:tplc="E83CCE58">
      <w:start w:val="1"/>
      <w:numFmt w:val="bullet"/>
      <w:lvlText w:val="•"/>
      <w:lvlJc w:val="left"/>
      <w:rPr>
        <w:rFonts w:hint="default"/>
      </w:rPr>
    </w:lvl>
    <w:lvl w:ilvl="8" w:tplc="9ABE0EC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5A33582"/>
    <w:multiLevelType w:val="hybridMultilevel"/>
    <w:tmpl w:val="DF0EB7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6CB21BB"/>
    <w:multiLevelType w:val="hybridMultilevel"/>
    <w:tmpl w:val="835E56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74C74A4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856A77"/>
    <w:multiLevelType w:val="hybridMultilevel"/>
    <w:tmpl w:val="797CE59A"/>
    <w:lvl w:ilvl="0" w:tplc="209429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49F33AD3"/>
    <w:multiLevelType w:val="hybridMultilevel"/>
    <w:tmpl w:val="CC3468CA"/>
    <w:lvl w:ilvl="0" w:tplc="8718422E">
      <w:start w:val="1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3B4E7DD2">
      <w:start w:val="1"/>
      <w:numFmt w:val="bullet"/>
      <w:lvlText w:val="•"/>
      <w:lvlJc w:val="left"/>
      <w:rPr>
        <w:rFonts w:hint="default"/>
      </w:rPr>
    </w:lvl>
    <w:lvl w:ilvl="2" w:tplc="88940714">
      <w:start w:val="1"/>
      <w:numFmt w:val="bullet"/>
      <w:lvlText w:val="•"/>
      <w:lvlJc w:val="left"/>
      <w:rPr>
        <w:rFonts w:hint="default"/>
      </w:rPr>
    </w:lvl>
    <w:lvl w:ilvl="3" w:tplc="EB60675A">
      <w:start w:val="1"/>
      <w:numFmt w:val="bullet"/>
      <w:lvlText w:val="•"/>
      <w:lvlJc w:val="left"/>
      <w:rPr>
        <w:rFonts w:hint="default"/>
      </w:rPr>
    </w:lvl>
    <w:lvl w:ilvl="4" w:tplc="57941D76">
      <w:start w:val="1"/>
      <w:numFmt w:val="bullet"/>
      <w:lvlText w:val="•"/>
      <w:lvlJc w:val="left"/>
      <w:rPr>
        <w:rFonts w:hint="default"/>
      </w:rPr>
    </w:lvl>
    <w:lvl w:ilvl="5" w:tplc="91808022">
      <w:start w:val="1"/>
      <w:numFmt w:val="bullet"/>
      <w:lvlText w:val="•"/>
      <w:lvlJc w:val="left"/>
      <w:rPr>
        <w:rFonts w:hint="default"/>
      </w:rPr>
    </w:lvl>
    <w:lvl w:ilvl="6" w:tplc="1EFACFE2">
      <w:start w:val="1"/>
      <w:numFmt w:val="bullet"/>
      <w:lvlText w:val="•"/>
      <w:lvlJc w:val="left"/>
      <w:rPr>
        <w:rFonts w:hint="default"/>
      </w:rPr>
    </w:lvl>
    <w:lvl w:ilvl="7" w:tplc="8CD68232">
      <w:start w:val="1"/>
      <w:numFmt w:val="bullet"/>
      <w:lvlText w:val="•"/>
      <w:lvlJc w:val="left"/>
      <w:rPr>
        <w:rFonts w:hint="default"/>
      </w:rPr>
    </w:lvl>
    <w:lvl w:ilvl="8" w:tplc="36B081C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4A5B54F9"/>
    <w:multiLevelType w:val="hybridMultilevel"/>
    <w:tmpl w:val="29D2C932"/>
    <w:lvl w:ilvl="0" w:tplc="F8A6BE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145B15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3714F0"/>
    <w:multiLevelType w:val="hybridMultilevel"/>
    <w:tmpl w:val="CE22760A"/>
    <w:lvl w:ilvl="0" w:tplc="E5685970">
      <w:start w:val="1"/>
      <w:numFmt w:val="decimal"/>
      <w:lvlText w:val="%1."/>
      <w:lvlJc w:val="left"/>
      <w:pPr>
        <w:ind w:left="720" w:hanging="360"/>
      </w:pPr>
    </w:lvl>
    <w:lvl w:ilvl="1" w:tplc="81DEC7C0">
      <w:start w:val="1"/>
      <w:numFmt w:val="lowerLetter"/>
      <w:lvlText w:val="%2."/>
      <w:lvlJc w:val="left"/>
      <w:pPr>
        <w:ind w:left="1440" w:hanging="360"/>
      </w:pPr>
    </w:lvl>
    <w:lvl w:ilvl="2" w:tplc="B4024014">
      <w:start w:val="1"/>
      <w:numFmt w:val="lowerRoman"/>
      <w:lvlText w:val="%3."/>
      <w:lvlJc w:val="right"/>
      <w:pPr>
        <w:ind w:left="2160" w:hanging="180"/>
      </w:pPr>
    </w:lvl>
    <w:lvl w:ilvl="3" w:tplc="C1F6B646">
      <w:start w:val="1"/>
      <w:numFmt w:val="decimal"/>
      <w:lvlText w:val="%4."/>
      <w:lvlJc w:val="left"/>
      <w:pPr>
        <w:ind w:left="2880" w:hanging="360"/>
      </w:pPr>
    </w:lvl>
    <w:lvl w:ilvl="4" w:tplc="538A5374">
      <w:start w:val="1"/>
      <w:numFmt w:val="lowerLetter"/>
      <w:lvlText w:val="%5."/>
      <w:lvlJc w:val="left"/>
      <w:pPr>
        <w:ind w:left="3600" w:hanging="360"/>
      </w:pPr>
    </w:lvl>
    <w:lvl w:ilvl="5" w:tplc="1B502D94">
      <w:start w:val="1"/>
      <w:numFmt w:val="lowerRoman"/>
      <w:lvlText w:val="%6."/>
      <w:lvlJc w:val="right"/>
      <w:pPr>
        <w:ind w:left="4320" w:hanging="180"/>
      </w:pPr>
    </w:lvl>
    <w:lvl w:ilvl="6" w:tplc="0BFE605E">
      <w:start w:val="1"/>
      <w:numFmt w:val="decimal"/>
      <w:lvlText w:val="%7."/>
      <w:lvlJc w:val="left"/>
      <w:pPr>
        <w:ind w:left="5040" w:hanging="360"/>
      </w:pPr>
    </w:lvl>
    <w:lvl w:ilvl="7" w:tplc="828E0310">
      <w:start w:val="1"/>
      <w:numFmt w:val="lowerLetter"/>
      <w:lvlText w:val="%8."/>
      <w:lvlJc w:val="left"/>
      <w:pPr>
        <w:ind w:left="5760" w:hanging="360"/>
      </w:pPr>
    </w:lvl>
    <w:lvl w:ilvl="8" w:tplc="E0B406C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42B9F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111DE1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891A4A"/>
    <w:multiLevelType w:val="multilevel"/>
    <w:tmpl w:val="9ED4AAA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751A00"/>
    <w:multiLevelType w:val="hybridMultilevel"/>
    <w:tmpl w:val="F8266FB6"/>
    <w:lvl w:ilvl="0" w:tplc="011853E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AA4FB0"/>
    <w:multiLevelType w:val="hybridMultilevel"/>
    <w:tmpl w:val="CC70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F711D"/>
    <w:multiLevelType w:val="hybridMultilevel"/>
    <w:tmpl w:val="6AAA7D0A"/>
    <w:lvl w:ilvl="0" w:tplc="83026E8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E8383560">
      <w:start w:val="1"/>
      <w:numFmt w:val="lowerLetter"/>
      <w:lvlText w:val="%2."/>
      <w:lvlJc w:val="left"/>
      <w:pPr>
        <w:ind w:left="2498" w:hanging="360"/>
      </w:pPr>
    </w:lvl>
    <w:lvl w:ilvl="2" w:tplc="074A0A1E">
      <w:start w:val="1"/>
      <w:numFmt w:val="lowerRoman"/>
      <w:lvlText w:val="%3."/>
      <w:lvlJc w:val="right"/>
      <w:pPr>
        <w:ind w:left="3218" w:hanging="180"/>
      </w:pPr>
    </w:lvl>
    <w:lvl w:ilvl="3" w:tplc="8DA21972">
      <w:start w:val="1"/>
      <w:numFmt w:val="decimal"/>
      <w:lvlText w:val="%4."/>
      <w:lvlJc w:val="left"/>
      <w:pPr>
        <w:ind w:left="3938" w:hanging="360"/>
      </w:pPr>
    </w:lvl>
    <w:lvl w:ilvl="4" w:tplc="72E2CCC6">
      <w:start w:val="1"/>
      <w:numFmt w:val="lowerLetter"/>
      <w:lvlText w:val="%5."/>
      <w:lvlJc w:val="left"/>
      <w:pPr>
        <w:ind w:left="4658" w:hanging="360"/>
      </w:pPr>
    </w:lvl>
    <w:lvl w:ilvl="5" w:tplc="736EB384">
      <w:start w:val="1"/>
      <w:numFmt w:val="lowerRoman"/>
      <w:lvlText w:val="%6."/>
      <w:lvlJc w:val="right"/>
      <w:pPr>
        <w:ind w:left="5378" w:hanging="180"/>
      </w:pPr>
    </w:lvl>
    <w:lvl w:ilvl="6" w:tplc="530436C6">
      <w:start w:val="1"/>
      <w:numFmt w:val="decimal"/>
      <w:lvlText w:val="%7."/>
      <w:lvlJc w:val="left"/>
      <w:pPr>
        <w:ind w:left="6098" w:hanging="360"/>
      </w:pPr>
    </w:lvl>
    <w:lvl w:ilvl="7" w:tplc="A364A3CC">
      <w:start w:val="1"/>
      <w:numFmt w:val="lowerLetter"/>
      <w:lvlText w:val="%8."/>
      <w:lvlJc w:val="left"/>
      <w:pPr>
        <w:ind w:left="6818" w:hanging="360"/>
      </w:pPr>
    </w:lvl>
    <w:lvl w:ilvl="8" w:tplc="5AE2140A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88A3978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C56FAC"/>
    <w:multiLevelType w:val="hybridMultilevel"/>
    <w:tmpl w:val="AF1C6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377FC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915EEA"/>
    <w:multiLevelType w:val="hybridMultilevel"/>
    <w:tmpl w:val="1026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87D17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490E43"/>
    <w:multiLevelType w:val="hybridMultilevel"/>
    <w:tmpl w:val="BA840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D1EC5"/>
    <w:multiLevelType w:val="hybridMultilevel"/>
    <w:tmpl w:val="3364F85A"/>
    <w:lvl w:ilvl="0" w:tplc="5F54A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12D5EE">
      <w:start w:val="1"/>
      <w:numFmt w:val="lowerLetter"/>
      <w:lvlText w:val="%2."/>
      <w:lvlJc w:val="left"/>
      <w:pPr>
        <w:ind w:left="1440" w:hanging="360"/>
      </w:pPr>
    </w:lvl>
    <w:lvl w:ilvl="2" w:tplc="96A6EEBE">
      <w:start w:val="1"/>
      <w:numFmt w:val="lowerRoman"/>
      <w:lvlText w:val="%3."/>
      <w:lvlJc w:val="right"/>
      <w:pPr>
        <w:ind w:left="2160" w:hanging="180"/>
      </w:pPr>
    </w:lvl>
    <w:lvl w:ilvl="3" w:tplc="B6349EC0">
      <w:start w:val="1"/>
      <w:numFmt w:val="decimal"/>
      <w:lvlText w:val="%4."/>
      <w:lvlJc w:val="left"/>
      <w:pPr>
        <w:ind w:left="2880" w:hanging="360"/>
      </w:pPr>
    </w:lvl>
    <w:lvl w:ilvl="4" w:tplc="924A9606">
      <w:start w:val="1"/>
      <w:numFmt w:val="lowerLetter"/>
      <w:lvlText w:val="%5."/>
      <w:lvlJc w:val="left"/>
      <w:pPr>
        <w:ind w:left="3600" w:hanging="360"/>
      </w:pPr>
    </w:lvl>
    <w:lvl w:ilvl="5" w:tplc="F266F51A">
      <w:start w:val="1"/>
      <w:numFmt w:val="lowerRoman"/>
      <w:lvlText w:val="%6."/>
      <w:lvlJc w:val="right"/>
      <w:pPr>
        <w:ind w:left="4320" w:hanging="180"/>
      </w:pPr>
    </w:lvl>
    <w:lvl w:ilvl="6" w:tplc="A9964A3E">
      <w:start w:val="1"/>
      <w:numFmt w:val="decimal"/>
      <w:lvlText w:val="%7."/>
      <w:lvlJc w:val="left"/>
      <w:pPr>
        <w:ind w:left="5040" w:hanging="360"/>
      </w:pPr>
    </w:lvl>
    <w:lvl w:ilvl="7" w:tplc="8BB0719A">
      <w:start w:val="1"/>
      <w:numFmt w:val="lowerLetter"/>
      <w:lvlText w:val="%8."/>
      <w:lvlJc w:val="left"/>
      <w:pPr>
        <w:ind w:left="5760" w:hanging="360"/>
      </w:pPr>
    </w:lvl>
    <w:lvl w:ilvl="8" w:tplc="BCA0EE2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55399"/>
    <w:multiLevelType w:val="hybridMultilevel"/>
    <w:tmpl w:val="C7D2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20991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ED397C"/>
    <w:multiLevelType w:val="hybridMultilevel"/>
    <w:tmpl w:val="EE48C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40"/>
  </w:num>
  <w:num w:numId="5">
    <w:abstractNumId w:val="21"/>
  </w:num>
  <w:num w:numId="6">
    <w:abstractNumId w:val="32"/>
  </w:num>
  <w:num w:numId="7">
    <w:abstractNumId w:val="34"/>
  </w:num>
  <w:num w:numId="8">
    <w:abstractNumId w:val="16"/>
  </w:num>
  <w:num w:numId="9">
    <w:abstractNumId w:val="41"/>
  </w:num>
  <w:num w:numId="10">
    <w:abstractNumId w:val="24"/>
  </w:num>
  <w:num w:numId="11">
    <w:abstractNumId w:val="12"/>
  </w:num>
  <w:num w:numId="12">
    <w:abstractNumId w:val="47"/>
  </w:num>
  <w:num w:numId="13">
    <w:abstractNumId w:val="22"/>
  </w:num>
  <w:num w:numId="14">
    <w:abstractNumId w:val="6"/>
  </w:num>
  <w:num w:numId="15">
    <w:abstractNumId w:val="45"/>
  </w:num>
  <w:num w:numId="16">
    <w:abstractNumId w:val="44"/>
  </w:num>
  <w:num w:numId="17">
    <w:abstractNumId w:val="3"/>
  </w:num>
  <w:num w:numId="18">
    <w:abstractNumId w:val="9"/>
  </w:num>
  <w:num w:numId="19">
    <w:abstractNumId w:val="2"/>
  </w:num>
  <w:num w:numId="20">
    <w:abstractNumId w:val="36"/>
  </w:num>
  <w:num w:numId="21">
    <w:abstractNumId w:val="5"/>
  </w:num>
  <w:num w:numId="22">
    <w:abstractNumId w:val="35"/>
  </w:num>
  <w:num w:numId="23">
    <w:abstractNumId w:val="7"/>
  </w:num>
  <w:num w:numId="24">
    <w:abstractNumId w:val="4"/>
  </w:num>
  <w:num w:numId="25">
    <w:abstractNumId w:val="28"/>
  </w:num>
  <w:num w:numId="26">
    <w:abstractNumId w:val="42"/>
  </w:num>
  <w:num w:numId="27">
    <w:abstractNumId w:val="20"/>
  </w:num>
  <w:num w:numId="28">
    <w:abstractNumId w:val="8"/>
  </w:num>
  <w:num w:numId="29">
    <w:abstractNumId w:val="48"/>
  </w:num>
  <w:num w:numId="30">
    <w:abstractNumId w:val="17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7"/>
  </w:num>
  <w:num w:numId="35">
    <w:abstractNumId w:val="29"/>
  </w:num>
  <w:num w:numId="36">
    <w:abstractNumId w:val="25"/>
  </w:num>
  <w:num w:numId="37">
    <w:abstractNumId w:val="43"/>
  </w:num>
  <w:num w:numId="38">
    <w:abstractNumId w:val="19"/>
  </w:num>
  <w:num w:numId="39">
    <w:abstractNumId w:val="10"/>
  </w:num>
  <w:num w:numId="40">
    <w:abstractNumId w:val="31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7"/>
  </w:num>
  <w:num w:numId="44">
    <w:abstractNumId w:val="1"/>
  </w:num>
  <w:num w:numId="45">
    <w:abstractNumId w:val="46"/>
  </w:num>
  <w:num w:numId="46">
    <w:abstractNumId w:val="33"/>
  </w:num>
  <w:num w:numId="47">
    <w:abstractNumId w:val="11"/>
  </w:num>
  <w:num w:numId="48">
    <w:abstractNumId w:val="39"/>
  </w:num>
  <w:num w:numId="49">
    <w:abstractNumId w:val="15"/>
  </w:num>
  <w:num w:numId="50">
    <w:abstractNumId w:val="4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35"/>
    <w:rsid w:val="00042DAC"/>
    <w:rsid w:val="00083DAD"/>
    <w:rsid w:val="00145D81"/>
    <w:rsid w:val="00223BFA"/>
    <w:rsid w:val="002D7295"/>
    <w:rsid w:val="0035140C"/>
    <w:rsid w:val="004073D5"/>
    <w:rsid w:val="004305A3"/>
    <w:rsid w:val="004A51D5"/>
    <w:rsid w:val="004A69B2"/>
    <w:rsid w:val="005A134C"/>
    <w:rsid w:val="005A218B"/>
    <w:rsid w:val="00620D82"/>
    <w:rsid w:val="006317FF"/>
    <w:rsid w:val="00696879"/>
    <w:rsid w:val="006D320C"/>
    <w:rsid w:val="006E7854"/>
    <w:rsid w:val="006F04FA"/>
    <w:rsid w:val="00783935"/>
    <w:rsid w:val="00821993"/>
    <w:rsid w:val="00846AAC"/>
    <w:rsid w:val="00850953"/>
    <w:rsid w:val="00880F07"/>
    <w:rsid w:val="008F09B7"/>
    <w:rsid w:val="00903708"/>
    <w:rsid w:val="009219CA"/>
    <w:rsid w:val="009E5384"/>
    <w:rsid w:val="00A816A0"/>
    <w:rsid w:val="00AF7D17"/>
    <w:rsid w:val="00B25451"/>
    <w:rsid w:val="00B65F2C"/>
    <w:rsid w:val="00C7270D"/>
    <w:rsid w:val="00CA6591"/>
    <w:rsid w:val="00CB4978"/>
    <w:rsid w:val="00CE3D5C"/>
    <w:rsid w:val="00D834B1"/>
    <w:rsid w:val="00DA01B4"/>
    <w:rsid w:val="00DF5559"/>
    <w:rsid w:val="00EC34E6"/>
    <w:rsid w:val="00EE10B1"/>
    <w:rsid w:val="00F00255"/>
    <w:rsid w:val="00F02172"/>
    <w:rsid w:val="00F06FD2"/>
    <w:rsid w:val="00F108E8"/>
    <w:rsid w:val="00F145B6"/>
    <w:rsid w:val="00F4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5B41"/>
  <w15:docId w15:val="{3823B245-B22B-408A-A5F8-25803FCB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C"/>
    <w:pPr>
      <w:spacing w:after="0" w:line="240" w:lineRule="auto"/>
      <w:ind w:firstLine="360"/>
    </w:pPr>
    <w:rPr>
      <w:sz w:val="28"/>
    </w:rPr>
  </w:style>
  <w:style w:type="paragraph" w:styleId="1">
    <w:name w:val="heading 1"/>
    <w:basedOn w:val="a"/>
    <w:next w:val="a"/>
    <w:link w:val="10"/>
    <w:uiPriority w:val="1"/>
    <w:qFormat/>
    <w:rsid w:val="002D7295"/>
    <w:pPr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295"/>
    <w:pPr>
      <w:spacing w:before="100" w:beforeAutospacing="1" w:after="100" w:afterAutospacing="1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7295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D7295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5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1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5B6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145B6"/>
    <w:rPr>
      <w:b/>
      <w:bCs/>
    </w:rPr>
  </w:style>
  <w:style w:type="character" w:styleId="a9">
    <w:name w:val="Emphasis"/>
    <w:basedOn w:val="a0"/>
    <w:uiPriority w:val="20"/>
    <w:qFormat/>
    <w:rsid w:val="00F145B6"/>
    <w:rPr>
      <w:i/>
      <w:iCs/>
    </w:rPr>
  </w:style>
  <w:style w:type="paragraph" w:styleId="aa">
    <w:name w:val="No Spacing"/>
    <w:link w:val="ab"/>
    <w:uiPriority w:val="1"/>
    <w:qFormat/>
    <w:rsid w:val="00F14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5B6"/>
  </w:style>
  <w:style w:type="paragraph" w:styleId="ac">
    <w:name w:val="List Paragraph"/>
    <w:basedOn w:val="a"/>
    <w:uiPriority w:val="34"/>
    <w:qFormat/>
    <w:rsid w:val="00F14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45B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1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5B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145B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145B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145B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145B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145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145B6"/>
    <w:pPr>
      <w:outlineLvl w:val="9"/>
    </w:pPr>
  </w:style>
  <w:style w:type="paragraph" w:styleId="af5">
    <w:name w:val="Body Text"/>
    <w:basedOn w:val="a"/>
    <w:link w:val="af6"/>
    <w:uiPriority w:val="1"/>
    <w:unhideWhenUsed/>
    <w:qFormat/>
    <w:rsid w:val="005A134C"/>
    <w:pPr>
      <w:spacing w:after="120" w:line="276" w:lineRule="auto"/>
      <w:ind w:firstLine="0"/>
    </w:pPr>
    <w:rPr>
      <w:sz w:val="22"/>
    </w:rPr>
  </w:style>
  <w:style w:type="character" w:customStyle="1" w:styleId="af6">
    <w:name w:val="Основной текст Знак"/>
    <w:basedOn w:val="a0"/>
    <w:link w:val="af5"/>
    <w:uiPriority w:val="1"/>
    <w:rsid w:val="005A134C"/>
  </w:style>
  <w:style w:type="paragraph" w:styleId="af7">
    <w:name w:val="Normal (Web)"/>
    <w:basedOn w:val="a"/>
    <w:uiPriority w:val="99"/>
    <w:unhideWhenUsed/>
    <w:rsid w:val="005A134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semiHidden/>
    <w:unhideWhenUsed/>
    <w:rsid w:val="006D320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6D320C"/>
    <w:rPr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EE10B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1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34</Pages>
  <Words>10853</Words>
  <Characters>61868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Ильиных Марина Анатольевна</cp:lastModifiedBy>
  <cp:revision>18</cp:revision>
  <cp:lastPrinted>2025-04-19T07:31:00Z</cp:lastPrinted>
  <dcterms:created xsi:type="dcterms:W3CDTF">2024-07-29T14:18:00Z</dcterms:created>
  <dcterms:modified xsi:type="dcterms:W3CDTF">2025-04-19T07:46:00Z</dcterms:modified>
</cp:coreProperties>
</file>