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60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0.5pt;height:408.75pt;visibility:visible;mso-wrap-style:square">
            <v:imagedata r:id="rId7" o:title="" croptop="6470f" cropbottom="29220f" cropleft="24503f" cropright="24455f"/>
          </v:shape>
        </w:pict>
      </w: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4254" w:rsidRDefault="00DC4254" w:rsidP="004E7EA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EA6" w:rsidRPr="00656B94" w:rsidRDefault="004E7EA6" w:rsidP="004E7EA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7EA6" w:rsidRPr="00656B94" w:rsidRDefault="004E7EA6" w:rsidP="004E7EA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6B94">
        <w:rPr>
          <w:rFonts w:ascii="Times New Roman" w:hAnsi="Times New Roman" w:cs="Times New Roman"/>
          <w:b/>
          <w:color w:val="000000"/>
          <w:sz w:val="24"/>
          <w:szCs w:val="24"/>
        </w:rPr>
        <w:t>Вопросы к устным опросам на практических занятиях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Формы, методы и средства обучения в высшем и среднем профессиональном медицинском  образовании.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Дидактика как теория обучения, ее предмет и задачи.</w:t>
      </w:r>
    </w:p>
    <w:p w:rsidR="004E7EA6" w:rsidRDefault="004E7EA6" w:rsidP="004E7EA6">
      <w:pPr>
        <w:widowControl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и закономерности, принципы обучения;</w:t>
      </w:r>
    </w:p>
    <w:p w:rsidR="004E7EA6" w:rsidRDefault="004E7EA6" w:rsidP="004E7EA6">
      <w:pPr>
        <w:widowControl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Принципы традиционного обучения;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5.Основные понятия: метод обучения и технология обучения.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6.Классификация методов обучения.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7.Основные современные педагогические технологии.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 xml:space="preserve"> Педагогическое взаимодействие в образовательном процессе (организационные, методические и коммуникативные навыки</w:t>
      </w:r>
    </w:p>
    <w:p w:rsidR="004E7EA6" w:rsidRDefault="004E7EA6" w:rsidP="004E7EA6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993"/>
        </w:tabs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методы субъектного взаимодействия;</w:t>
      </w:r>
    </w:p>
    <w:p w:rsidR="004E7EA6" w:rsidRDefault="004E7EA6" w:rsidP="004E7EA6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993"/>
        </w:tabs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основных методов взаимодействия: наблюдение, беседа, изучение документации, и другие;</w:t>
      </w:r>
    </w:p>
    <w:p w:rsidR="004E7EA6" w:rsidRDefault="004E7EA6" w:rsidP="004E7EA6">
      <w:pPr>
        <w:widowControl/>
        <w:numPr>
          <w:ilvl w:val="0"/>
          <w:numId w:val="27"/>
        </w:numPr>
        <w:tabs>
          <w:tab w:val="left" w:pos="0"/>
          <w:tab w:val="left" w:pos="426"/>
          <w:tab w:val="left" w:pos="993"/>
        </w:tabs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Охарактеризовать особенности субъект-субъектного взаимодействия;</w:t>
      </w:r>
    </w:p>
    <w:p w:rsidR="004E7EA6" w:rsidRDefault="004E7EA6" w:rsidP="004E7EA6">
      <w:pPr>
        <w:widowControl/>
        <w:numPr>
          <w:ilvl w:val="0"/>
          <w:numId w:val="27"/>
        </w:numPr>
        <w:tabs>
          <w:tab w:val="left" w:pos="0"/>
          <w:tab w:val="left" w:pos="426"/>
        </w:tabs>
        <w:autoSpaceDE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Актуальность, проблема, цель, субъектного взаимодействия в образовательном процессе.</w:t>
      </w:r>
    </w:p>
    <w:p w:rsidR="004E7EA6" w:rsidRDefault="004E7EA6" w:rsidP="004E7EA6">
      <w:pPr>
        <w:numPr>
          <w:ilvl w:val="0"/>
          <w:numId w:val="27"/>
        </w:numPr>
        <w:shd w:val="clear" w:color="auto" w:fill="FFFFFF"/>
        <w:tabs>
          <w:tab w:val="left" w:pos="0"/>
          <w:tab w:val="left" w:pos="284"/>
        </w:tabs>
        <w:adjustRightInd w:val="0"/>
        <w:ind w:left="0" w:firstLine="0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Основные формы взаимодействия 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 xml:space="preserve">Моделирование фрагмента учебного занятия 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1.Основные этапы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учебного занятия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2.Отличия современного учебного занятия от традиционного,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3.Способы моделирования учебного занятия.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4.Практические способы разработки каждого этапа современного учебного занятия.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Профессиональное взаимодействие в коллективе: корпоративная культура и психологический климат в коллективе</w:t>
      </w:r>
    </w:p>
    <w:p w:rsidR="004E7EA6" w:rsidRDefault="004E7EA6" w:rsidP="004E7EA6">
      <w:pPr>
        <w:widowControl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autoSpaceDE/>
        <w:ind w:left="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сплоченности педагогического коллектива в учебно-воспитательном процессе;</w:t>
      </w:r>
    </w:p>
    <w:p w:rsidR="004E7EA6" w:rsidRDefault="004E7EA6" w:rsidP="004E7EA6">
      <w:pPr>
        <w:widowControl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autoSpaceDE/>
        <w:ind w:left="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 общения в педагогическом коллективе;</w:t>
      </w:r>
    </w:p>
    <w:p w:rsidR="004E7EA6" w:rsidRDefault="004E7EA6" w:rsidP="004E7EA6">
      <w:pPr>
        <w:widowControl/>
        <w:numPr>
          <w:ilvl w:val="0"/>
          <w:numId w:val="28"/>
        </w:numPr>
        <w:tabs>
          <w:tab w:val="left" w:pos="426"/>
          <w:tab w:val="left" w:pos="709"/>
          <w:tab w:val="left" w:pos="993"/>
        </w:tabs>
        <w:autoSpaceDE/>
        <w:ind w:left="1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Пути формирования  коммуникативной культуры в педагогическом коллективе.</w:t>
      </w:r>
    </w:p>
    <w:p w:rsidR="004E7EA6" w:rsidRDefault="004E7EA6" w:rsidP="004E7EA6">
      <w:pPr>
        <w:numPr>
          <w:ilvl w:val="0"/>
          <w:numId w:val="28"/>
        </w:numPr>
        <w:shd w:val="clear" w:color="auto" w:fill="FFFFFF"/>
        <w:tabs>
          <w:tab w:val="left" w:pos="426"/>
        </w:tabs>
        <w:adjustRightInd w:val="0"/>
        <w:ind w:hanging="1429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Требование к вербальной коммуникации в педагогическом коллективе.</w:t>
      </w:r>
    </w:p>
    <w:p w:rsidR="004E7EA6" w:rsidRDefault="004E7EA6" w:rsidP="004E7EA6">
      <w:pPr>
        <w:numPr>
          <w:ilvl w:val="0"/>
          <w:numId w:val="28"/>
        </w:numPr>
        <w:shd w:val="clear" w:color="auto" w:fill="FFFFFF"/>
        <w:tabs>
          <w:tab w:val="left" w:pos="426"/>
        </w:tabs>
        <w:adjustRightInd w:val="0"/>
        <w:ind w:left="14" w:firstLine="0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Невербальная коммуникация и ее роль в педагогической деятельности </w:t>
      </w:r>
      <w:r>
        <w:rPr>
          <w:rFonts w:ascii="Times New Roman" w:hAnsi="Times New Roman" w:cs="Times New Roman"/>
          <w:sz w:val="24"/>
          <w:szCs w:val="24"/>
        </w:rPr>
        <w:t>в педагогическом коллективе.</w:t>
      </w:r>
    </w:p>
    <w:p w:rsidR="004E7EA6" w:rsidRDefault="004E7EA6" w:rsidP="004E7EA6">
      <w:pPr>
        <w:tabs>
          <w:tab w:val="left" w:pos="426"/>
          <w:tab w:val="left" w:pos="1134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Организационно-коммуникативные навыки взаимодействия в коллективе (интерактивное занятие)</w:t>
      </w:r>
    </w:p>
    <w:p w:rsidR="004E7EA6" w:rsidRDefault="004E7EA6" w:rsidP="004E7EA6">
      <w:pPr>
        <w:widowControl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autoSpaceDE/>
        <w:adjustRightInd w:val="0"/>
        <w:ind w:hanging="1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общения в учебно-воспитательном процессе;</w:t>
      </w:r>
    </w:p>
    <w:p w:rsidR="004E7EA6" w:rsidRDefault="004E7EA6" w:rsidP="004E7EA6">
      <w:pPr>
        <w:widowControl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autoSpaceDE/>
        <w:adjustRightInd w:val="0"/>
        <w:ind w:hanging="1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Стили общения;</w:t>
      </w:r>
    </w:p>
    <w:p w:rsidR="004E7EA6" w:rsidRDefault="004E7EA6" w:rsidP="004E7EA6">
      <w:pPr>
        <w:widowControl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autoSpaceDE/>
        <w:adjustRightInd w:val="0"/>
        <w:ind w:hanging="12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педагогического взаимодействия на результаты обучения и воспитания;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Просветительская работа и обучающие взаимодействия врача с пациентами, населением и членами их семей.</w:t>
      </w:r>
      <w:r>
        <w:rPr>
          <w:sz w:val="24"/>
          <w:szCs w:val="24"/>
        </w:rPr>
        <w:t xml:space="preserve"> 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Основные понятия формы, методы обучения, профилактика заболеваний.</w:t>
      </w:r>
    </w:p>
    <w:p w:rsidR="004E7EA6" w:rsidRDefault="004E7EA6" w:rsidP="004E7EA6">
      <w:pPr>
        <w:widowControl/>
        <w:tabs>
          <w:tab w:val="left" w:pos="284"/>
          <w:tab w:val="left" w:pos="426"/>
          <w:tab w:val="left" w:pos="993"/>
        </w:tabs>
        <w:autoSpaceDE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виды профилактической деятельности врача.</w:t>
      </w:r>
    </w:p>
    <w:p w:rsidR="004E7EA6" w:rsidRDefault="004E7EA6" w:rsidP="004E7EA6">
      <w:pPr>
        <w:tabs>
          <w:tab w:val="left" w:pos="426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Моделирование просветительского проекта</w:t>
      </w:r>
    </w:p>
    <w:p w:rsidR="004E7EA6" w:rsidRDefault="004E7EA6" w:rsidP="004E7EA6">
      <w:pPr>
        <w:numPr>
          <w:ilvl w:val="0"/>
          <w:numId w:val="30"/>
        </w:numPr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Понятие образовательное проектирование </w:t>
      </w:r>
    </w:p>
    <w:p w:rsidR="004E7EA6" w:rsidRDefault="004E7EA6" w:rsidP="004E7EA6">
      <w:pPr>
        <w:numPr>
          <w:ilvl w:val="0"/>
          <w:numId w:val="30"/>
        </w:numPr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Виды проектов</w:t>
      </w:r>
    </w:p>
    <w:p w:rsidR="004E7EA6" w:rsidRDefault="004E7EA6" w:rsidP="004E7EA6">
      <w:pPr>
        <w:numPr>
          <w:ilvl w:val="0"/>
          <w:numId w:val="30"/>
        </w:numPr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Значимость образовательного проектирования в работе врача.</w:t>
      </w:r>
    </w:p>
    <w:p w:rsidR="004E7EA6" w:rsidRDefault="004E7EA6" w:rsidP="004E7EA6">
      <w:pPr>
        <w:jc w:val="both"/>
        <w:rPr>
          <w:rFonts w:ascii="Times New Roman" w:hAnsi="Times New Roman"/>
          <w:b/>
          <w:sz w:val="24"/>
          <w:szCs w:val="24"/>
        </w:rPr>
      </w:pPr>
    </w:p>
    <w:p w:rsidR="004E7EA6" w:rsidRDefault="004E7EA6" w:rsidP="004E7EA6">
      <w:pPr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Тема: </w:t>
      </w:r>
      <w:r>
        <w:rPr>
          <w:rFonts w:ascii="Times New Roman" w:hAnsi="Times New Roman"/>
          <w:sz w:val="24"/>
          <w:szCs w:val="24"/>
        </w:rPr>
        <w:t>Коллоквиум «Педагогические основы деятельности врача»</w:t>
      </w:r>
    </w:p>
    <w:p w:rsidR="004E7EA6" w:rsidRDefault="004E7EA6" w:rsidP="004E7EA6">
      <w:pPr>
        <w:widowControl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педагогической деятельности врача;</w:t>
      </w:r>
    </w:p>
    <w:p w:rsidR="004E7EA6" w:rsidRDefault="004E7EA6" w:rsidP="004E7EA6">
      <w:pPr>
        <w:widowControl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проблемы педагогической деятельности врача в работе с персоналом;</w:t>
      </w:r>
    </w:p>
    <w:p w:rsidR="004E7EA6" w:rsidRDefault="004E7EA6" w:rsidP="004E7EA6">
      <w:pPr>
        <w:widowControl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деятельность как специфическая воспитательная система;</w:t>
      </w:r>
    </w:p>
    <w:p w:rsidR="004E7EA6" w:rsidRDefault="004E7EA6" w:rsidP="004E7EA6">
      <w:pPr>
        <w:widowControl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педагогической деятельности в медицинских учреждениях;</w:t>
      </w:r>
    </w:p>
    <w:p w:rsidR="004E7EA6" w:rsidRDefault="004E7EA6" w:rsidP="004E7EA6">
      <w:pPr>
        <w:widowControl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компоненты педагогической деятельности</w:t>
      </w:r>
    </w:p>
    <w:p w:rsidR="004E7EA6" w:rsidRDefault="004E7EA6" w:rsidP="004E7EA6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4E7EA6" w:rsidRDefault="004E7EA6" w:rsidP="004E7EA6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Вопросы к устным опросам на семинарских занятиях</w:t>
      </w:r>
    </w:p>
    <w:p w:rsidR="004E7EA6" w:rsidRDefault="004E7EA6" w:rsidP="004E7EA6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Современные педагогические теории, концепции, образовательные технологии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педагогические теории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понятий «педагогическая технология»;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форм организации педагогических технологий  в высшей школе 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организации педагогических технологий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передовые технологии образовательного процесса</w:t>
      </w:r>
    </w:p>
    <w:p w:rsidR="004E7EA6" w:rsidRDefault="004E7EA6" w:rsidP="004E7EA6">
      <w:pPr>
        <w:widowControl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autoSpaceDE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Групповая, коллективная форма обучения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rPr>
          <w:rFonts w:ascii="Times New Roman" w:hAnsi="Times New Roman" w:cs="Times New Roman"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Педагогическая деятельность в реализации программ среднего и высшего медицинского образования или среднего и высшего  образования, а также дополнительных профессиональных программ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</w:p>
    <w:p w:rsidR="004E7EA6" w:rsidRDefault="004E7EA6" w:rsidP="004E7EA6">
      <w:pPr>
        <w:widowControl/>
        <w:numPr>
          <w:ilvl w:val="0"/>
          <w:numId w:val="33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  педагогического   мастерства;</w:t>
      </w:r>
    </w:p>
    <w:p w:rsidR="004E7EA6" w:rsidRDefault="004E7EA6" w:rsidP="004E7EA6">
      <w:pPr>
        <w:widowControl/>
        <w:numPr>
          <w:ilvl w:val="0"/>
          <w:numId w:val="33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педагогической деятельности;</w:t>
      </w:r>
    </w:p>
    <w:p w:rsidR="004E7EA6" w:rsidRDefault="004E7EA6" w:rsidP="004E7EA6">
      <w:pPr>
        <w:widowControl/>
        <w:numPr>
          <w:ilvl w:val="0"/>
          <w:numId w:val="33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педагогической деятельности;</w:t>
      </w:r>
    </w:p>
    <w:p w:rsidR="004E7EA6" w:rsidRDefault="004E7EA6" w:rsidP="004E7EA6">
      <w:pPr>
        <w:widowControl/>
        <w:numPr>
          <w:ilvl w:val="0"/>
          <w:numId w:val="33"/>
        </w:numPr>
        <w:tabs>
          <w:tab w:val="left" w:pos="426"/>
          <w:tab w:val="left" w:pos="709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Ролевые характеристики педагогической деятельности;</w:t>
      </w: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Теоретические основы профессионально значимых качеств управления коллективом, этические основы профессионального взаимодействия в коллективе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Понятие индивидуального и дифференцированного обучения.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Учет особенностей психологии больного человека.</w:t>
      </w:r>
    </w:p>
    <w:p w:rsidR="004E7EA6" w:rsidRDefault="004E7EA6" w:rsidP="004E7EA6">
      <w:pPr>
        <w:widowControl/>
        <w:tabs>
          <w:tab w:val="left" w:pos="426"/>
          <w:tab w:val="left" w:pos="709"/>
          <w:tab w:val="left" w:pos="993"/>
        </w:tabs>
        <w:autoSpaceDE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Учет возрастных особенностей профилактической деятельности врача.</w:t>
      </w:r>
    </w:p>
    <w:p w:rsidR="004E7EA6" w:rsidRDefault="004E7EA6" w:rsidP="004E7EA6">
      <w:pPr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</w:p>
    <w:p w:rsidR="004E7EA6" w:rsidRDefault="004E7EA6" w:rsidP="004E7EA6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/>
          <w:sz w:val="24"/>
          <w:szCs w:val="24"/>
        </w:rPr>
        <w:t>Психолого-педагогические основы и принципы формирования здоровьесберегающей мотивации у населения, пациентов и членов их семей</w:t>
      </w:r>
    </w:p>
    <w:p w:rsidR="004E7EA6" w:rsidRDefault="004E7EA6" w:rsidP="004E7EA6">
      <w:pPr>
        <w:widowControl/>
        <w:numPr>
          <w:ilvl w:val="0"/>
          <w:numId w:val="34"/>
        </w:numPr>
        <w:tabs>
          <w:tab w:val="left" w:pos="284"/>
          <w:tab w:val="left" w:pos="426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мотивации, виды мотивации.</w:t>
      </w:r>
    </w:p>
    <w:p w:rsidR="004E7EA6" w:rsidRDefault="004E7EA6" w:rsidP="004E7EA6">
      <w:pPr>
        <w:widowControl/>
        <w:numPr>
          <w:ilvl w:val="0"/>
          <w:numId w:val="34"/>
        </w:numPr>
        <w:tabs>
          <w:tab w:val="left" w:pos="284"/>
          <w:tab w:val="left" w:pos="426"/>
          <w:tab w:val="left" w:pos="993"/>
        </w:tabs>
        <w:autoSpaceDE/>
        <w:adjustRightInd w:val="0"/>
        <w:ind w:left="1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здоровьесбережения. </w:t>
      </w:r>
    </w:p>
    <w:p w:rsidR="009B155F" w:rsidRDefault="009B155F" w:rsidP="009713C0">
      <w:pPr>
        <w:widowControl/>
        <w:tabs>
          <w:tab w:val="left" w:pos="4080"/>
        </w:tabs>
        <w:autoSpaceDE/>
        <w:autoSpaceDN/>
        <w:spacing w:after="200" w:line="276" w:lineRule="auto"/>
        <w:rPr>
          <w:noProof/>
        </w:rPr>
      </w:pPr>
    </w:p>
    <w:p w:rsidR="009B155F" w:rsidRPr="00235BD1" w:rsidRDefault="009B155F" w:rsidP="00235BD1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B21C40">
        <w:rPr>
          <w:rFonts w:ascii="Times New Roman" w:hAnsi="Times New Roman"/>
          <w:b/>
          <w:color w:val="000000"/>
          <w:sz w:val="24"/>
        </w:rPr>
        <w:t>Темы докладов к практическим занятиям</w:t>
      </w: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>Тема: «</w:t>
      </w:r>
      <w:r w:rsidRPr="00D91253">
        <w:rPr>
          <w:rFonts w:ascii="Times New Roman" w:hAnsi="Times New Roman"/>
          <w:sz w:val="24"/>
          <w:szCs w:val="24"/>
        </w:rPr>
        <w:t>Формы, методы и средства обучения в высшем и среднем профессионально</w:t>
      </w:r>
      <w:r>
        <w:rPr>
          <w:rFonts w:ascii="Times New Roman" w:hAnsi="Times New Roman"/>
          <w:sz w:val="24"/>
          <w:szCs w:val="24"/>
        </w:rPr>
        <w:t xml:space="preserve">м медицинском </w:t>
      </w:r>
      <w:r w:rsidRPr="00D91253">
        <w:rPr>
          <w:rFonts w:ascii="Times New Roman" w:hAnsi="Times New Roman"/>
          <w:sz w:val="24"/>
          <w:szCs w:val="24"/>
        </w:rPr>
        <w:t xml:space="preserve"> образовании</w:t>
      </w:r>
      <w:r w:rsidRPr="002F5B82">
        <w:rPr>
          <w:rFonts w:ascii="Times New Roman" w:hAnsi="Times New Roman" w:cs="Times New Roman"/>
          <w:b/>
          <w:sz w:val="24"/>
          <w:szCs w:val="24"/>
        </w:rPr>
        <w:t>»</w:t>
      </w:r>
      <w:r w:rsidRPr="002F5B82">
        <w:rPr>
          <w:rFonts w:ascii="Times New Roman" w:hAnsi="Times New Roman" w:cs="Times New Roman"/>
          <w:sz w:val="24"/>
          <w:szCs w:val="24"/>
        </w:rPr>
        <w:t>.</w:t>
      </w:r>
    </w:p>
    <w:p w:rsidR="009B155F" w:rsidRPr="002F5B82" w:rsidRDefault="009B155F" w:rsidP="00E97F9E">
      <w:pPr>
        <w:tabs>
          <w:tab w:val="left" w:pos="426"/>
        </w:tabs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Вклад Каменского в развитие принципов обучения</w:t>
      </w:r>
    </w:p>
    <w:p w:rsidR="009B155F" w:rsidRPr="002F5B82" w:rsidRDefault="009B155F" w:rsidP="00E97F9E">
      <w:pPr>
        <w:tabs>
          <w:tab w:val="left" w:pos="426"/>
        </w:tabs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Роль Ушинского в развитии принципов обучения</w:t>
      </w: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1" w:name="OLE_LINK1"/>
      <w:r w:rsidRPr="002F5B82">
        <w:rPr>
          <w:rFonts w:ascii="Times New Roman" w:hAnsi="Times New Roman" w:cs="Times New Roman"/>
          <w:b/>
          <w:sz w:val="24"/>
          <w:szCs w:val="24"/>
        </w:rPr>
        <w:t>«</w:t>
      </w:r>
      <w:r w:rsidRPr="00D91253">
        <w:rPr>
          <w:rFonts w:ascii="Times New Roman" w:hAnsi="Times New Roman"/>
          <w:sz w:val="24"/>
          <w:szCs w:val="24"/>
        </w:rPr>
        <w:t>Педагогическое взаимодействие в образовательном процессе (организационные, методические и коммуникативные навыки)</w:t>
      </w:r>
      <w:r w:rsidRPr="002F5B82">
        <w:rPr>
          <w:rFonts w:ascii="Times New Roman" w:hAnsi="Times New Roman" w:cs="Times New Roman"/>
          <w:b/>
          <w:sz w:val="24"/>
          <w:szCs w:val="24"/>
        </w:rPr>
        <w:t>»</w:t>
      </w:r>
      <w:bookmarkEnd w:id="1"/>
      <w:r w:rsidRPr="002F5B82">
        <w:rPr>
          <w:rFonts w:ascii="Times New Roman" w:hAnsi="Times New Roman" w:cs="Times New Roman"/>
          <w:sz w:val="24"/>
          <w:szCs w:val="24"/>
        </w:rPr>
        <w:t>.</w:t>
      </w:r>
    </w:p>
    <w:p w:rsidR="009B155F" w:rsidRPr="00E97F9E" w:rsidRDefault="009B155F" w:rsidP="00E97F9E">
      <w:pPr>
        <w:widowControl/>
        <w:tabs>
          <w:tab w:val="left" w:pos="426"/>
          <w:tab w:val="center" w:pos="4677"/>
          <w:tab w:val="right" w:pos="9355"/>
        </w:tabs>
        <w:autoSpaceDE/>
        <w:ind w:left="14"/>
        <w:jc w:val="both"/>
        <w:rPr>
          <w:rFonts w:ascii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Роль компьютерных технологий в медицинском образовании.</w:t>
      </w:r>
    </w:p>
    <w:p w:rsidR="009B155F" w:rsidRPr="002F5B82" w:rsidRDefault="009B155F" w:rsidP="00235BD1">
      <w:pPr>
        <w:tabs>
          <w:tab w:val="left" w:pos="426"/>
        </w:tabs>
        <w:adjustRightInd w:val="0"/>
        <w:ind w:left="-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2.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Использование игровых технологий в подготовке врача.</w:t>
      </w: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lastRenderedPageBreak/>
        <w:t>Тема: «</w:t>
      </w:r>
      <w:r w:rsidRPr="00235BD1">
        <w:rPr>
          <w:rFonts w:ascii="Times New Roman" w:hAnsi="Times New Roman"/>
          <w:sz w:val="24"/>
          <w:szCs w:val="24"/>
        </w:rPr>
        <w:t xml:space="preserve"> </w:t>
      </w:r>
      <w:r w:rsidRPr="00D91253">
        <w:rPr>
          <w:rFonts w:ascii="Times New Roman" w:hAnsi="Times New Roman"/>
          <w:sz w:val="24"/>
          <w:szCs w:val="24"/>
        </w:rPr>
        <w:t>Моделирование фрагмента учебного занятия</w:t>
      </w:r>
      <w:r w:rsidRPr="002F5B82">
        <w:rPr>
          <w:rFonts w:ascii="Times New Roman" w:hAnsi="Times New Roman" w:cs="Times New Roman"/>
          <w:b/>
          <w:sz w:val="24"/>
          <w:szCs w:val="24"/>
        </w:rPr>
        <w:t>»</w:t>
      </w:r>
      <w:r w:rsidRPr="002F5B82">
        <w:rPr>
          <w:rFonts w:ascii="Times New Roman" w:hAnsi="Times New Roman" w:cs="Times New Roman"/>
          <w:sz w:val="24"/>
          <w:szCs w:val="24"/>
        </w:rPr>
        <w:t>.</w:t>
      </w:r>
    </w:p>
    <w:p w:rsidR="009B155F" w:rsidRPr="009742CA" w:rsidRDefault="009B155F" w:rsidP="009742CA">
      <w:pPr>
        <w:tabs>
          <w:tab w:val="left" w:pos="426"/>
        </w:tabs>
        <w:adjustRightInd w:val="0"/>
        <w:ind w:left="-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1.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Индивидуальные формы обучения: репетиторство, тьютерство, ментерство и др.</w:t>
      </w:r>
    </w:p>
    <w:p w:rsidR="009B155F" w:rsidRDefault="009B155F" w:rsidP="00521BD8">
      <w:pPr>
        <w:pStyle w:val="11"/>
        <w:numPr>
          <w:ilvl w:val="0"/>
          <w:numId w:val="21"/>
        </w:numPr>
        <w:tabs>
          <w:tab w:val="left" w:pos="480"/>
          <w:tab w:val="left" w:pos="1080"/>
        </w:tabs>
        <w:ind w:left="0" w:firstLine="0"/>
        <w:contextualSpacing/>
        <w:jc w:val="both"/>
      </w:pPr>
      <w:r>
        <w:t>Активизация учебно-познавательной деятельности учащихся как фактор повышения реальных результатов.</w:t>
      </w:r>
    </w:p>
    <w:p w:rsidR="009B155F" w:rsidRDefault="009B155F" w:rsidP="00521BD8">
      <w:pPr>
        <w:pStyle w:val="11"/>
        <w:numPr>
          <w:ilvl w:val="0"/>
          <w:numId w:val="21"/>
        </w:numPr>
        <w:tabs>
          <w:tab w:val="left" w:pos="480"/>
          <w:tab w:val="left" w:pos="1080"/>
        </w:tabs>
        <w:ind w:left="0" w:firstLine="0"/>
        <w:contextualSpacing/>
        <w:jc w:val="both"/>
      </w:pPr>
      <w:r>
        <w:t>Формы, методы, приёмы активизации учебно-познавательной деятельности учащихся.</w:t>
      </w:r>
    </w:p>
    <w:p w:rsidR="009B155F" w:rsidRDefault="009B155F" w:rsidP="00521BD8">
      <w:pPr>
        <w:pStyle w:val="11"/>
        <w:numPr>
          <w:ilvl w:val="0"/>
          <w:numId w:val="21"/>
        </w:numPr>
        <w:tabs>
          <w:tab w:val="left" w:pos="480"/>
          <w:tab w:val="left" w:pos="1080"/>
        </w:tabs>
        <w:ind w:left="0" w:firstLine="0"/>
        <w:contextualSpacing/>
        <w:jc w:val="both"/>
      </w:pPr>
      <w:r>
        <w:t>Управленческая деятельность по организации процесса активизации учебно-познавательной деятельности учащихся.</w:t>
      </w: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55F" w:rsidRPr="00F60BC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CC">
        <w:rPr>
          <w:rFonts w:ascii="Times New Roman" w:hAnsi="Times New Roman" w:cs="Times New Roman"/>
          <w:bCs/>
          <w:sz w:val="24"/>
          <w:szCs w:val="24"/>
        </w:rPr>
        <w:t>«</w:t>
      </w:r>
      <w:r w:rsidRPr="00F60BCC">
        <w:rPr>
          <w:rFonts w:ascii="Times New Roman" w:hAnsi="Times New Roman"/>
          <w:sz w:val="24"/>
          <w:szCs w:val="24"/>
        </w:rPr>
        <w:t>Профессиональное взаимодействие в коллективе: корпоративная культура и психологический климат в коллективе</w:t>
      </w:r>
      <w:r w:rsidRPr="00F60BCC">
        <w:rPr>
          <w:rFonts w:ascii="Times New Roman" w:hAnsi="Times New Roman" w:cs="Times New Roman"/>
          <w:sz w:val="24"/>
          <w:szCs w:val="24"/>
        </w:rPr>
        <w:t>».</w:t>
      </w:r>
    </w:p>
    <w:p w:rsidR="009B155F" w:rsidRPr="00E97F9E" w:rsidRDefault="009B155F" w:rsidP="00E97F9E">
      <w:pPr>
        <w:tabs>
          <w:tab w:val="left" w:pos="48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F9E">
        <w:rPr>
          <w:rFonts w:ascii="Times New Roman" w:hAnsi="Times New Roman" w:cs="Times New Roman"/>
          <w:sz w:val="24"/>
          <w:szCs w:val="24"/>
        </w:rPr>
        <w:t>1.Развитие когнитивных процессов у студентов в процессе общения на практических семинарских и лабораторных занятиях в вузе.</w:t>
      </w:r>
    </w:p>
    <w:p w:rsidR="009B155F" w:rsidRPr="00E97F9E" w:rsidRDefault="009B155F" w:rsidP="00E97F9E">
      <w:pPr>
        <w:tabs>
          <w:tab w:val="left" w:pos="48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F9E">
        <w:rPr>
          <w:rFonts w:ascii="Times New Roman" w:hAnsi="Times New Roman" w:cs="Times New Roman"/>
          <w:sz w:val="24"/>
          <w:szCs w:val="24"/>
        </w:rPr>
        <w:t>2.</w:t>
      </w:r>
      <w:r w:rsidRPr="00E97F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F9E">
        <w:rPr>
          <w:rFonts w:ascii="Times New Roman" w:hAnsi="Times New Roman" w:cs="Times New Roman"/>
          <w:sz w:val="24"/>
          <w:szCs w:val="24"/>
        </w:rPr>
        <w:t xml:space="preserve">Развитие креативного мышления у студентов в процессе общения на практических семинарских и лабораторных занятиях в вузе. </w:t>
      </w:r>
    </w:p>
    <w:p w:rsidR="009B155F" w:rsidRPr="00E97F9E" w:rsidRDefault="009B155F" w:rsidP="00E97F9E">
      <w:pPr>
        <w:tabs>
          <w:tab w:val="left" w:pos="48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97F9E">
        <w:rPr>
          <w:rFonts w:ascii="Times New Roman" w:hAnsi="Times New Roman" w:cs="Times New Roman"/>
          <w:sz w:val="24"/>
          <w:szCs w:val="24"/>
        </w:rPr>
        <w:t>3. Принципы общения в психолого-просветительской деятельности преподавателя.</w:t>
      </w:r>
    </w:p>
    <w:p w:rsidR="009B155F" w:rsidRPr="002F5B82" w:rsidRDefault="009B155F" w:rsidP="002F5B82">
      <w:pPr>
        <w:tabs>
          <w:tab w:val="left" w:pos="426"/>
          <w:tab w:val="left" w:pos="1134"/>
        </w:tabs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D91253">
        <w:rPr>
          <w:rFonts w:ascii="Times New Roman" w:hAnsi="Times New Roman"/>
          <w:sz w:val="24"/>
          <w:szCs w:val="24"/>
        </w:rPr>
        <w:t>Организационно-коммуникативные навыки взаимодействия в коллективе (интерактивное занятие)</w:t>
      </w:r>
      <w:r>
        <w:rPr>
          <w:rFonts w:ascii="Times New Roman" w:hAnsi="Times New Roman"/>
          <w:sz w:val="24"/>
          <w:szCs w:val="24"/>
        </w:rPr>
        <w:t>»</w:t>
      </w:r>
    </w:p>
    <w:p w:rsidR="009B155F" w:rsidRPr="002F5B82" w:rsidRDefault="009B155F" w:rsidP="009742CA">
      <w:pPr>
        <w:shd w:val="clear" w:color="auto" w:fill="FFFFFF"/>
        <w:tabs>
          <w:tab w:val="left" w:pos="426"/>
        </w:tabs>
        <w:adjustRightInd w:val="0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1.</w:t>
      </w:r>
      <w:r w:rsidRPr="002F5B82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Требование к вербальной коммуникации.</w:t>
      </w:r>
    </w:p>
    <w:p w:rsidR="009B155F" w:rsidRDefault="009B155F" w:rsidP="00235BD1">
      <w:pPr>
        <w:widowControl/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2.</w:t>
      </w:r>
      <w:r w:rsidRPr="002F5B82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Невербальная коммуникация и ее роль в педагогической деятельности</w:t>
      </w:r>
    </w:p>
    <w:p w:rsidR="009B155F" w:rsidRPr="002F5B82" w:rsidRDefault="009B155F" w:rsidP="002F5B82">
      <w:pPr>
        <w:widowControl/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55F" w:rsidRPr="005E1D0F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9742CA">
        <w:rPr>
          <w:rFonts w:ascii="Times New Roman" w:hAnsi="Times New Roman" w:cs="Times New Roman"/>
          <w:b/>
          <w:sz w:val="24"/>
          <w:szCs w:val="24"/>
        </w:rPr>
        <w:t>«</w:t>
      </w:r>
      <w:r w:rsidRPr="005E1D0F">
        <w:rPr>
          <w:rFonts w:ascii="Times New Roman" w:hAnsi="Times New Roman"/>
          <w:sz w:val="24"/>
          <w:szCs w:val="24"/>
        </w:rPr>
        <w:t>Просветительская работа и обучающие взаимодействия врача с пациентами, населением и членами их семей».</w:t>
      </w:r>
    </w:p>
    <w:p w:rsidR="009B155F" w:rsidRPr="005E1D0F" w:rsidRDefault="009B155F" w:rsidP="005E1D0F">
      <w:pPr>
        <w:tabs>
          <w:tab w:val="left" w:pos="426"/>
        </w:tabs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1D0F">
        <w:rPr>
          <w:rFonts w:ascii="Times New Roman" w:hAnsi="Times New Roman" w:cs="Times New Roman"/>
          <w:bCs/>
          <w:color w:val="000000"/>
          <w:sz w:val="24"/>
          <w:szCs w:val="24"/>
        </w:rPr>
        <w:t>1.Роль просветительских программ.</w:t>
      </w:r>
    </w:p>
    <w:p w:rsidR="009B155F" w:rsidRPr="005E1D0F" w:rsidRDefault="009B155F" w:rsidP="002F5B82">
      <w:pPr>
        <w:tabs>
          <w:tab w:val="left" w:pos="426"/>
        </w:tabs>
        <w:adjustRightInd w:val="0"/>
        <w:rPr>
          <w:rFonts w:ascii="Times New Roman" w:hAnsi="Times New Roman" w:cs="Times New Roman"/>
          <w:sz w:val="24"/>
          <w:szCs w:val="24"/>
        </w:rPr>
      </w:pPr>
      <w:r w:rsidRPr="005E1D0F">
        <w:rPr>
          <w:rFonts w:ascii="Times New Roman" w:hAnsi="Times New Roman" w:cs="Times New Roman"/>
          <w:sz w:val="24"/>
          <w:szCs w:val="24"/>
        </w:rPr>
        <w:t>2. Работа с семьёй пациента</w:t>
      </w:r>
    </w:p>
    <w:p w:rsidR="009B155F" w:rsidRPr="005E1D0F" w:rsidRDefault="009B155F" w:rsidP="005E1D0F">
      <w:pPr>
        <w:pStyle w:val="1"/>
        <w:spacing w:before="0" w:beforeAutospacing="0" w:after="264" w:afterAutospacing="0"/>
        <w:jc w:val="both"/>
        <w:rPr>
          <w:b w:val="0"/>
          <w:sz w:val="24"/>
          <w:szCs w:val="24"/>
        </w:rPr>
      </w:pPr>
      <w:r w:rsidRPr="005E1D0F">
        <w:rPr>
          <w:b w:val="0"/>
          <w:sz w:val="24"/>
          <w:szCs w:val="24"/>
        </w:rPr>
        <w:t>3.Отношения врачей и родственников пациентов в системе качества медицинской помощи</w:t>
      </w:r>
    </w:p>
    <w:p w:rsidR="009B155F" w:rsidRPr="00ED2164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2164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ED2164">
        <w:rPr>
          <w:rFonts w:ascii="Times New Roman" w:hAnsi="Times New Roman"/>
          <w:sz w:val="24"/>
          <w:szCs w:val="24"/>
        </w:rPr>
        <w:t xml:space="preserve">  «Моделирование просветительского проекта»</w:t>
      </w:r>
    </w:p>
    <w:p w:rsidR="009B155F" w:rsidRDefault="009B155F" w:rsidP="00F96803">
      <w:pPr>
        <w:numPr>
          <w:ilvl w:val="0"/>
          <w:numId w:val="23"/>
        </w:numPr>
        <w:shd w:val="clear" w:color="auto" w:fill="FFFFFF"/>
        <w:tabs>
          <w:tab w:val="left" w:pos="426"/>
        </w:tabs>
        <w:adjustRightInd w:val="0"/>
        <w:rPr>
          <w:rFonts w:ascii="Palatino Linotype" w:hAnsi="Palatino Linotype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Этапы проектной </w:t>
      </w:r>
      <w:r w:rsidRPr="00F96803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деятельности</w:t>
      </w:r>
      <w:r w:rsidRPr="00F9680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680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 особенности взаимодействия</w:t>
      </w:r>
      <w:r w:rsidRPr="00F96803">
        <w:rPr>
          <w:rFonts w:ascii="Palatino Linotype" w:hAnsi="Palatino Linotype"/>
          <w:bCs/>
          <w:color w:val="000000"/>
          <w:shd w:val="clear" w:color="auto" w:fill="FFFFFF"/>
        </w:rPr>
        <w:t> </w:t>
      </w:r>
      <w:r>
        <w:rPr>
          <w:rFonts w:ascii="Palatino Linotype" w:hAnsi="Palatino Linotype"/>
          <w:bCs/>
          <w:color w:val="000000"/>
          <w:shd w:val="clear" w:color="auto" w:fill="FFFFFF"/>
        </w:rPr>
        <w:t xml:space="preserve"> врача и пациента</w:t>
      </w:r>
    </w:p>
    <w:p w:rsidR="009B155F" w:rsidRPr="00F96803" w:rsidRDefault="009B155F" w:rsidP="00F96803">
      <w:pPr>
        <w:numPr>
          <w:ilvl w:val="0"/>
          <w:numId w:val="23"/>
        </w:numPr>
        <w:shd w:val="clear" w:color="auto" w:fill="FFFFFF"/>
        <w:tabs>
          <w:tab w:val="left" w:pos="426"/>
        </w:tabs>
        <w:adjustRightInd w:val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F96803">
        <w:rPr>
          <w:rFonts w:ascii="Times New Roman" w:hAnsi="Times New Roman" w:cs="Times New Roman"/>
          <w:sz w:val="24"/>
          <w:szCs w:val="24"/>
        </w:rPr>
        <w:t>Применение метода моделирования в медицине</w:t>
      </w:r>
    </w:p>
    <w:p w:rsidR="009B155F" w:rsidRPr="00F96803" w:rsidRDefault="009B155F" w:rsidP="00F96803">
      <w:pPr>
        <w:shd w:val="clear" w:color="auto" w:fill="FFFFFF"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</w:p>
    <w:p w:rsidR="009B155F" w:rsidRDefault="009B155F" w:rsidP="002F5B82">
      <w:pPr>
        <w:shd w:val="clear" w:color="auto" w:fill="FFFFFF"/>
        <w:tabs>
          <w:tab w:val="left" w:pos="426"/>
        </w:tabs>
        <w:adjustRightInd w:val="0"/>
        <w:ind w:lef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Тема: </w:t>
      </w:r>
      <w:r w:rsidRPr="00D91253">
        <w:rPr>
          <w:rFonts w:ascii="Times New Roman" w:hAnsi="Times New Roman"/>
          <w:sz w:val="24"/>
          <w:szCs w:val="24"/>
        </w:rPr>
        <w:t>Коллоквиум «Педагогические основы деятельности врача»</w:t>
      </w:r>
    </w:p>
    <w:p w:rsidR="009B155F" w:rsidRPr="00572C42" w:rsidRDefault="009B155F" w:rsidP="00572C42">
      <w:pPr>
        <w:tabs>
          <w:tab w:val="left" w:pos="-1134"/>
          <w:tab w:val="left" w:pos="-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1.Педагогические аспекты обучения пациентов.</w:t>
      </w:r>
    </w:p>
    <w:p w:rsidR="009B155F" w:rsidRPr="00572C42" w:rsidRDefault="009B155F" w:rsidP="00572C42">
      <w:pPr>
        <w:tabs>
          <w:tab w:val="left" w:pos="-1134"/>
          <w:tab w:val="left" w:pos="-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2. Психическая установка, настроение больного как мощнейший фактор, определяющий ход лечения.</w:t>
      </w:r>
    </w:p>
    <w:p w:rsidR="009B155F" w:rsidRDefault="009B155F" w:rsidP="002F5B82">
      <w:pPr>
        <w:shd w:val="clear" w:color="auto" w:fill="FFFFFF"/>
        <w:tabs>
          <w:tab w:val="left" w:pos="426"/>
        </w:tabs>
        <w:adjustRightInd w:val="0"/>
        <w:ind w:left="14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</w:p>
    <w:p w:rsidR="009B155F" w:rsidRDefault="009B155F" w:rsidP="002F5B82">
      <w:pPr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B21C40">
        <w:rPr>
          <w:rFonts w:ascii="Times New Roman" w:hAnsi="Times New Roman"/>
          <w:b/>
          <w:color w:val="000000"/>
          <w:sz w:val="24"/>
        </w:rPr>
        <w:t xml:space="preserve">Темы </w:t>
      </w:r>
      <w:r>
        <w:rPr>
          <w:rFonts w:ascii="Times New Roman" w:hAnsi="Times New Roman"/>
          <w:b/>
          <w:color w:val="000000"/>
          <w:sz w:val="24"/>
        </w:rPr>
        <w:t>докладов</w:t>
      </w:r>
      <w:r w:rsidRPr="00B21C40"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Times New Roman" w:hAnsi="Times New Roman"/>
          <w:b/>
          <w:color w:val="000000"/>
          <w:sz w:val="24"/>
        </w:rPr>
        <w:t>к семинарам</w:t>
      </w:r>
    </w:p>
    <w:p w:rsidR="009B155F" w:rsidRPr="00B21C40" w:rsidRDefault="009B155F" w:rsidP="002F5B82">
      <w:pPr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4"/>
        </w:rPr>
      </w:pPr>
    </w:p>
    <w:p w:rsidR="009B155F" w:rsidRPr="008E1DA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DAC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8E1DAC">
        <w:rPr>
          <w:rFonts w:ascii="Times New Roman" w:hAnsi="Times New Roman" w:cs="Times New Roman"/>
          <w:bCs/>
          <w:sz w:val="24"/>
          <w:szCs w:val="24"/>
        </w:rPr>
        <w:t>«</w:t>
      </w:r>
      <w:r w:rsidRPr="008E1DAC">
        <w:rPr>
          <w:rFonts w:ascii="Times New Roman" w:hAnsi="Times New Roman" w:cs="Times New Roman"/>
          <w:sz w:val="24"/>
          <w:szCs w:val="24"/>
        </w:rPr>
        <w:t>Современные педагогические теории, концепции, образовательные технологии»</w:t>
      </w:r>
    </w:p>
    <w:p w:rsidR="009B155F" w:rsidRPr="008E1DA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E1DAC">
        <w:rPr>
          <w:rFonts w:ascii="Times New Roman" w:hAnsi="Times New Roman" w:cs="Times New Roman"/>
          <w:iCs/>
          <w:sz w:val="24"/>
          <w:szCs w:val="24"/>
        </w:rPr>
        <w:t>1.Концепция дидактического энциклопедизма</w:t>
      </w:r>
      <w:r w:rsidRPr="008E1DAC">
        <w:rPr>
          <w:rFonts w:ascii="Times New Roman" w:hAnsi="Times New Roman" w:cs="Times New Roman"/>
          <w:sz w:val="24"/>
          <w:szCs w:val="24"/>
        </w:rPr>
        <w:t> (Я. Коменский, И.Б. Беседов, Дж. Мильтон).</w:t>
      </w:r>
    </w:p>
    <w:p w:rsidR="009B155F" w:rsidRPr="008E1DA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E1DAC">
        <w:rPr>
          <w:rFonts w:ascii="Times New Roman" w:hAnsi="Times New Roman" w:cs="Times New Roman"/>
          <w:iCs/>
          <w:sz w:val="24"/>
          <w:szCs w:val="24"/>
        </w:rPr>
        <w:t>2.Концепция дидактического прагматизма</w:t>
      </w:r>
      <w:r w:rsidRPr="008E1DAC">
        <w:rPr>
          <w:rFonts w:ascii="Times New Roman" w:hAnsi="Times New Roman" w:cs="Times New Roman"/>
          <w:sz w:val="24"/>
          <w:szCs w:val="24"/>
        </w:rPr>
        <w:t> (Д. Дьюи).</w:t>
      </w:r>
    </w:p>
    <w:p w:rsidR="009B155F" w:rsidRPr="008E1DA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E1DAC">
        <w:rPr>
          <w:rFonts w:ascii="Times New Roman" w:hAnsi="Times New Roman" w:cs="Times New Roman"/>
          <w:iCs/>
          <w:sz w:val="24"/>
          <w:szCs w:val="24"/>
        </w:rPr>
        <w:t>3.Концепция дидактического материализма</w:t>
      </w:r>
      <w:r w:rsidRPr="008E1DAC">
        <w:rPr>
          <w:rFonts w:ascii="Times New Roman" w:hAnsi="Times New Roman" w:cs="Times New Roman"/>
          <w:sz w:val="24"/>
          <w:szCs w:val="24"/>
        </w:rPr>
        <w:t> (В. Оконь)</w:t>
      </w:r>
    </w:p>
    <w:p w:rsidR="009B155F" w:rsidRPr="008E1DAC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8E1DAC">
        <w:rPr>
          <w:rFonts w:ascii="Times New Roman" w:hAnsi="Times New Roman" w:cs="Times New Roman"/>
          <w:iCs/>
          <w:sz w:val="24"/>
          <w:szCs w:val="24"/>
        </w:rPr>
        <w:t>4.Кибернетическая концепция обучения</w:t>
      </w:r>
      <w:r w:rsidRPr="008E1DAC">
        <w:rPr>
          <w:rFonts w:ascii="Times New Roman" w:hAnsi="Times New Roman" w:cs="Times New Roman"/>
          <w:sz w:val="24"/>
          <w:szCs w:val="24"/>
        </w:rPr>
        <w:t> (С.И. Архангельская, Е.И. Машбиц).</w:t>
      </w:r>
    </w:p>
    <w:p w:rsidR="009B155F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>Тема: «</w:t>
      </w:r>
      <w:r w:rsidRPr="00D91253">
        <w:rPr>
          <w:rFonts w:ascii="Times New Roman" w:hAnsi="Times New Roman"/>
          <w:sz w:val="24"/>
          <w:szCs w:val="24"/>
        </w:rPr>
        <w:t>Педагогическая деятельность в реализации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253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253">
        <w:rPr>
          <w:rFonts w:ascii="Times New Roman" w:hAnsi="Times New Roman"/>
          <w:sz w:val="24"/>
          <w:szCs w:val="24"/>
        </w:rPr>
        <w:t>среднего и высшего медицинского образования или сред</w:t>
      </w:r>
      <w:r>
        <w:rPr>
          <w:rFonts w:ascii="Times New Roman" w:hAnsi="Times New Roman"/>
          <w:sz w:val="24"/>
          <w:szCs w:val="24"/>
        </w:rPr>
        <w:t xml:space="preserve">него и высшего </w:t>
      </w:r>
      <w:r w:rsidRPr="00D91253">
        <w:rPr>
          <w:rFonts w:ascii="Times New Roman" w:hAnsi="Times New Roman"/>
          <w:sz w:val="24"/>
          <w:szCs w:val="24"/>
        </w:rPr>
        <w:t xml:space="preserve"> образования, а также дополнительных профессиональных программ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D91253">
        <w:rPr>
          <w:rFonts w:ascii="Times New Roman" w:hAnsi="Times New Roman"/>
          <w:sz w:val="24"/>
          <w:szCs w:val="24"/>
        </w:rPr>
        <w:lastRenderedPageBreak/>
        <w:t>здравоохранения</w:t>
      </w:r>
      <w:r>
        <w:rPr>
          <w:rFonts w:ascii="Times New Roman" w:hAnsi="Times New Roman"/>
          <w:sz w:val="24"/>
          <w:szCs w:val="24"/>
        </w:rPr>
        <w:t>»</w:t>
      </w:r>
    </w:p>
    <w:p w:rsidR="009B155F" w:rsidRPr="002F5B82" w:rsidRDefault="009B155F" w:rsidP="002F5B82">
      <w:pPr>
        <w:numPr>
          <w:ilvl w:val="0"/>
          <w:numId w:val="17"/>
        </w:numPr>
        <w:shd w:val="clear" w:color="auto" w:fill="FFFFFF"/>
        <w:tabs>
          <w:tab w:val="left" w:pos="426"/>
        </w:tabs>
        <w:adjustRightInd w:val="0"/>
        <w:ind w:left="14" w:firstLine="0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Классификация Кузьминой педагогического профессионализма</w:t>
      </w:r>
    </w:p>
    <w:p w:rsidR="009B155F" w:rsidRPr="002F5B82" w:rsidRDefault="009B155F" w:rsidP="002F5B82">
      <w:pPr>
        <w:numPr>
          <w:ilvl w:val="0"/>
          <w:numId w:val="17"/>
        </w:numPr>
        <w:shd w:val="clear" w:color="auto" w:fill="FFFFFF"/>
        <w:tabs>
          <w:tab w:val="left" w:pos="426"/>
        </w:tabs>
        <w:adjustRightInd w:val="0"/>
        <w:ind w:left="14" w:firstLine="0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Нравственно-этические нормы педагогической деятельности</w:t>
      </w: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55F" w:rsidRPr="00B313B3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B313B3">
        <w:rPr>
          <w:rFonts w:ascii="Times New Roman" w:hAnsi="Times New Roman" w:cs="Times New Roman"/>
          <w:b/>
          <w:sz w:val="24"/>
          <w:szCs w:val="24"/>
        </w:rPr>
        <w:t>«</w:t>
      </w:r>
      <w:r w:rsidRPr="00B313B3">
        <w:rPr>
          <w:rFonts w:ascii="Times New Roman" w:hAnsi="Times New Roman"/>
          <w:sz w:val="24"/>
          <w:szCs w:val="24"/>
        </w:rPr>
        <w:t>Теоретические основы профессионально значимых качеств управления коллективом, этические основы профессионального взаимодействия в коллективе</w:t>
      </w:r>
    </w:p>
    <w:p w:rsidR="009B155F" w:rsidRPr="00CD5AC7" w:rsidRDefault="009B155F" w:rsidP="00CD5AC7">
      <w:pPr>
        <w:tabs>
          <w:tab w:val="left" w:pos="48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AC7">
        <w:rPr>
          <w:rFonts w:ascii="Times New Roman" w:hAnsi="Times New Roman" w:cs="Times New Roman"/>
          <w:sz w:val="24"/>
          <w:szCs w:val="24"/>
        </w:rPr>
        <w:t>1. Этапы и критерии формирования педагогического коллектива.</w:t>
      </w:r>
    </w:p>
    <w:p w:rsidR="009B155F" w:rsidRPr="00CD5AC7" w:rsidRDefault="009B155F" w:rsidP="00CD5AC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AC7">
        <w:rPr>
          <w:rFonts w:ascii="Times New Roman" w:hAnsi="Times New Roman" w:cs="Times New Roman"/>
          <w:sz w:val="24"/>
          <w:szCs w:val="24"/>
        </w:rPr>
        <w:t>2. Коллективное научное творчество в образовательном пространстве. Формы организации.</w:t>
      </w:r>
    </w:p>
    <w:p w:rsidR="009B155F" w:rsidRPr="00CD5AC7" w:rsidRDefault="009B155F" w:rsidP="00CD5AC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D5AC7">
        <w:rPr>
          <w:rFonts w:ascii="Times New Roman" w:hAnsi="Times New Roman" w:cs="Times New Roman"/>
          <w:sz w:val="24"/>
          <w:szCs w:val="24"/>
        </w:rPr>
        <w:t>3. Психологическая диагностика эффективности педагогического коллектива в медицинском ВУЗе.</w:t>
      </w:r>
    </w:p>
    <w:p w:rsidR="009B155F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</w:p>
    <w:p w:rsidR="009B155F" w:rsidRPr="002F5B82" w:rsidRDefault="009B155F" w:rsidP="002F5B82">
      <w:pPr>
        <w:tabs>
          <w:tab w:val="left" w:pos="240"/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2F5B82">
        <w:rPr>
          <w:rFonts w:ascii="Times New Roman" w:hAnsi="Times New Roman" w:cs="Times New Roman"/>
          <w:b/>
          <w:sz w:val="24"/>
          <w:szCs w:val="24"/>
        </w:rPr>
        <w:t>«</w:t>
      </w:r>
      <w:r w:rsidRPr="00D91253">
        <w:rPr>
          <w:rFonts w:ascii="Times New Roman" w:hAnsi="Times New Roman"/>
          <w:sz w:val="24"/>
          <w:szCs w:val="24"/>
        </w:rPr>
        <w:t>Психолого-педагогические основы и принципы формирования здоровьесберегающей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253">
        <w:rPr>
          <w:rFonts w:ascii="Times New Roman" w:hAnsi="Times New Roman"/>
          <w:sz w:val="24"/>
          <w:szCs w:val="24"/>
        </w:rPr>
        <w:t>мотивации у населения, пациентов и членов их семей</w:t>
      </w:r>
      <w:r>
        <w:rPr>
          <w:rFonts w:ascii="Times New Roman" w:hAnsi="Times New Roman"/>
          <w:sz w:val="24"/>
          <w:szCs w:val="24"/>
        </w:rPr>
        <w:t>»</w:t>
      </w:r>
    </w:p>
    <w:p w:rsidR="009B155F" w:rsidRPr="002F5B82" w:rsidRDefault="009B155F" w:rsidP="002F5B82">
      <w:pPr>
        <w:widowControl/>
        <w:numPr>
          <w:ilvl w:val="0"/>
          <w:numId w:val="15"/>
        </w:numPr>
        <w:tabs>
          <w:tab w:val="left" w:pos="426"/>
        </w:tabs>
        <w:adjustRightInd w:val="0"/>
        <w:ind w:left="1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color w:val="000000"/>
          <w:sz w:val="24"/>
          <w:szCs w:val="24"/>
        </w:rPr>
        <w:t>Значение формирования мотивации, направленной на сохранение здоровья.</w:t>
      </w:r>
    </w:p>
    <w:p w:rsidR="009B155F" w:rsidRDefault="009B155F" w:rsidP="002F5B82">
      <w:pPr>
        <w:widowControl/>
        <w:numPr>
          <w:ilvl w:val="0"/>
          <w:numId w:val="15"/>
        </w:numPr>
        <w:tabs>
          <w:tab w:val="left" w:pos="426"/>
        </w:tabs>
        <w:adjustRightInd w:val="0"/>
        <w:ind w:left="1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color w:val="000000"/>
          <w:sz w:val="24"/>
          <w:szCs w:val="24"/>
        </w:rPr>
        <w:t>Роль врача в формировании мотивации.</w:t>
      </w:r>
    </w:p>
    <w:p w:rsidR="009B155F" w:rsidRDefault="009B155F" w:rsidP="002F5B82">
      <w:pPr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4"/>
        </w:rPr>
      </w:pPr>
    </w:p>
    <w:p w:rsidR="009B155F" w:rsidRPr="00B21C40" w:rsidRDefault="009B155F" w:rsidP="002F5B82">
      <w:pPr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4"/>
        </w:rPr>
      </w:pPr>
      <w:r w:rsidRPr="00B21C40">
        <w:rPr>
          <w:rFonts w:ascii="Times New Roman" w:hAnsi="Times New Roman"/>
          <w:b/>
          <w:color w:val="000000"/>
          <w:sz w:val="24"/>
        </w:rPr>
        <w:t xml:space="preserve">Темы </w:t>
      </w:r>
      <w:r>
        <w:rPr>
          <w:rFonts w:ascii="Times New Roman" w:hAnsi="Times New Roman"/>
          <w:b/>
          <w:color w:val="000000"/>
          <w:sz w:val="24"/>
        </w:rPr>
        <w:t>докладов</w:t>
      </w:r>
      <w:r w:rsidRPr="00B21C40">
        <w:rPr>
          <w:rFonts w:ascii="Times New Roman" w:hAnsi="Times New Roman"/>
          <w:b/>
          <w:color w:val="000000"/>
          <w:sz w:val="24"/>
        </w:rPr>
        <w:t xml:space="preserve"> для самостоятельной внеаудиторной работы</w:t>
      </w:r>
    </w:p>
    <w:p w:rsidR="009B155F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>
        <w:rPr>
          <w:rFonts w:ascii="Times New Roman" w:hAnsi="Times New Roman"/>
          <w:color w:val="000000"/>
          <w:sz w:val="24"/>
          <w:szCs w:val="24"/>
        </w:rPr>
        <w:t>Медицинская п</w:t>
      </w:r>
      <w:r w:rsidRPr="003D3D58">
        <w:rPr>
          <w:rFonts w:ascii="Times New Roman" w:hAnsi="Times New Roman"/>
          <w:color w:val="000000"/>
          <w:sz w:val="24"/>
          <w:szCs w:val="24"/>
        </w:rPr>
        <w:t>едагогика</w:t>
      </w:r>
    </w:p>
    <w:p w:rsidR="009B155F" w:rsidRPr="002F5B82" w:rsidRDefault="009B155F" w:rsidP="00D665BE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metkadoc2"/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 Этапы развития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медицинской </w:t>
      </w: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педагогической науки</w:t>
      </w:r>
      <w:bookmarkStart w:id="3" w:name="metkadoc3"/>
      <w:bookmarkEnd w:id="2"/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4" w:name="metkadoc4"/>
      <w:bookmarkEnd w:id="3"/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3. Предмет, объект и функции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медицинской</w:t>
      </w: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педагогики</w:t>
      </w:r>
    </w:p>
    <w:bookmarkEnd w:id="4"/>
    <w:p w:rsidR="009B155F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55F" w:rsidRPr="005509EA" w:rsidRDefault="009B155F" w:rsidP="005509EA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5B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8E367E">
        <w:rPr>
          <w:rFonts w:ascii="Times New Roman" w:hAnsi="Times New Roman"/>
          <w:sz w:val="24"/>
          <w:szCs w:val="24"/>
        </w:rPr>
        <w:t>Современные педагогические технологии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1. Понятие "педагогическая технология"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2. Классификаций педагогических технологий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3. 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Понятие педагогической технологии и ее принципов.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Управление и педагогический менеджмент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1. 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 xml:space="preserve">Понятие управления и педагогического менеджмента. 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2. 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и основные функции педагогического управления. 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3.  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Управленческая культура руководителя.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Психология педагогических воздействий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1. 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 xml:space="preserve">сихология педагогического воздействия. 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2. 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Приемы и техники управления учащимися на уроке.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Психологические аспекты использования современных информационных и коммуникационных технологий в обучении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1. </w:t>
      </w:r>
      <w:r w:rsidRPr="002F5B82">
        <w:rPr>
          <w:rFonts w:ascii="Times New Roman" w:hAnsi="Times New Roman" w:cs="Times New Roman"/>
          <w:color w:val="000000"/>
          <w:sz w:val="24"/>
          <w:szCs w:val="24"/>
        </w:rPr>
        <w:t>Психологические аспекты обучения с применением современных информационных технологий</w:t>
      </w:r>
    </w:p>
    <w:p w:rsidR="009B155F" w:rsidRPr="002F5B82" w:rsidRDefault="009B155F" w:rsidP="002F5B82">
      <w:pPr>
        <w:widowControl/>
        <w:tabs>
          <w:tab w:val="left" w:pos="426"/>
        </w:tabs>
        <w:adjustRightInd w:val="0"/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5B82">
        <w:rPr>
          <w:rFonts w:ascii="Times New Roman" w:hAnsi="Times New Roman" w:cs="Times New Roman"/>
          <w:bCs/>
          <w:color w:val="000000"/>
          <w:sz w:val="24"/>
          <w:szCs w:val="24"/>
        </w:rPr>
        <w:t>2. Современные информационные и коммуникационные технологии в учебном процессе</w:t>
      </w:r>
    </w:p>
    <w:p w:rsidR="009B155F" w:rsidRDefault="009B155F" w:rsidP="002F5B82">
      <w:pPr>
        <w:rPr>
          <w:rFonts w:ascii="Times New Roman" w:hAnsi="Times New Roman"/>
          <w:color w:val="00B050"/>
          <w:sz w:val="24"/>
          <w:szCs w:val="24"/>
        </w:rPr>
      </w:pPr>
    </w:p>
    <w:p w:rsidR="009B155F" w:rsidRPr="00045346" w:rsidRDefault="009B155F" w:rsidP="002F5B82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04534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045346">
        <w:rPr>
          <w:rFonts w:ascii="Times New Roman" w:hAnsi="Times New Roman" w:cs="Times New Roman"/>
          <w:sz w:val="24"/>
          <w:szCs w:val="24"/>
        </w:rPr>
        <w:t>Психолого-педагогические основы коммуникативных навыков врача-гериатра</w:t>
      </w:r>
    </w:p>
    <w:p w:rsidR="009B155F" w:rsidRPr="00045346" w:rsidRDefault="009B155F" w:rsidP="0004534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5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1.Особенности врачебной деятельности как особой формы коммуникации</w:t>
      </w:r>
    </w:p>
    <w:p w:rsidR="009B155F" w:rsidRPr="001A3D8E" w:rsidRDefault="009B155F" w:rsidP="002F5B8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45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2.Средства для обучения навыкам коммуникации  используемые врачом</w:t>
      </w:r>
    </w:p>
    <w:p w:rsidR="009B155F" w:rsidRDefault="009B155F" w:rsidP="008253CF">
      <w:pPr>
        <w:jc w:val="center"/>
        <w:rPr>
          <w:rFonts w:ascii="Times New Roman" w:hAnsi="Times New Roman"/>
          <w:color w:val="000000"/>
          <w:sz w:val="24"/>
          <w:lang w:eastAsia="en-US"/>
        </w:rPr>
      </w:pPr>
    </w:p>
    <w:p w:rsidR="009B155F" w:rsidRDefault="009B155F" w:rsidP="00AC50BA">
      <w:pPr>
        <w:pStyle w:val="msonormalcxspmiddle"/>
        <w:tabs>
          <w:tab w:val="num" w:pos="0"/>
          <w:tab w:val="left" w:pos="426"/>
          <w:tab w:val="left" w:pos="851"/>
        </w:tabs>
        <w:rPr>
          <w:b/>
        </w:rPr>
      </w:pPr>
    </w:p>
    <w:p w:rsidR="009B155F" w:rsidRDefault="009B155F" w:rsidP="00086CB2">
      <w:pPr>
        <w:widowControl/>
        <w:tabs>
          <w:tab w:val="left" w:pos="284"/>
          <w:tab w:val="left" w:pos="426"/>
          <w:tab w:val="left" w:pos="993"/>
        </w:tabs>
        <w:autoSpaceDE/>
        <w:autoSpaceDN/>
        <w:adjustRightInd w:val="0"/>
        <w:rPr>
          <w:rFonts w:ascii="Times New Roman" w:hAnsi="Times New Roman" w:cs="Times New Roman"/>
          <w:sz w:val="24"/>
          <w:szCs w:val="24"/>
        </w:rPr>
      </w:pPr>
    </w:p>
    <w:p w:rsidR="0075607F" w:rsidRPr="0075607F" w:rsidRDefault="0075607F" w:rsidP="0075607F">
      <w:pPr>
        <w:ind w:firstLine="708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caps/>
          <w:sz w:val="24"/>
          <w:szCs w:val="24"/>
        </w:rPr>
        <w:t>самостоятельная  внеаудиторная работа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Медицинская педагогика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1. Этапы развития медицинской педагогической науки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3. Предмет, объект и функции медицинской педагогики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numPr>
          <w:ilvl w:val="0"/>
          <w:numId w:val="35"/>
        </w:numPr>
        <w:tabs>
          <w:tab w:val="left" w:pos="993"/>
        </w:tabs>
        <w:autoSpaceDE/>
        <w:autoSpaceDN/>
        <w:spacing w:after="20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8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9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sz w:val="24"/>
          <w:szCs w:val="24"/>
        </w:rPr>
        <w:t>Современные педагогические технологии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1. Понятие "педагогическая технология"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2. Классификаций педагогических технологий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3. 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Понятие педагогической технологии и ее принципов.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tabs>
          <w:tab w:val="left" w:pos="993"/>
        </w:tabs>
        <w:autoSpaceDE/>
        <w:autoSpaceDN/>
        <w:spacing w:after="200"/>
        <w:ind w:left="512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1.Педагогика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10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11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Управление и педагогический менеджмент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1. 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 xml:space="preserve">Понятие управления и педагогического менеджмента. 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2. 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 xml:space="preserve">Принципы и основные функции педагогического управления. 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3.  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Управленческая культура руководителя.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tabs>
          <w:tab w:val="left" w:pos="993"/>
        </w:tabs>
        <w:autoSpaceDE/>
        <w:autoSpaceDN/>
        <w:spacing w:after="200"/>
        <w:ind w:left="512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1.Педагогика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12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13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Психология педагогических воздействий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1. П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 xml:space="preserve">сихология педагогического воздействия. 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2. 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Приемы и техники управления учащимися на уроке.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tabs>
          <w:tab w:val="left" w:pos="993"/>
        </w:tabs>
        <w:autoSpaceDE/>
        <w:autoSpaceDN/>
        <w:spacing w:after="200"/>
        <w:ind w:left="512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1.Педагогика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14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15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Психологические аспекты использования современных информационных и коммуникационных технологий в обучении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widowControl/>
        <w:tabs>
          <w:tab w:val="left" w:pos="426"/>
        </w:tabs>
        <w:ind w:left="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1. </w:t>
      </w:r>
      <w:r w:rsidRPr="0075607F">
        <w:rPr>
          <w:rFonts w:ascii="Times New Roman" w:hAnsi="Times New Roman" w:cs="Times New Roman"/>
          <w:color w:val="000000"/>
          <w:sz w:val="24"/>
          <w:szCs w:val="24"/>
        </w:rPr>
        <w:t>Психологические аспекты обучения с применением современных информационных технологий</w:t>
      </w:r>
    </w:p>
    <w:p w:rsidR="0075607F" w:rsidRPr="0075607F" w:rsidRDefault="0075607F" w:rsidP="0075607F">
      <w:pPr>
        <w:rPr>
          <w:rFonts w:ascii="Times New Roman" w:hAnsi="Times New Roman" w:cs="Times New Roman"/>
          <w:bCs/>
          <w:sz w:val="24"/>
          <w:szCs w:val="24"/>
        </w:rPr>
      </w:pPr>
      <w:r w:rsidRPr="0075607F">
        <w:rPr>
          <w:rFonts w:ascii="Times New Roman" w:hAnsi="Times New Roman" w:cs="Times New Roman"/>
          <w:bCs/>
          <w:color w:val="000000"/>
          <w:sz w:val="24"/>
          <w:szCs w:val="24"/>
        </w:rPr>
        <w:t>2. Современные информационные и коммуникационные технологии в учебном процессе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tabs>
          <w:tab w:val="left" w:pos="993"/>
        </w:tabs>
        <w:autoSpaceDE/>
        <w:autoSpaceDN/>
        <w:spacing w:after="200"/>
        <w:ind w:left="512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1.Педагогика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16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17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75607F" w:rsidRPr="0075607F" w:rsidRDefault="0075607F" w:rsidP="0075607F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Pr="0075607F">
        <w:rPr>
          <w:rFonts w:ascii="Times New Roman" w:hAnsi="Times New Roman" w:cs="Times New Roman"/>
          <w:sz w:val="24"/>
          <w:szCs w:val="24"/>
        </w:rPr>
        <w:t>Психолого-педагогические основы коммуникативных навыков врача-гериатра</w:t>
      </w:r>
    </w:p>
    <w:p w:rsidR="0075607F" w:rsidRPr="0075607F" w:rsidRDefault="0075607F" w:rsidP="007560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>Вопросы по теме для самостоятельного изучения.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560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1.Особенности врачебной деятельности как особой формы коммуникации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560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2.Средства для обучения навыкам коммуникации  используемые врачом</w:t>
      </w:r>
    </w:p>
    <w:p w:rsidR="0075607F" w:rsidRPr="0075607F" w:rsidRDefault="0075607F" w:rsidP="0075607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5607F">
        <w:rPr>
          <w:rFonts w:ascii="Times New Roman" w:hAnsi="Times New Roman" w:cs="Times New Roman"/>
          <w:b/>
          <w:bCs/>
          <w:sz w:val="24"/>
          <w:szCs w:val="24"/>
        </w:rPr>
        <w:t xml:space="preserve">Список литературы. </w:t>
      </w:r>
    </w:p>
    <w:p w:rsidR="0075607F" w:rsidRPr="0075607F" w:rsidRDefault="0075607F" w:rsidP="0075607F">
      <w:pPr>
        <w:widowControl/>
        <w:tabs>
          <w:tab w:val="left" w:pos="993"/>
        </w:tabs>
        <w:autoSpaceDE/>
        <w:autoSpaceDN/>
        <w:spacing w:after="200"/>
        <w:ind w:left="512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1.Педагогика как контекст конструирования учебных педагогических дисциплин [Электронный ресурс] : монография / Л.А. Косолапова. - 2-е изд., стер. - М. : ФЛИНТА, 2014. - 80 с. - ISBN 978-5-9765-0954-2 - Режим доступа: </w:t>
      </w:r>
      <w:hyperlink r:id="rId18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http://www.studentlibrary.ru/book/ISBN9785976509542.html</w:t>
        </w:r>
      </w:hyperlink>
    </w:p>
    <w:p w:rsidR="0075607F" w:rsidRPr="0075607F" w:rsidRDefault="0075607F" w:rsidP="007560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07F">
        <w:rPr>
          <w:rFonts w:ascii="Times New Roman" w:hAnsi="Times New Roman" w:cs="Times New Roman"/>
          <w:sz w:val="24"/>
          <w:szCs w:val="24"/>
        </w:rPr>
        <w:t xml:space="preserve">2. Педагогика в схемах и таблицах: учебное пособие [Электронный ресурс] / Коджаспирова Г.М. - М. : Проспект, 2016. - 248 с. - ISBN 978-5-392-19919-8 - Режим доступа: </w:t>
      </w:r>
      <w:hyperlink r:id="rId19" w:history="1">
        <w:r w:rsidRPr="0075607F">
          <w:rPr>
            <w:rStyle w:val="a5"/>
            <w:rFonts w:ascii="Times New Roman" w:hAnsi="Times New Roman"/>
            <w:sz w:val="24"/>
            <w:szCs w:val="24"/>
          </w:rPr>
          <w:t>http://www.studentlibrary.ru/book/ISBN9785392199198.html</w:t>
        </w:r>
      </w:hyperlink>
    </w:p>
    <w:p w:rsidR="0075607F" w:rsidRPr="0075607F" w:rsidRDefault="0075607F" w:rsidP="0075607F">
      <w:pPr>
        <w:pStyle w:val="msonormalcxspmiddlemailrucssattributepostfix"/>
        <w:tabs>
          <w:tab w:val="left" w:pos="993"/>
        </w:tabs>
        <w:spacing w:before="0" w:beforeAutospacing="0" w:after="0" w:afterAutospacing="0"/>
        <w:ind w:firstLine="709"/>
        <w:jc w:val="both"/>
      </w:pPr>
      <w:r w:rsidRPr="0075607F">
        <w:rPr>
          <w:rFonts w:eastAsia="Times New Roman"/>
          <w:color w:val="000000"/>
        </w:rPr>
        <w:t xml:space="preserve">3. Педагогика и психология высшего образования: от деятельности к личности: учеб. для вузов / С. Д. Смирнов.  </w:t>
      </w:r>
      <w:r w:rsidRPr="0075607F">
        <w:t>–</w:t>
      </w:r>
      <w:r w:rsidRPr="0075607F">
        <w:rPr>
          <w:rFonts w:eastAsia="Times New Roman"/>
          <w:color w:val="000000"/>
        </w:rPr>
        <w:t xml:space="preserve">6-е изд., испр . </w:t>
      </w:r>
      <w:r w:rsidRPr="0075607F">
        <w:t>–</w:t>
      </w:r>
      <w:r w:rsidRPr="0075607F">
        <w:rPr>
          <w:rFonts w:eastAsia="Times New Roman"/>
          <w:color w:val="000000"/>
        </w:rPr>
        <w:t xml:space="preserve"> М.: Академия, 2001, 2014. </w:t>
      </w:r>
      <w:r w:rsidRPr="0075607F">
        <w:t>–</w:t>
      </w:r>
      <w:r w:rsidRPr="0075607F">
        <w:rPr>
          <w:rFonts w:eastAsia="Times New Roman"/>
          <w:color w:val="000000"/>
        </w:rPr>
        <w:t xml:space="preserve"> 400 с.</w:t>
      </w:r>
    </w:p>
    <w:p w:rsidR="0075607F" w:rsidRPr="0075607F" w:rsidRDefault="0075607F" w:rsidP="0075607F">
      <w:pPr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560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E7EA6" w:rsidRDefault="004E7EA6" w:rsidP="00756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EA6" w:rsidRPr="0098710E" w:rsidRDefault="004E7EA6" w:rsidP="004E7EA6">
      <w:pPr>
        <w:pStyle w:val="a9"/>
        <w:spacing w:line="240" w:lineRule="auto"/>
        <w:ind w:left="0"/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8710E">
        <w:rPr>
          <w:rFonts w:ascii="Times New Roman" w:hAnsi="Times New Roman"/>
          <w:b/>
          <w:bCs/>
          <w:caps/>
          <w:sz w:val="24"/>
          <w:szCs w:val="24"/>
        </w:rPr>
        <w:t>Оценочные средства для промежуточной аттестации по итогам освоения дисциплины</w:t>
      </w:r>
    </w:p>
    <w:p w:rsidR="004E7EA6" w:rsidRDefault="004E7EA6" w:rsidP="00756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07F" w:rsidRPr="0075607F" w:rsidRDefault="0075607F" w:rsidP="0075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ВОПРОСЫ К ЗАЧЕТУ </w:t>
      </w:r>
    </w:p>
    <w:p w:rsidR="0075607F" w:rsidRPr="0075607F" w:rsidRDefault="0075607F" w:rsidP="0075607F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</w:p>
    <w:p w:rsidR="0075607F" w:rsidRPr="0075607F" w:rsidRDefault="0075607F" w:rsidP="0075607F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1. Компетеностный подход в современном образовании</w:t>
      </w:r>
    </w:p>
    <w:p w:rsidR="0075607F" w:rsidRPr="0075607F" w:rsidRDefault="0075607F" w:rsidP="0075607F">
      <w:pPr>
        <w:tabs>
          <w:tab w:val="left" w:pos="142"/>
        </w:tabs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2.Раскройте понятия «преподавание», « учение».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3.Раскройте понятия «педагогический метод» и «педагогическая технология».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4.Принципы и подходы, лежащие в основе классификации методов.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5.Характеристика пассивных методов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6.Характеристика активных методов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7.В чем отличие репродуктивных и проблемных методов обучения?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8.Какие теоретические подходы к обучению вы знаете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9.Чем отличается индивидуализация обучения от дифференциации?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10.Психолого-педагогическая характеристика учебной деятельности.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11.Охарактеризуйте компоненты структуры учебной деятельности.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12.В чем особенность этапа анализа результатов учебной деятельности?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13.Каковы критерии сформированности учебной деятельности в медицинском ВУЗе?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14.Современные тенденции изучения результатов обучения в медицинском ВУЗе.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15.Методы изучения обученности учащихся.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16.Охарактеризуйте образовательную функцию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17.Охарактеризуйте развивающую функцию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18.Охарактеризуйте воспитательную функцию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19.Как разрабатываются цели  и задачи учебного занятия?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20.Что необходимо учитывать при разработке учебных задач?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21.Соотношение активных и интерактивных методов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22.Понятие новаций и инноваций в обучении.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23.В чем актуальность и необходимость использования интерактивных методов обучения.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24.Великие педагоги о роли игр в обучении.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25.Классификация обучающих игр.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26.История появления метода мозговой атаки.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27.Этапы мозгового штурма.</w:t>
      </w:r>
    </w:p>
    <w:p w:rsidR="0075607F" w:rsidRPr="0075607F" w:rsidRDefault="0075607F" w:rsidP="0075607F">
      <w:pPr>
        <w:jc w:val="both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28.Педагогические требования к проведению мозгового штурма.</w:t>
      </w:r>
    </w:p>
    <w:p w:rsidR="0075607F" w:rsidRPr="0075607F" w:rsidRDefault="0075607F" w:rsidP="0075607F">
      <w:pPr>
        <w:tabs>
          <w:tab w:val="left" w:pos="284"/>
        </w:tabs>
        <w:ind w:left="360" w:hanging="360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29.Создайте критериальную схему оценивания у деятельности студента на итоговом зачетном занятии.</w:t>
      </w:r>
    </w:p>
    <w:p w:rsidR="0075607F" w:rsidRPr="0075607F" w:rsidRDefault="0075607F" w:rsidP="0075607F">
      <w:pPr>
        <w:tabs>
          <w:tab w:val="left" w:pos="284"/>
        </w:tabs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30. Разработайте фрагмент лекции с постановкой учебной задачи на примере предмета «Педагогика»?</w:t>
      </w:r>
    </w:p>
    <w:p w:rsidR="0075607F" w:rsidRPr="0075607F" w:rsidRDefault="0075607F" w:rsidP="0075607F">
      <w:pPr>
        <w:tabs>
          <w:tab w:val="left" w:pos="284"/>
        </w:tabs>
        <w:jc w:val="both"/>
      </w:pPr>
      <w:r w:rsidRPr="0075607F">
        <w:rPr>
          <w:rFonts w:ascii="Times New Roman" w:hAnsi="Times New Roman" w:cs="Times New Roman"/>
          <w:sz w:val="24"/>
        </w:rPr>
        <w:t>31. Разработайте фрагмент практического занятия с постановкой учебной задачи на примере учебной дисциплины (выбор дисциплины осуществляется самостоятельно.)</w:t>
      </w:r>
    </w:p>
    <w:p w:rsidR="0075607F" w:rsidRPr="0075607F" w:rsidRDefault="0075607F" w:rsidP="0075607F">
      <w:pPr>
        <w:tabs>
          <w:tab w:val="left" w:pos="284"/>
        </w:tabs>
        <w:jc w:val="both"/>
      </w:pPr>
      <w:r w:rsidRPr="0075607F">
        <w:rPr>
          <w:rFonts w:ascii="Times New Roman" w:hAnsi="Times New Roman" w:cs="Times New Roman"/>
          <w:sz w:val="24"/>
          <w:szCs w:val="24"/>
        </w:rPr>
        <w:t>32. Разработайте схему проведения деловой игры на  учебном занятии.</w:t>
      </w:r>
    </w:p>
    <w:p w:rsidR="0075607F" w:rsidRPr="0075607F" w:rsidRDefault="0075607F" w:rsidP="0075607F">
      <w:pPr>
        <w:tabs>
          <w:tab w:val="left" w:pos="284"/>
        </w:tabs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33.Разработайте схему проведения индивидуальной работы преподавателя и студента в процессе научно-исследовательской деятельности.</w:t>
      </w:r>
    </w:p>
    <w:p w:rsidR="0075607F" w:rsidRPr="0075607F" w:rsidRDefault="0075607F" w:rsidP="0075607F">
      <w:pPr>
        <w:tabs>
          <w:tab w:val="left" w:pos="284"/>
        </w:tabs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>34.Составьте ориентировочную основу действий для студента на примере закрепления полученного навыка на практическом занятии.</w:t>
      </w:r>
    </w:p>
    <w:p w:rsidR="0075607F" w:rsidRPr="0075607F" w:rsidRDefault="0075607F" w:rsidP="0075607F">
      <w:pPr>
        <w:tabs>
          <w:tab w:val="left" w:pos="284"/>
        </w:tabs>
        <w:ind w:hanging="360"/>
        <w:rPr>
          <w:rFonts w:ascii="Times New Roman" w:hAnsi="Times New Roman" w:cs="Times New Roman"/>
          <w:sz w:val="24"/>
        </w:rPr>
      </w:pPr>
      <w:r w:rsidRPr="0075607F">
        <w:rPr>
          <w:rFonts w:ascii="Times New Roman" w:hAnsi="Times New Roman" w:cs="Times New Roman"/>
          <w:sz w:val="24"/>
        </w:rPr>
        <w:t xml:space="preserve">      35.Разработайте для студента алгоритм самостоятельной работы по подготовке к семинару.</w:t>
      </w:r>
    </w:p>
    <w:p w:rsidR="0075607F" w:rsidRPr="0075607F" w:rsidRDefault="0075607F" w:rsidP="0075607F">
      <w:pPr>
        <w:widowControl/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2"/>
        </w:rPr>
      </w:pPr>
      <w:r w:rsidRPr="0075607F">
        <w:rPr>
          <w:rFonts w:ascii="Times New Roman" w:hAnsi="Times New Roman" w:cs="Times New Roman"/>
          <w:sz w:val="24"/>
          <w:szCs w:val="22"/>
        </w:rPr>
        <w:t xml:space="preserve">      36. Сформулируйте несколько учебных задач к практическим и лекционным занятиям, которые будут способствовать формированию  компетенций ФГОС ВО.</w:t>
      </w:r>
    </w:p>
    <w:p w:rsidR="009B155F" w:rsidRDefault="009B155F" w:rsidP="00086CB2">
      <w:pPr>
        <w:widowControl/>
        <w:tabs>
          <w:tab w:val="left" w:pos="284"/>
          <w:tab w:val="left" w:pos="426"/>
          <w:tab w:val="left" w:pos="993"/>
        </w:tabs>
        <w:autoSpaceDE/>
        <w:autoSpaceDN/>
        <w:adjustRightInd w:val="0"/>
        <w:rPr>
          <w:rFonts w:ascii="Times New Roman" w:hAnsi="Times New Roman" w:cs="Times New Roman"/>
          <w:sz w:val="24"/>
          <w:szCs w:val="24"/>
        </w:rPr>
      </w:pPr>
    </w:p>
    <w:p w:rsidR="004E7EA6" w:rsidRPr="002D44D7" w:rsidRDefault="004E7EA6" w:rsidP="004E7EA6">
      <w:pPr>
        <w:widowControl/>
        <w:autoSpaceDE/>
        <w:autoSpaceDN/>
        <w:adjustRightInd w:val="0"/>
        <w:spacing w:after="160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D44D7">
        <w:rPr>
          <w:rFonts w:ascii="Times New Roman" w:hAnsi="Times New Roman" w:cs="Times New Roman"/>
          <w:b/>
          <w:caps/>
          <w:sz w:val="24"/>
          <w:szCs w:val="24"/>
        </w:rPr>
        <w:t>Методические материалы, определяющие процедуры оценивания знаний, умений, навыков, характеризующих этапы формирования компетенций</w:t>
      </w:r>
    </w:p>
    <w:p w:rsidR="004E7EA6" w:rsidRPr="002D44D7" w:rsidRDefault="004E7EA6" w:rsidP="004E7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EA6" w:rsidRPr="002D44D7" w:rsidRDefault="004E7EA6" w:rsidP="004E7EA6">
      <w:pPr>
        <w:ind w:firstLine="540"/>
        <w:jc w:val="both"/>
        <w:textAlignment w:val="baseline"/>
        <w:rPr>
          <w:rFonts w:ascii="Times New Roman" w:hAnsi="Times New Roman" w:cs="Times New Roman"/>
          <w:kern w:val="24"/>
          <w:sz w:val="24"/>
          <w:szCs w:val="24"/>
        </w:rPr>
      </w:pPr>
      <w:r w:rsidRPr="002D44D7">
        <w:rPr>
          <w:rFonts w:ascii="Times New Roman" w:hAnsi="Times New Roman" w:cs="Times New Roman"/>
          <w:kern w:val="24"/>
          <w:sz w:val="24"/>
          <w:szCs w:val="24"/>
        </w:rPr>
        <w:t>Промежуточная аттестация по д</w:t>
      </w:r>
      <w:r>
        <w:rPr>
          <w:rFonts w:ascii="Times New Roman" w:hAnsi="Times New Roman" w:cs="Times New Roman"/>
          <w:kern w:val="24"/>
          <w:sz w:val="24"/>
          <w:szCs w:val="24"/>
        </w:rPr>
        <w:t>исциплине «Педагогика</w:t>
      </w:r>
      <w:r w:rsidRPr="002D44D7">
        <w:rPr>
          <w:rFonts w:ascii="Times New Roman" w:hAnsi="Times New Roman" w:cs="Times New Roman"/>
          <w:kern w:val="24"/>
          <w:sz w:val="24"/>
          <w:szCs w:val="24"/>
        </w:rPr>
        <w:t xml:space="preserve">» проводится в форме </w:t>
      </w:r>
      <w:r w:rsidRPr="002D44D7">
        <w:rPr>
          <w:rFonts w:ascii="Times New Roman" w:hAnsi="Times New Roman" w:cs="Times New Roman"/>
          <w:kern w:val="24"/>
          <w:sz w:val="24"/>
          <w:szCs w:val="24"/>
        </w:rPr>
        <w:lastRenderedPageBreak/>
        <w:t xml:space="preserve">собеседования </w:t>
      </w:r>
      <w:r w:rsidRPr="002D44D7">
        <w:rPr>
          <w:rFonts w:ascii="Times New Roman" w:hAnsi="Times New Roman" w:cs="Times New Roman"/>
          <w:color w:val="000000"/>
          <w:sz w:val="24"/>
          <w:szCs w:val="24"/>
        </w:rPr>
        <w:t>по экзаменационным билетам</w:t>
      </w:r>
      <w:r w:rsidRPr="002D44D7">
        <w:rPr>
          <w:rFonts w:ascii="Times New Roman" w:hAnsi="Times New Roman" w:cs="Times New Roman"/>
          <w:kern w:val="24"/>
          <w:sz w:val="24"/>
          <w:szCs w:val="24"/>
        </w:rPr>
        <w:t xml:space="preserve">. </w:t>
      </w:r>
      <w:r w:rsidRPr="002D44D7">
        <w:rPr>
          <w:rFonts w:ascii="Times New Roman" w:hAnsi="Times New Roman" w:cs="Times New Roman"/>
          <w:color w:val="000000"/>
          <w:sz w:val="24"/>
          <w:szCs w:val="24"/>
        </w:rPr>
        <w:t>Зачетный билет включает один теоретический вопрос и одно практическое задание.</w:t>
      </w:r>
    </w:p>
    <w:p w:rsidR="004E7EA6" w:rsidRDefault="004E7EA6" w:rsidP="004E7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методических материалов определяющих процедуры оценивания знаний, умений, навыков и (или) опыта деятельности, характеризующих этапы формирования компетенций, в университете используются положения </w:t>
      </w:r>
      <w:hyperlink r:id="rId20" w:history="1">
        <w:r>
          <w:rPr>
            <w:rStyle w:val="a5"/>
            <w:sz w:val="24"/>
            <w:szCs w:val="24"/>
          </w:rPr>
          <w:t>о</w:t>
        </w:r>
        <w:r>
          <w:rPr>
            <w:rStyle w:val="a5"/>
            <w:iCs/>
            <w:sz w:val="24"/>
            <w:szCs w:val="24"/>
            <w:bdr w:val="none" w:sz="0" w:space="0" w:color="auto" w:frame="1"/>
          </w:rPr>
          <w:t xml:space="preserve"> текущем контроле и промежуточной аттестации обучающихся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E7EA6" w:rsidRDefault="004E7EA6" w:rsidP="004E7EA6">
      <w:pPr>
        <w:shd w:val="clear" w:color="auto" w:fill="FFFFFF"/>
        <w:tabs>
          <w:tab w:val="num" w:pos="0"/>
        </w:tabs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EA6" w:rsidRPr="0075607F" w:rsidRDefault="004E7EA6" w:rsidP="00086CB2">
      <w:pPr>
        <w:widowControl/>
        <w:tabs>
          <w:tab w:val="left" w:pos="284"/>
          <w:tab w:val="left" w:pos="426"/>
          <w:tab w:val="left" w:pos="993"/>
        </w:tabs>
        <w:autoSpaceDE/>
        <w:autoSpaceDN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4E7EA6" w:rsidRPr="0075607F" w:rsidSect="00437ACA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7A" w:rsidRDefault="00D6017A" w:rsidP="0016380E">
      <w:r>
        <w:separator/>
      </w:r>
    </w:p>
  </w:endnote>
  <w:endnote w:type="continuationSeparator" w:id="0">
    <w:p w:rsidR="00D6017A" w:rsidRDefault="00D6017A" w:rsidP="0016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55F" w:rsidRDefault="009B155F" w:rsidP="00677D2C">
    <w:pPr>
      <w:pStyle w:val="a6"/>
      <w:framePr w:wrap="auto" w:vAnchor="text" w:hAnchor="margin" w:xAlign="center" w:y="1"/>
      <w:rPr>
        <w:rStyle w:val="a8"/>
        <w:rFonts w:cs="Courier New"/>
      </w:rPr>
    </w:pPr>
    <w:r>
      <w:rPr>
        <w:rStyle w:val="a8"/>
        <w:rFonts w:cs="Courier New"/>
      </w:rPr>
      <w:fldChar w:fldCharType="begin"/>
    </w:r>
    <w:r>
      <w:rPr>
        <w:rStyle w:val="a8"/>
        <w:rFonts w:cs="Courier New"/>
      </w:rPr>
      <w:instrText xml:space="preserve">PAGE  </w:instrText>
    </w:r>
    <w:r>
      <w:rPr>
        <w:rStyle w:val="a8"/>
        <w:rFonts w:cs="Courier New"/>
      </w:rPr>
      <w:fldChar w:fldCharType="separate"/>
    </w:r>
    <w:r w:rsidR="00DC4254">
      <w:rPr>
        <w:rStyle w:val="a8"/>
        <w:rFonts w:cs="Courier New"/>
        <w:noProof/>
      </w:rPr>
      <w:t>2</w:t>
    </w:r>
    <w:r>
      <w:rPr>
        <w:rStyle w:val="a8"/>
        <w:rFonts w:cs="Courier New"/>
      </w:rPr>
      <w:fldChar w:fldCharType="end"/>
    </w:r>
  </w:p>
  <w:p w:rsidR="009B155F" w:rsidRDefault="009B15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7A" w:rsidRDefault="00D6017A" w:rsidP="0016380E">
      <w:r>
        <w:separator/>
      </w:r>
    </w:p>
  </w:footnote>
  <w:footnote w:type="continuationSeparator" w:id="0">
    <w:p w:rsidR="00D6017A" w:rsidRDefault="00D6017A" w:rsidP="00163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8B9"/>
    <w:multiLevelType w:val="hybridMultilevel"/>
    <w:tmpl w:val="63A08164"/>
    <w:lvl w:ilvl="0" w:tplc="0419000F">
      <w:start w:val="1"/>
      <w:numFmt w:val="decimal"/>
      <w:lvlText w:val="%1."/>
      <w:lvlJc w:val="left"/>
      <w:pPr>
        <w:ind w:left="87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421168"/>
    <w:multiLevelType w:val="hybridMultilevel"/>
    <w:tmpl w:val="0E542CB0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2" w15:restartNumberingAfterBreak="0">
    <w:nsid w:val="162E25A1"/>
    <w:multiLevelType w:val="hybridMultilevel"/>
    <w:tmpl w:val="B978A4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16560564"/>
    <w:multiLevelType w:val="hybridMultilevel"/>
    <w:tmpl w:val="06A405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AA0437"/>
    <w:multiLevelType w:val="hybridMultilevel"/>
    <w:tmpl w:val="E976E168"/>
    <w:lvl w:ilvl="0" w:tplc="4FB8C9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F200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CDD59EF"/>
    <w:multiLevelType w:val="hybridMultilevel"/>
    <w:tmpl w:val="E94479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D735DC7"/>
    <w:multiLevelType w:val="hybridMultilevel"/>
    <w:tmpl w:val="F084A2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34B82C3E"/>
    <w:multiLevelType w:val="hybridMultilevel"/>
    <w:tmpl w:val="64BCDD04"/>
    <w:lvl w:ilvl="0" w:tplc="76EA7EC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9" w15:restartNumberingAfterBreak="0">
    <w:nsid w:val="374473D2"/>
    <w:multiLevelType w:val="hybridMultilevel"/>
    <w:tmpl w:val="36C8E02C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0" w15:restartNumberingAfterBreak="0">
    <w:nsid w:val="39E372BD"/>
    <w:multiLevelType w:val="hybridMultilevel"/>
    <w:tmpl w:val="F78AFC6A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1" w15:restartNumberingAfterBreak="0">
    <w:nsid w:val="3A8C4E00"/>
    <w:multiLevelType w:val="hybridMultilevel"/>
    <w:tmpl w:val="4792272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E004FAC"/>
    <w:multiLevelType w:val="hybridMultilevel"/>
    <w:tmpl w:val="A33EF00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5731843"/>
    <w:multiLevelType w:val="hybridMultilevel"/>
    <w:tmpl w:val="F8765212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4" w15:restartNumberingAfterBreak="0">
    <w:nsid w:val="4E9619CA"/>
    <w:multiLevelType w:val="hybridMultilevel"/>
    <w:tmpl w:val="2C7043F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F122C78"/>
    <w:multiLevelType w:val="hybridMultilevel"/>
    <w:tmpl w:val="8BBAFA8C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6" w15:restartNumberingAfterBreak="0">
    <w:nsid w:val="512251FE"/>
    <w:multiLevelType w:val="hybridMultilevel"/>
    <w:tmpl w:val="64F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89814DC"/>
    <w:multiLevelType w:val="hybridMultilevel"/>
    <w:tmpl w:val="0206E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174809"/>
    <w:multiLevelType w:val="hybridMultilevel"/>
    <w:tmpl w:val="9B1861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647A7397"/>
    <w:multiLevelType w:val="hybridMultilevel"/>
    <w:tmpl w:val="7638BCC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647E1122"/>
    <w:multiLevelType w:val="hybridMultilevel"/>
    <w:tmpl w:val="E1D06658"/>
    <w:lvl w:ilvl="0" w:tplc="0419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1" w15:restartNumberingAfterBreak="0">
    <w:nsid w:val="6690018B"/>
    <w:multiLevelType w:val="hybridMultilevel"/>
    <w:tmpl w:val="A3A43F08"/>
    <w:lvl w:ilvl="0" w:tplc="89FC25B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6DC44741"/>
    <w:multiLevelType w:val="hybridMultilevel"/>
    <w:tmpl w:val="B2AE66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6E3D6791"/>
    <w:multiLevelType w:val="hybridMultilevel"/>
    <w:tmpl w:val="C50E26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728954FB"/>
    <w:multiLevelType w:val="hybridMultilevel"/>
    <w:tmpl w:val="E0641966"/>
    <w:lvl w:ilvl="0" w:tplc="57D26A0C">
      <w:start w:val="1"/>
      <w:numFmt w:val="decimal"/>
      <w:lvlText w:val="%1."/>
      <w:lvlJc w:val="left"/>
      <w:pPr>
        <w:ind w:left="-77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25" w15:restartNumberingAfterBreak="0">
    <w:nsid w:val="75202848"/>
    <w:multiLevelType w:val="hybridMultilevel"/>
    <w:tmpl w:val="FA02E7CC"/>
    <w:lvl w:ilvl="0" w:tplc="0419000F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26" w15:restartNumberingAfterBreak="0">
    <w:nsid w:val="7926031C"/>
    <w:multiLevelType w:val="hybridMultilevel"/>
    <w:tmpl w:val="9954C5FE"/>
    <w:lvl w:ilvl="0" w:tplc="3E7EE0D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5"/>
  </w:num>
  <w:num w:numId="5">
    <w:abstractNumId w:val="25"/>
  </w:num>
  <w:num w:numId="6">
    <w:abstractNumId w:val="13"/>
  </w:num>
  <w:num w:numId="7">
    <w:abstractNumId w:val="12"/>
  </w:num>
  <w:num w:numId="8">
    <w:abstractNumId w:val="11"/>
  </w:num>
  <w:num w:numId="9">
    <w:abstractNumId w:val="3"/>
  </w:num>
  <w:num w:numId="10">
    <w:abstractNumId w:val="14"/>
  </w:num>
  <w:num w:numId="11">
    <w:abstractNumId w:val="7"/>
  </w:num>
  <w:num w:numId="12">
    <w:abstractNumId w:val="19"/>
  </w:num>
  <w:num w:numId="13">
    <w:abstractNumId w:val="18"/>
  </w:num>
  <w:num w:numId="14">
    <w:abstractNumId w:val="23"/>
  </w:num>
  <w:num w:numId="15">
    <w:abstractNumId w:val="22"/>
  </w:num>
  <w:num w:numId="16">
    <w:abstractNumId w:val="1"/>
  </w:num>
  <w:num w:numId="17">
    <w:abstractNumId w:val="16"/>
  </w:num>
  <w:num w:numId="18">
    <w:abstractNumId w:val="20"/>
  </w:num>
  <w:num w:numId="19">
    <w:abstractNumId w:val="6"/>
  </w:num>
  <w:num w:numId="20">
    <w:abstractNumId w:val="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6"/>
  </w:num>
  <w:num w:numId="24">
    <w:abstractNumId w:val="17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8D7"/>
    <w:rsid w:val="000017DA"/>
    <w:rsid w:val="00021D64"/>
    <w:rsid w:val="00024599"/>
    <w:rsid w:val="00045346"/>
    <w:rsid w:val="0005024E"/>
    <w:rsid w:val="00053173"/>
    <w:rsid w:val="00062240"/>
    <w:rsid w:val="0007364B"/>
    <w:rsid w:val="00085511"/>
    <w:rsid w:val="00086CB2"/>
    <w:rsid w:val="000A3824"/>
    <w:rsid w:val="000C18D7"/>
    <w:rsid w:val="000C3A9F"/>
    <w:rsid w:val="000D329B"/>
    <w:rsid w:val="000E075F"/>
    <w:rsid w:val="000F69A5"/>
    <w:rsid w:val="00103214"/>
    <w:rsid w:val="00111FEA"/>
    <w:rsid w:val="00120E0D"/>
    <w:rsid w:val="0016380E"/>
    <w:rsid w:val="00181618"/>
    <w:rsid w:val="00182FB2"/>
    <w:rsid w:val="001A3D8E"/>
    <w:rsid w:val="001B27D6"/>
    <w:rsid w:val="001C6E89"/>
    <w:rsid w:val="001D330E"/>
    <w:rsid w:val="00214C2A"/>
    <w:rsid w:val="0022567C"/>
    <w:rsid w:val="0022637B"/>
    <w:rsid w:val="0023110D"/>
    <w:rsid w:val="002316ED"/>
    <w:rsid w:val="00235BD1"/>
    <w:rsid w:val="00241EE7"/>
    <w:rsid w:val="00257278"/>
    <w:rsid w:val="00265BC0"/>
    <w:rsid w:val="00282E6D"/>
    <w:rsid w:val="002A63B4"/>
    <w:rsid w:val="002A7C48"/>
    <w:rsid w:val="002E7943"/>
    <w:rsid w:val="002F0A3A"/>
    <w:rsid w:val="002F5B82"/>
    <w:rsid w:val="003065E5"/>
    <w:rsid w:val="00310DFA"/>
    <w:rsid w:val="003212E7"/>
    <w:rsid w:val="00325C68"/>
    <w:rsid w:val="00330F62"/>
    <w:rsid w:val="00340259"/>
    <w:rsid w:val="00343111"/>
    <w:rsid w:val="00346289"/>
    <w:rsid w:val="00352781"/>
    <w:rsid w:val="003768A9"/>
    <w:rsid w:val="00386220"/>
    <w:rsid w:val="003B0715"/>
    <w:rsid w:val="003D3D58"/>
    <w:rsid w:val="003E6275"/>
    <w:rsid w:val="004128BE"/>
    <w:rsid w:val="00423AAA"/>
    <w:rsid w:val="00436D0A"/>
    <w:rsid w:val="00437ACA"/>
    <w:rsid w:val="004462B5"/>
    <w:rsid w:val="004505FC"/>
    <w:rsid w:val="004533B4"/>
    <w:rsid w:val="00454453"/>
    <w:rsid w:val="0046796E"/>
    <w:rsid w:val="004735EA"/>
    <w:rsid w:val="004B0A16"/>
    <w:rsid w:val="004B2C3B"/>
    <w:rsid w:val="004C6735"/>
    <w:rsid w:val="004D634F"/>
    <w:rsid w:val="004E7EA6"/>
    <w:rsid w:val="004F6A1C"/>
    <w:rsid w:val="00502B0F"/>
    <w:rsid w:val="00521503"/>
    <w:rsid w:val="00521BD8"/>
    <w:rsid w:val="00533413"/>
    <w:rsid w:val="00544387"/>
    <w:rsid w:val="005463D1"/>
    <w:rsid w:val="005463D9"/>
    <w:rsid w:val="005509EA"/>
    <w:rsid w:val="00553474"/>
    <w:rsid w:val="00556A82"/>
    <w:rsid w:val="005617C5"/>
    <w:rsid w:val="00572B81"/>
    <w:rsid w:val="00572C42"/>
    <w:rsid w:val="005B061B"/>
    <w:rsid w:val="005B6F2C"/>
    <w:rsid w:val="005E1D0F"/>
    <w:rsid w:val="005E675B"/>
    <w:rsid w:val="005F4026"/>
    <w:rsid w:val="00620965"/>
    <w:rsid w:val="0064628F"/>
    <w:rsid w:val="00646858"/>
    <w:rsid w:val="00656B94"/>
    <w:rsid w:val="00666522"/>
    <w:rsid w:val="00677D2C"/>
    <w:rsid w:val="006A2438"/>
    <w:rsid w:val="006B323B"/>
    <w:rsid w:val="006B7951"/>
    <w:rsid w:val="006C2508"/>
    <w:rsid w:val="006E1EC0"/>
    <w:rsid w:val="006E52ED"/>
    <w:rsid w:val="006F0E1C"/>
    <w:rsid w:val="00703E88"/>
    <w:rsid w:val="00720B3E"/>
    <w:rsid w:val="00722B14"/>
    <w:rsid w:val="0073674B"/>
    <w:rsid w:val="007535B0"/>
    <w:rsid w:val="00753FE0"/>
    <w:rsid w:val="0075607F"/>
    <w:rsid w:val="007603A7"/>
    <w:rsid w:val="007674A6"/>
    <w:rsid w:val="00781683"/>
    <w:rsid w:val="007839CE"/>
    <w:rsid w:val="0078569E"/>
    <w:rsid w:val="00796BFB"/>
    <w:rsid w:val="007A262C"/>
    <w:rsid w:val="007D53AD"/>
    <w:rsid w:val="007E426E"/>
    <w:rsid w:val="00823105"/>
    <w:rsid w:val="008253CF"/>
    <w:rsid w:val="00847EF6"/>
    <w:rsid w:val="008B23F4"/>
    <w:rsid w:val="008B739A"/>
    <w:rsid w:val="008C6871"/>
    <w:rsid w:val="008E1DAC"/>
    <w:rsid w:val="008E367E"/>
    <w:rsid w:val="008F5E1A"/>
    <w:rsid w:val="00900CF6"/>
    <w:rsid w:val="00902F28"/>
    <w:rsid w:val="0092610C"/>
    <w:rsid w:val="00953ACA"/>
    <w:rsid w:val="00965932"/>
    <w:rsid w:val="009713C0"/>
    <w:rsid w:val="009742CA"/>
    <w:rsid w:val="009847B6"/>
    <w:rsid w:val="0098710E"/>
    <w:rsid w:val="00996C6E"/>
    <w:rsid w:val="009A6BF3"/>
    <w:rsid w:val="009B155F"/>
    <w:rsid w:val="009E03A4"/>
    <w:rsid w:val="009E379C"/>
    <w:rsid w:val="00A102CF"/>
    <w:rsid w:val="00A21DCC"/>
    <w:rsid w:val="00A238A1"/>
    <w:rsid w:val="00A3704D"/>
    <w:rsid w:val="00A43AC9"/>
    <w:rsid w:val="00A64AB4"/>
    <w:rsid w:val="00A855EB"/>
    <w:rsid w:val="00A85BB6"/>
    <w:rsid w:val="00A900DE"/>
    <w:rsid w:val="00AC1E19"/>
    <w:rsid w:val="00AC344E"/>
    <w:rsid w:val="00AC50BA"/>
    <w:rsid w:val="00AE1A77"/>
    <w:rsid w:val="00AE30F7"/>
    <w:rsid w:val="00B05C91"/>
    <w:rsid w:val="00B21C40"/>
    <w:rsid w:val="00B2618F"/>
    <w:rsid w:val="00B313B3"/>
    <w:rsid w:val="00B31638"/>
    <w:rsid w:val="00B44BCD"/>
    <w:rsid w:val="00B47A94"/>
    <w:rsid w:val="00B57CC4"/>
    <w:rsid w:val="00B73292"/>
    <w:rsid w:val="00B86190"/>
    <w:rsid w:val="00B912E2"/>
    <w:rsid w:val="00B96A0A"/>
    <w:rsid w:val="00BA0E2C"/>
    <w:rsid w:val="00BA3497"/>
    <w:rsid w:val="00BD080E"/>
    <w:rsid w:val="00BD4BCA"/>
    <w:rsid w:val="00BF54EE"/>
    <w:rsid w:val="00C03F97"/>
    <w:rsid w:val="00C079ED"/>
    <w:rsid w:val="00C14139"/>
    <w:rsid w:val="00C1583B"/>
    <w:rsid w:val="00C4663A"/>
    <w:rsid w:val="00C46D0A"/>
    <w:rsid w:val="00C6349D"/>
    <w:rsid w:val="00C64289"/>
    <w:rsid w:val="00C702A9"/>
    <w:rsid w:val="00C71C24"/>
    <w:rsid w:val="00C7588D"/>
    <w:rsid w:val="00C940E8"/>
    <w:rsid w:val="00CA34CC"/>
    <w:rsid w:val="00CC1890"/>
    <w:rsid w:val="00CD5AC7"/>
    <w:rsid w:val="00CE438E"/>
    <w:rsid w:val="00CF1D98"/>
    <w:rsid w:val="00CF4777"/>
    <w:rsid w:val="00D2708C"/>
    <w:rsid w:val="00D33E50"/>
    <w:rsid w:val="00D4607C"/>
    <w:rsid w:val="00D5669C"/>
    <w:rsid w:val="00D6017A"/>
    <w:rsid w:val="00D665BE"/>
    <w:rsid w:val="00D91253"/>
    <w:rsid w:val="00DC4254"/>
    <w:rsid w:val="00DE6513"/>
    <w:rsid w:val="00DF1994"/>
    <w:rsid w:val="00E1027F"/>
    <w:rsid w:val="00E21C50"/>
    <w:rsid w:val="00E24FCC"/>
    <w:rsid w:val="00E33583"/>
    <w:rsid w:val="00E5508F"/>
    <w:rsid w:val="00E82286"/>
    <w:rsid w:val="00E92BC6"/>
    <w:rsid w:val="00E94631"/>
    <w:rsid w:val="00E97C89"/>
    <w:rsid w:val="00E97F9E"/>
    <w:rsid w:val="00EA08F9"/>
    <w:rsid w:val="00EB6705"/>
    <w:rsid w:val="00ED2164"/>
    <w:rsid w:val="00EE2EFB"/>
    <w:rsid w:val="00EE66D6"/>
    <w:rsid w:val="00F231EF"/>
    <w:rsid w:val="00F342FF"/>
    <w:rsid w:val="00F40593"/>
    <w:rsid w:val="00F5140C"/>
    <w:rsid w:val="00F51ACF"/>
    <w:rsid w:val="00F60BCC"/>
    <w:rsid w:val="00F777E1"/>
    <w:rsid w:val="00F926F6"/>
    <w:rsid w:val="00F92FE6"/>
    <w:rsid w:val="00F956DD"/>
    <w:rsid w:val="00F96803"/>
    <w:rsid w:val="00FA3900"/>
    <w:rsid w:val="00FA5123"/>
    <w:rsid w:val="00FB4EF0"/>
    <w:rsid w:val="00FC143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9DD49"/>
  <w15:docId w15:val="{F300A635-0722-4CB7-B347-A1B5B6C1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8D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link w:val="10"/>
    <w:uiPriority w:val="99"/>
    <w:qFormat/>
    <w:locked/>
    <w:rsid w:val="005E1D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locked/>
    <w:rsid w:val="006A24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00D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900D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C18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C18D7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rsid w:val="002F5B82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437A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24FCC"/>
    <w:rPr>
      <w:rFonts w:ascii="Courier New" w:hAnsi="Courier New" w:cs="Courier New"/>
      <w:sz w:val="20"/>
      <w:szCs w:val="20"/>
    </w:rPr>
  </w:style>
  <w:style w:type="character" w:styleId="a8">
    <w:name w:val="page number"/>
    <w:uiPriority w:val="99"/>
    <w:rsid w:val="00437ACA"/>
    <w:rPr>
      <w:rFonts w:cs="Times New Roman"/>
    </w:rPr>
  </w:style>
  <w:style w:type="paragraph" w:customStyle="1" w:styleId="11">
    <w:name w:val="Абзац списка1"/>
    <w:basedOn w:val="a"/>
    <w:uiPriority w:val="99"/>
    <w:rsid w:val="00521BD8"/>
    <w:pPr>
      <w:widowControl/>
      <w:autoSpaceDE/>
      <w:autoSpaceDN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AC50BA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middlemailrucssattributepostfix">
    <w:name w:val="msonormalcxspmiddle_mailru_css_attribute_postfix"/>
    <w:basedOn w:val="a"/>
    <w:rsid w:val="0075607F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E7EA6"/>
    <w:pPr>
      <w:widowControl/>
      <w:autoSpaceDE/>
      <w:autoSpaceDN/>
      <w:spacing w:after="200" w:line="276" w:lineRule="auto"/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6509542.html" TargetMode="External"/><Relationship Id="rId13" Type="http://schemas.openxmlformats.org/officeDocument/2006/relationships/hyperlink" Target="http://www.studentlibrary.ru/book/ISBN9785392199198.html" TargetMode="External"/><Relationship Id="rId18" Type="http://schemas.openxmlformats.org/officeDocument/2006/relationships/hyperlink" Target="http://www.studentlibrary.ru/book/ISBN9785976509542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studentlibrary.ru/book/ISBN9785976509542.html" TargetMode="External"/><Relationship Id="rId17" Type="http://schemas.openxmlformats.org/officeDocument/2006/relationships/hyperlink" Target="http://www.studentlibrary.ru/book/ISBN978539219919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6509542.html" TargetMode="External"/><Relationship Id="rId20" Type="http://schemas.openxmlformats.org/officeDocument/2006/relationships/hyperlink" Target="http://www.chelsma.ru/files/misc/smkp61-2017polozhenietkuordinatory_aspirantyelektronnyjvariant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392199198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book/ISBN9785392199198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udentlibrary.ru/book/ISBN9785976509542.html" TargetMode="External"/><Relationship Id="rId19" Type="http://schemas.openxmlformats.org/officeDocument/2006/relationships/hyperlink" Target="http://www.studentlibrary.ru/book/ISBN97853921991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92199198.html" TargetMode="External"/><Relationship Id="rId14" Type="http://schemas.openxmlformats.org/officeDocument/2006/relationships/hyperlink" Target="http://www.studentlibrary.ru/book/ISBN9785976509542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2812</Words>
  <Characters>16029</Characters>
  <Application>Microsoft Office Word</Application>
  <DocSecurity>0</DocSecurity>
  <Lines>133</Lines>
  <Paragraphs>37</Paragraphs>
  <ScaleCrop>false</ScaleCrop>
  <Company>*</Company>
  <LinksUpToDate>false</LinksUpToDate>
  <CharactersWithSpaces>18804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Алентьева Екатерина Валерьевна</cp:lastModifiedBy>
  <cp:revision>74</cp:revision>
  <dcterms:created xsi:type="dcterms:W3CDTF">2018-03-05T14:30:00Z</dcterms:created>
  <dcterms:modified xsi:type="dcterms:W3CDTF">2025-09-18T08:43:00Z</dcterms:modified>
</cp:coreProperties>
</file>