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DD" w:rsidRDefault="00463C16" w:rsidP="00463C16">
      <w:pPr>
        <w:spacing w:after="0" w:line="360" w:lineRule="auto"/>
      </w:pPr>
      <w:r>
        <w:t xml:space="preserve"> </w:t>
      </w:r>
    </w:p>
    <w:p w:rsidR="006E3C2B" w:rsidRDefault="006E3C2B">
      <w:bookmarkStart w:id="0" w:name="_GoBack"/>
      <w:bookmarkEnd w:id="0"/>
    </w:p>
    <w:p w:rsidR="001D3CDD" w:rsidRDefault="006E3C2B" w:rsidP="006E3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 xml:space="preserve">Последовательность изучения лекций по </w:t>
      </w:r>
      <w:r w:rsidR="004B2E02">
        <w:rPr>
          <w:rFonts w:ascii="Times New Roman" w:hAnsi="Times New Roman" w:cs="Times New Roman"/>
          <w:b/>
          <w:sz w:val="32"/>
          <w:szCs w:val="32"/>
        </w:rPr>
        <w:t>социологии</w:t>
      </w:r>
    </w:p>
    <w:p w:rsidR="006E3C2B" w:rsidRPr="008E5404" w:rsidRDefault="006E3C2B" w:rsidP="00DB5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04">
        <w:rPr>
          <w:rFonts w:ascii="Times New Roman" w:hAnsi="Times New Roman" w:cs="Times New Roman"/>
          <w:b/>
          <w:sz w:val="28"/>
          <w:szCs w:val="28"/>
        </w:rPr>
        <w:t>Специальность: Клиническая психология</w:t>
      </w:r>
      <w:r w:rsidR="004B2E02">
        <w:rPr>
          <w:rFonts w:ascii="Times New Roman" w:hAnsi="Times New Roman" w:cs="Times New Roman"/>
          <w:b/>
          <w:sz w:val="28"/>
          <w:szCs w:val="28"/>
        </w:rPr>
        <w:t>, 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6E3C2B" w:rsidRPr="001D3CDD" w:rsidTr="00764AC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2B" w:rsidRPr="006E3C2B" w:rsidRDefault="006E3C2B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2B" w:rsidRPr="006E3C2B" w:rsidRDefault="00DB59B3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2B" w:rsidRPr="006E3C2B" w:rsidRDefault="006E3C2B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E3C2B" w:rsidRPr="001D3CDD" w:rsidTr="00764ACB">
        <w:tc>
          <w:tcPr>
            <w:tcW w:w="988" w:type="dxa"/>
            <w:tcBorders>
              <w:top w:val="single" w:sz="12" w:space="0" w:color="auto"/>
            </w:tcBorders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6E3C2B" w:rsidRPr="006E3C2B" w:rsidRDefault="006E3C2B" w:rsidP="006E3C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Социология как особая социальная наука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6E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Методология, методика и техник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социологического исследования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социологической мысли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 как социокультурная система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 в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социальных связей и отношений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изменения и процессы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 семьи и брака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6E3C2B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tabs>
                <w:tab w:val="left" w:pos="6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 медицины</w:t>
            </w:r>
          </w:p>
        </w:tc>
        <w:tc>
          <w:tcPr>
            <w:tcW w:w="1701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</w:tc>
      </w:tr>
    </w:tbl>
    <w:p w:rsidR="006E3C2B" w:rsidRDefault="006E3C2B" w:rsidP="006E3C2B">
      <w:pPr>
        <w:jc w:val="center"/>
      </w:pPr>
    </w:p>
    <w:p w:rsidR="00DB59B3" w:rsidRPr="00DB59B3" w:rsidRDefault="00DB59B3" w:rsidP="00DB59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CDD">
        <w:rPr>
          <w:rFonts w:ascii="Times New Roman" w:hAnsi="Times New Roman" w:cs="Times New Roman"/>
          <w:b/>
          <w:sz w:val="32"/>
          <w:szCs w:val="32"/>
        </w:rPr>
        <w:t xml:space="preserve">Последовательность изучения лекций по </w:t>
      </w:r>
      <w:r>
        <w:rPr>
          <w:rFonts w:ascii="Times New Roman" w:hAnsi="Times New Roman" w:cs="Times New Roman"/>
          <w:b/>
          <w:sz w:val="32"/>
          <w:szCs w:val="32"/>
        </w:rPr>
        <w:t>социологии</w:t>
      </w:r>
    </w:p>
    <w:p w:rsidR="006E3C2B" w:rsidRPr="008E5404" w:rsidRDefault="006E3C2B" w:rsidP="00DB59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04">
        <w:rPr>
          <w:rFonts w:ascii="Times New Roman" w:hAnsi="Times New Roman" w:cs="Times New Roman"/>
          <w:b/>
          <w:sz w:val="28"/>
          <w:szCs w:val="28"/>
        </w:rPr>
        <w:t>Специальность: Медико-профилактическое дело</w:t>
      </w:r>
      <w:r w:rsidR="004B2E02">
        <w:rPr>
          <w:rFonts w:ascii="Times New Roman" w:hAnsi="Times New Roman" w:cs="Times New Roman"/>
          <w:b/>
          <w:sz w:val="28"/>
          <w:szCs w:val="28"/>
        </w:rPr>
        <w:t>, 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0347"/>
        <w:gridCol w:w="1701"/>
      </w:tblGrid>
      <w:tr w:rsidR="006E3C2B" w:rsidRPr="001D3CDD" w:rsidTr="00764ACB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2B" w:rsidRPr="008E5404" w:rsidRDefault="006E3C2B" w:rsidP="00764A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2B" w:rsidRPr="008E5404" w:rsidRDefault="00DB59B3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лекции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C2B" w:rsidRPr="008E5404" w:rsidRDefault="006E3C2B" w:rsidP="00DB5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40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E3C2B" w:rsidRPr="001D3CDD" w:rsidTr="00764ACB">
        <w:tc>
          <w:tcPr>
            <w:tcW w:w="988" w:type="dxa"/>
            <w:tcBorders>
              <w:top w:val="single" w:sz="12" w:space="0" w:color="auto"/>
            </w:tcBorders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  <w:tcBorders>
              <w:top w:val="single" w:sz="12" w:space="0" w:color="auto"/>
            </w:tcBorders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 как особая социальная наука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Методология, методика и техника социологического исследования</w:t>
            </w:r>
          </w:p>
        </w:tc>
        <w:tc>
          <w:tcPr>
            <w:tcW w:w="1701" w:type="dxa"/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История развития социологической мысли</w:t>
            </w:r>
          </w:p>
        </w:tc>
        <w:tc>
          <w:tcPr>
            <w:tcW w:w="1701" w:type="dxa"/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Общество как социокультурная система</w:t>
            </w:r>
          </w:p>
        </w:tc>
        <w:tc>
          <w:tcPr>
            <w:tcW w:w="1701" w:type="dxa"/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C2B">
              <w:rPr>
                <w:rFonts w:ascii="Times New Roman" w:hAnsi="Times New Roman" w:cs="Times New Roman"/>
                <w:sz w:val="28"/>
                <w:szCs w:val="28"/>
              </w:rPr>
              <w:t>Личность  в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социальных связей и отношений</w:t>
            </w:r>
          </w:p>
        </w:tc>
        <w:tc>
          <w:tcPr>
            <w:tcW w:w="1701" w:type="dxa"/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изменения и процессы</w:t>
            </w:r>
          </w:p>
        </w:tc>
        <w:tc>
          <w:tcPr>
            <w:tcW w:w="1701" w:type="dxa"/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</w:p>
        </w:tc>
      </w:tr>
      <w:tr w:rsidR="006E3C2B" w:rsidRPr="001D3CDD" w:rsidTr="00764ACB">
        <w:tc>
          <w:tcPr>
            <w:tcW w:w="988" w:type="dxa"/>
          </w:tcPr>
          <w:p w:rsidR="006E3C2B" w:rsidRPr="001D3CDD" w:rsidRDefault="006E3C2B" w:rsidP="006E3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C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6E3C2B" w:rsidRPr="006E3C2B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семьи и медицины</w:t>
            </w:r>
          </w:p>
        </w:tc>
        <w:tc>
          <w:tcPr>
            <w:tcW w:w="1701" w:type="dxa"/>
          </w:tcPr>
          <w:p w:rsidR="006E3C2B" w:rsidRPr="001D3CDD" w:rsidRDefault="006E3C2B" w:rsidP="006E3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</w:tr>
    </w:tbl>
    <w:p w:rsidR="006E3C2B" w:rsidRDefault="006E3C2B" w:rsidP="006E3C2B"/>
    <w:p w:rsidR="006E3C2B" w:rsidRDefault="006E3C2B" w:rsidP="006E3C2B">
      <w:pPr>
        <w:jc w:val="center"/>
      </w:pPr>
    </w:p>
    <w:sectPr w:rsidR="006E3C2B" w:rsidSect="001D3CD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49"/>
    <w:rsid w:val="00174A66"/>
    <w:rsid w:val="001D3CDD"/>
    <w:rsid w:val="00211BD9"/>
    <w:rsid w:val="002269B6"/>
    <w:rsid w:val="00234100"/>
    <w:rsid w:val="00313AC5"/>
    <w:rsid w:val="00463C16"/>
    <w:rsid w:val="004B2E02"/>
    <w:rsid w:val="006E3C2B"/>
    <w:rsid w:val="00770D0C"/>
    <w:rsid w:val="00786895"/>
    <w:rsid w:val="007B556E"/>
    <w:rsid w:val="00800D1E"/>
    <w:rsid w:val="008E5404"/>
    <w:rsid w:val="00A428B1"/>
    <w:rsid w:val="00B22C3E"/>
    <w:rsid w:val="00CF77A1"/>
    <w:rsid w:val="00DB59B3"/>
    <w:rsid w:val="00E157DE"/>
    <w:rsid w:val="00E9486D"/>
    <w:rsid w:val="00F315DE"/>
    <w:rsid w:val="00F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Анатольевна</dc:creator>
  <cp:keywords/>
  <dc:description/>
  <cp:lastModifiedBy>Anstasiya</cp:lastModifiedBy>
  <cp:revision>9</cp:revision>
  <dcterms:created xsi:type="dcterms:W3CDTF">2025-02-21T07:14:00Z</dcterms:created>
  <dcterms:modified xsi:type="dcterms:W3CDTF">2025-02-23T11:29:00Z</dcterms:modified>
</cp:coreProperties>
</file>