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1764" w14:textId="77777777" w:rsidR="002561FC" w:rsidRDefault="002561FC" w:rsidP="00256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и объем практических занятий по дисциплине:</w:t>
      </w:r>
    </w:p>
    <w:p w14:paraId="7D3A0E52" w14:textId="77777777" w:rsidR="002561FC" w:rsidRDefault="002561FC" w:rsidP="002561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«Травматология, ортопедия»</w:t>
      </w:r>
    </w:p>
    <w:p w14:paraId="37446C6E" w14:textId="77777777" w:rsidR="00257E12" w:rsidRPr="000F3D55" w:rsidRDefault="00257E12" w:rsidP="002561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(специальность Лечебное дело) 6 курс 11 семестр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6810"/>
        <w:gridCol w:w="2268"/>
      </w:tblGrid>
      <w:tr w:rsidR="00257E12" w:rsidRPr="000F3D55" w14:paraId="601DD685" w14:textId="77777777" w:rsidTr="00687DF9">
        <w:trPr>
          <w:trHeight w:val="489"/>
        </w:trPr>
        <w:tc>
          <w:tcPr>
            <w:tcW w:w="450" w:type="dxa"/>
          </w:tcPr>
          <w:p w14:paraId="57008F8D" w14:textId="77777777" w:rsidR="00257E12" w:rsidRPr="000F3D55" w:rsidRDefault="00257E12" w:rsidP="00687D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810" w:type="dxa"/>
          </w:tcPr>
          <w:p w14:paraId="4B8FFB06" w14:textId="77777777" w:rsidR="00257E12" w:rsidRPr="000F3D55" w:rsidRDefault="00257E12" w:rsidP="00687D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</w:tcPr>
          <w:p w14:paraId="6D9DF71C" w14:textId="77777777" w:rsidR="00257E12" w:rsidRPr="000F3D55" w:rsidRDefault="00257E12" w:rsidP="00687DF9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257E12" w:rsidRPr="000F3D55" w14:paraId="204282C1" w14:textId="77777777" w:rsidTr="00687DF9">
        <w:trPr>
          <w:trHeight w:val="88"/>
        </w:trPr>
        <w:tc>
          <w:tcPr>
            <w:tcW w:w="450" w:type="dxa"/>
          </w:tcPr>
          <w:p w14:paraId="73BB9523" w14:textId="77777777" w:rsidR="00257E12" w:rsidRPr="000F3D55" w:rsidRDefault="00257E12" w:rsidP="00687D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14:paraId="7E556456" w14:textId="624E7727" w:rsidR="00257E12" w:rsidRPr="000F3D55" w:rsidRDefault="00257E12" w:rsidP="00687DF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z w:val="24"/>
                <w:szCs w:val="24"/>
              </w:rPr>
              <w:t xml:space="preserve">Учение об огнестрельной ране. Хирургические обработки </w:t>
            </w:r>
            <w:r w:rsidRPr="000F3D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огнестрельных ран.</w:t>
            </w:r>
            <w:r w:rsidR="00D851F5" w:rsidRPr="000F3D55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 и острая кровопотеря. Методы временной остановки </w:t>
            </w:r>
            <w:r w:rsidR="00D851F5" w:rsidRPr="000F3D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наружного кровотечения.</w:t>
            </w:r>
          </w:p>
        </w:tc>
        <w:tc>
          <w:tcPr>
            <w:tcW w:w="2268" w:type="dxa"/>
          </w:tcPr>
          <w:p w14:paraId="2CF72490" w14:textId="493712E0" w:rsidR="00257E12" w:rsidRPr="000F3D55" w:rsidRDefault="00D851F5" w:rsidP="00687DF9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D851F5" w:rsidRPr="000F3D55" w14:paraId="6E64FC7D" w14:textId="77777777" w:rsidTr="00687DF9">
        <w:trPr>
          <w:trHeight w:val="88"/>
        </w:trPr>
        <w:tc>
          <w:tcPr>
            <w:tcW w:w="450" w:type="dxa"/>
          </w:tcPr>
          <w:p w14:paraId="329EE2CE" w14:textId="77777777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6810" w:type="dxa"/>
          </w:tcPr>
          <w:p w14:paraId="146FD7A0" w14:textId="77777777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z w:val="24"/>
                <w:szCs w:val="24"/>
              </w:rPr>
              <w:t xml:space="preserve">Травматический шок и травматическая </w:t>
            </w:r>
            <w:r w:rsidRPr="000F3D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болезнь у раненых. </w:t>
            </w:r>
            <w:r w:rsidRPr="000F3D55">
              <w:rPr>
                <w:rFonts w:ascii="Times New Roman" w:hAnsi="Times New Roman" w:cs="Times New Roman"/>
                <w:sz w:val="24"/>
                <w:szCs w:val="24"/>
              </w:rPr>
              <w:t>Синдром длительного сдавления.</w:t>
            </w:r>
          </w:p>
        </w:tc>
        <w:tc>
          <w:tcPr>
            <w:tcW w:w="2268" w:type="dxa"/>
          </w:tcPr>
          <w:p w14:paraId="21AFBFFC" w14:textId="604ECBE1" w:rsidR="00D851F5" w:rsidRPr="000F3D55" w:rsidRDefault="00D851F5" w:rsidP="00D851F5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56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D851F5" w:rsidRPr="000F3D55" w14:paraId="43324D72" w14:textId="77777777" w:rsidTr="00687DF9">
        <w:trPr>
          <w:trHeight w:val="88"/>
        </w:trPr>
        <w:tc>
          <w:tcPr>
            <w:tcW w:w="450" w:type="dxa"/>
          </w:tcPr>
          <w:p w14:paraId="22EB882F" w14:textId="347D0213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6810" w:type="dxa"/>
          </w:tcPr>
          <w:p w14:paraId="40D433AA" w14:textId="57756482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Термические ожоги и холодовая травма. Инфекционные осложнения ранений.</w:t>
            </w:r>
          </w:p>
        </w:tc>
        <w:tc>
          <w:tcPr>
            <w:tcW w:w="2268" w:type="dxa"/>
          </w:tcPr>
          <w:p w14:paraId="27CECA44" w14:textId="270A6481" w:rsidR="00D851F5" w:rsidRPr="000F3D55" w:rsidRDefault="00D851F5" w:rsidP="00D851F5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56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D851F5" w:rsidRPr="000F3D55" w14:paraId="2B00E34C" w14:textId="77777777" w:rsidTr="00687DF9">
        <w:trPr>
          <w:trHeight w:val="88"/>
        </w:trPr>
        <w:tc>
          <w:tcPr>
            <w:tcW w:w="450" w:type="dxa"/>
          </w:tcPr>
          <w:p w14:paraId="7BD1F7D6" w14:textId="3F23B226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6810" w:type="dxa"/>
          </w:tcPr>
          <w:p w14:paraId="411DBC63" w14:textId="77777777" w:rsidR="00D851F5" w:rsidRPr="000F3D55" w:rsidRDefault="00D851F5" w:rsidP="00D8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обезболивания на этапах медицинской эвакуации. </w:t>
            </w:r>
            <w:r w:rsidRPr="000F3D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Ранения и закрытые повреждения </w:t>
            </w:r>
            <w:r w:rsidRPr="000F3D5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конечностей. </w:t>
            </w:r>
          </w:p>
          <w:p w14:paraId="2CD0EE51" w14:textId="77777777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иммобилизация у </w:t>
            </w:r>
            <w:r w:rsidRPr="000F3D5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раненых.</w:t>
            </w:r>
          </w:p>
        </w:tc>
        <w:tc>
          <w:tcPr>
            <w:tcW w:w="2268" w:type="dxa"/>
          </w:tcPr>
          <w:p w14:paraId="665376C9" w14:textId="27C671D0" w:rsidR="00D851F5" w:rsidRPr="000F3D55" w:rsidRDefault="00D851F5" w:rsidP="00D851F5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56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D851F5" w:rsidRPr="000F3D55" w14:paraId="22C3D126" w14:textId="77777777" w:rsidTr="00687DF9">
        <w:trPr>
          <w:trHeight w:val="88"/>
        </w:trPr>
        <w:tc>
          <w:tcPr>
            <w:tcW w:w="450" w:type="dxa"/>
          </w:tcPr>
          <w:p w14:paraId="5C1CB220" w14:textId="6D6D872E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6810" w:type="dxa"/>
          </w:tcPr>
          <w:p w14:paraId="5CD11EC1" w14:textId="77777777" w:rsidR="00D851F5" w:rsidRDefault="00D851F5" w:rsidP="00D851F5">
            <w:pPr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z w:val="24"/>
                <w:szCs w:val="24"/>
              </w:rPr>
              <w:t xml:space="preserve">Ранения и закрытые повреждения </w:t>
            </w:r>
            <w:r w:rsidRPr="000F3D5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груди.</w:t>
            </w:r>
          </w:p>
          <w:p w14:paraId="53EA5575" w14:textId="6499013B" w:rsidR="00D851F5" w:rsidRPr="000F3D55" w:rsidRDefault="00D851F5" w:rsidP="00D8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z w:val="24"/>
                <w:szCs w:val="24"/>
              </w:rPr>
              <w:t xml:space="preserve">Ранения и закрытые повреждения </w:t>
            </w:r>
            <w:r w:rsidRPr="000F3D5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живота.</w:t>
            </w:r>
          </w:p>
          <w:p w14:paraId="5FDD4F8E" w14:textId="77777777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z w:val="24"/>
                <w:szCs w:val="24"/>
              </w:rPr>
              <w:t>Ранения и закрытые повреждения таза.</w:t>
            </w:r>
          </w:p>
        </w:tc>
        <w:tc>
          <w:tcPr>
            <w:tcW w:w="2268" w:type="dxa"/>
          </w:tcPr>
          <w:p w14:paraId="4841E38F" w14:textId="093A02F6" w:rsidR="00D851F5" w:rsidRPr="000F3D55" w:rsidRDefault="00D851F5" w:rsidP="00D851F5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56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  <w:tr w:rsidR="00D851F5" w:rsidRPr="000F3D55" w14:paraId="4A147517" w14:textId="77777777" w:rsidTr="00687DF9">
        <w:trPr>
          <w:trHeight w:val="88"/>
        </w:trPr>
        <w:tc>
          <w:tcPr>
            <w:tcW w:w="450" w:type="dxa"/>
          </w:tcPr>
          <w:p w14:paraId="4D3B5D5F" w14:textId="62E95869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6810" w:type="dxa"/>
          </w:tcPr>
          <w:p w14:paraId="7979D2AF" w14:textId="71273869" w:rsidR="00D851F5" w:rsidRPr="000F3D55" w:rsidRDefault="00D851F5" w:rsidP="00D851F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3D55">
              <w:rPr>
                <w:rFonts w:ascii="Times New Roman" w:hAnsi="Times New Roman" w:cs="Times New Roman"/>
                <w:sz w:val="24"/>
                <w:szCs w:val="24"/>
              </w:rPr>
              <w:t xml:space="preserve">Ранения и закрытые травмы черепа, головного мозга, позвоночника и </w:t>
            </w:r>
            <w:r w:rsidRPr="000F3D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спинного мозга.</w:t>
            </w:r>
          </w:p>
        </w:tc>
        <w:tc>
          <w:tcPr>
            <w:tcW w:w="2268" w:type="dxa"/>
          </w:tcPr>
          <w:p w14:paraId="51948739" w14:textId="69D8CF02" w:rsidR="00D851F5" w:rsidRPr="000F3D55" w:rsidRDefault="00D851F5" w:rsidP="00D851F5">
            <w:pPr>
              <w:spacing w:line="276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D56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</w:tr>
    </w:tbl>
    <w:p w14:paraId="76BC0C20" w14:textId="6157D25F" w:rsidR="00D851F5" w:rsidRDefault="00D851F5"/>
    <w:sectPr w:rsidR="00D851F5" w:rsidSect="00B8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E12"/>
    <w:rsid w:val="002561FC"/>
    <w:rsid w:val="00257E12"/>
    <w:rsid w:val="002832F9"/>
    <w:rsid w:val="0045014E"/>
    <w:rsid w:val="00567BCD"/>
    <w:rsid w:val="0079615C"/>
    <w:rsid w:val="007D15B5"/>
    <w:rsid w:val="00B87CC7"/>
    <w:rsid w:val="00D8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6871"/>
  <w15:docId w15:val="{AB7D6DC3-B590-46E7-86CE-E9377B49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Травматология</dc:creator>
  <cp:lastModifiedBy>Artur</cp:lastModifiedBy>
  <cp:revision>5</cp:revision>
  <cp:lastPrinted>2024-08-28T05:11:00Z</cp:lastPrinted>
  <dcterms:created xsi:type="dcterms:W3CDTF">2018-10-12T07:57:00Z</dcterms:created>
  <dcterms:modified xsi:type="dcterms:W3CDTF">2024-09-23T07:05:00Z</dcterms:modified>
</cp:coreProperties>
</file>