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5B658" w14:textId="611D2AAB" w:rsidR="004A59BC" w:rsidRPr="00493243" w:rsidRDefault="004A59BC" w:rsidP="00493243">
      <w:pPr>
        <w:ind w:firstLine="0"/>
        <w:rPr>
          <w:rFonts w:cs="Times New Roman"/>
          <w:highlight w:val="yellow"/>
        </w:rPr>
      </w:pPr>
    </w:p>
    <w:p w14:paraId="75D118BF" w14:textId="77777777" w:rsidR="004A59BC" w:rsidRPr="00493243" w:rsidRDefault="004A59BC" w:rsidP="004A59BC">
      <w:pPr>
        <w:jc w:val="center"/>
        <w:rPr>
          <w:rFonts w:cs="Times New Roman"/>
        </w:rPr>
      </w:pPr>
      <w:r w:rsidRPr="00493243">
        <w:rPr>
          <w:rFonts w:cs="Times New Roman"/>
        </w:rPr>
        <w:t>Программа</w:t>
      </w:r>
    </w:p>
    <w:p w14:paraId="71AF3BDD" w14:textId="77777777" w:rsidR="004A59BC" w:rsidRPr="00493243" w:rsidRDefault="004A59BC" w:rsidP="004A59BC">
      <w:pPr>
        <w:jc w:val="center"/>
        <w:rPr>
          <w:rFonts w:eastAsia="Calibri" w:cs="Times New Roman"/>
        </w:rPr>
      </w:pPr>
      <w:r w:rsidRPr="00493243">
        <w:rPr>
          <w:rFonts w:cs="Times New Roman"/>
        </w:rPr>
        <w:t xml:space="preserve">выставки-форума «Современное здравоохранение Южного Урала», приуроченной к 80-летнему юбилею </w:t>
      </w:r>
      <w:r w:rsidRPr="00493243">
        <w:rPr>
          <w:rFonts w:eastAsia="Calibri" w:cs="Times New Roman"/>
        </w:rPr>
        <w:t xml:space="preserve">ФГБОУ ВО </w:t>
      </w:r>
      <w:r w:rsidRPr="00493243">
        <w:rPr>
          <w:rFonts w:cs="Times New Roman"/>
        </w:rPr>
        <w:t>Южно-Уральский государственный медицинский университет Минздрава России</w:t>
      </w:r>
    </w:p>
    <w:p w14:paraId="6A987D73" w14:textId="77777777" w:rsidR="004A59BC" w:rsidRPr="00493243" w:rsidRDefault="004A59BC" w:rsidP="004A59BC">
      <w:pPr>
        <w:ind w:right="281"/>
        <w:jc w:val="center"/>
        <w:rPr>
          <w:rFonts w:cs="Times New Roman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40"/>
        <w:gridCol w:w="2528"/>
        <w:gridCol w:w="12"/>
        <w:gridCol w:w="4972"/>
      </w:tblGrid>
      <w:tr w:rsidR="004A59BC" w:rsidRPr="00493243" w14:paraId="7A7A4849" w14:textId="77777777" w:rsidTr="002742CB">
        <w:trPr>
          <w:trHeight w:val="600"/>
        </w:trPr>
        <w:tc>
          <w:tcPr>
            <w:tcW w:w="10065" w:type="dxa"/>
            <w:gridSpan w:val="5"/>
          </w:tcPr>
          <w:p w14:paraId="7711A1D4" w14:textId="77777777" w:rsidR="004A59BC" w:rsidRPr="00493243" w:rsidRDefault="004A59BC" w:rsidP="002742CB">
            <w:pPr>
              <w:jc w:val="center"/>
              <w:rPr>
                <w:rFonts w:cs="Times New Roman"/>
              </w:rPr>
            </w:pPr>
            <w:r w:rsidRPr="00493243">
              <w:rPr>
                <w:rFonts w:cs="Times New Roman"/>
              </w:rPr>
              <w:t>25 сентября 2024 года</w:t>
            </w:r>
          </w:p>
        </w:tc>
      </w:tr>
      <w:tr w:rsidR="004A59BC" w:rsidRPr="00493243" w14:paraId="7D9C86FC" w14:textId="77777777" w:rsidTr="002742CB">
        <w:trPr>
          <w:trHeight w:val="600"/>
        </w:trPr>
        <w:tc>
          <w:tcPr>
            <w:tcW w:w="1413" w:type="dxa"/>
          </w:tcPr>
          <w:p w14:paraId="4034058A" w14:textId="77777777" w:rsidR="004A59BC" w:rsidRPr="00493243" w:rsidRDefault="004A59BC" w:rsidP="00493243">
            <w:pPr>
              <w:ind w:firstLine="0"/>
              <w:rPr>
                <w:rFonts w:cs="Times New Roman"/>
              </w:rPr>
            </w:pPr>
            <w:r w:rsidRPr="00493243">
              <w:rPr>
                <w:rFonts w:eastAsia="Calibri" w:cs="Times New Roman"/>
              </w:rPr>
              <w:t>09:00-10:00</w:t>
            </w:r>
          </w:p>
        </w:tc>
        <w:tc>
          <w:tcPr>
            <w:tcW w:w="8652" w:type="dxa"/>
            <w:gridSpan w:val="4"/>
          </w:tcPr>
          <w:p w14:paraId="26C56410" w14:textId="77777777" w:rsidR="004A59BC" w:rsidRPr="00493243" w:rsidRDefault="004A59BC" w:rsidP="002742CB">
            <w:pPr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Регистрация участников</w:t>
            </w:r>
          </w:p>
        </w:tc>
      </w:tr>
      <w:tr w:rsidR="004A59BC" w:rsidRPr="00493243" w14:paraId="2B0C2771" w14:textId="77777777" w:rsidTr="002742CB">
        <w:trPr>
          <w:trHeight w:val="600"/>
        </w:trPr>
        <w:tc>
          <w:tcPr>
            <w:tcW w:w="1413" w:type="dxa"/>
          </w:tcPr>
          <w:p w14:paraId="78F37531" w14:textId="77777777" w:rsidR="004A59BC" w:rsidRPr="00493243" w:rsidRDefault="004A59BC" w:rsidP="00493243">
            <w:pPr>
              <w:ind w:firstLine="0"/>
              <w:rPr>
                <w:rFonts w:eastAsia="Calibri" w:cs="Times New Roman"/>
              </w:rPr>
            </w:pPr>
            <w:r w:rsidRPr="00493243">
              <w:rPr>
                <w:rFonts w:cs="Times New Roman"/>
              </w:rPr>
              <w:t>10:00</w:t>
            </w:r>
          </w:p>
        </w:tc>
        <w:tc>
          <w:tcPr>
            <w:tcW w:w="3680" w:type="dxa"/>
            <w:gridSpan w:val="3"/>
          </w:tcPr>
          <w:p w14:paraId="2EE3DE8D" w14:textId="77777777" w:rsidR="004A59BC" w:rsidRPr="00493243" w:rsidRDefault="004A59BC" w:rsidP="002742CB">
            <w:pPr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Открытие Форума</w:t>
            </w:r>
          </w:p>
        </w:tc>
        <w:tc>
          <w:tcPr>
            <w:tcW w:w="4972" w:type="dxa"/>
          </w:tcPr>
          <w:p w14:paraId="76DD8389" w14:textId="77777777" w:rsidR="004A59BC" w:rsidRPr="00493243" w:rsidRDefault="004A59BC" w:rsidP="002742CB">
            <w:pPr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Приветственное слово Министра здравоохранения Челябинской области</w:t>
            </w:r>
          </w:p>
        </w:tc>
      </w:tr>
      <w:tr w:rsidR="004A59BC" w:rsidRPr="00493243" w14:paraId="4D86C560" w14:textId="77777777" w:rsidTr="002742CB">
        <w:trPr>
          <w:trHeight w:val="542"/>
        </w:trPr>
        <w:tc>
          <w:tcPr>
            <w:tcW w:w="1413" w:type="dxa"/>
            <w:vMerge w:val="restart"/>
          </w:tcPr>
          <w:p w14:paraId="0C51D985" w14:textId="77777777" w:rsidR="004A59BC" w:rsidRPr="00493243" w:rsidRDefault="004A59BC" w:rsidP="00493243">
            <w:pPr>
              <w:ind w:firstLine="0"/>
              <w:rPr>
                <w:rFonts w:cs="Times New Roman"/>
              </w:rPr>
            </w:pPr>
            <w:r w:rsidRPr="00493243">
              <w:rPr>
                <w:rFonts w:cs="Times New Roman"/>
              </w:rPr>
              <w:t>11:00-13:00</w:t>
            </w:r>
          </w:p>
        </w:tc>
        <w:tc>
          <w:tcPr>
            <w:tcW w:w="8652" w:type="dxa"/>
            <w:gridSpan w:val="4"/>
          </w:tcPr>
          <w:p w14:paraId="3B127106" w14:textId="77777777" w:rsidR="004A59BC" w:rsidRPr="00493243" w:rsidRDefault="004A59BC" w:rsidP="002742CB">
            <w:pPr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Круглый стол «Тенденции развития современного здравоохранения»</w:t>
            </w:r>
          </w:p>
        </w:tc>
      </w:tr>
      <w:tr w:rsidR="004A59BC" w:rsidRPr="00493243" w14:paraId="1EE8E325" w14:textId="77777777" w:rsidTr="002742CB">
        <w:trPr>
          <w:trHeight w:val="860"/>
        </w:trPr>
        <w:tc>
          <w:tcPr>
            <w:tcW w:w="1413" w:type="dxa"/>
            <w:vMerge/>
          </w:tcPr>
          <w:p w14:paraId="464ED7AE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680" w:type="dxa"/>
            <w:gridSpan w:val="3"/>
          </w:tcPr>
          <w:p w14:paraId="59B505F3" w14:textId="77777777" w:rsidR="004A59BC" w:rsidRPr="00493243" w:rsidRDefault="004A59BC" w:rsidP="00493243">
            <w:pPr>
              <w:spacing w:after="160" w:line="259" w:lineRule="auto"/>
              <w:ind w:firstLine="40"/>
              <w:jc w:val="both"/>
              <w:rPr>
                <w:rFonts w:cs="Times New Roman"/>
                <w:color w:val="1A1A1A"/>
              </w:rPr>
            </w:pPr>
            <w:r w:rsidRPr="00493243">
              <w:rPr>
                <w:rFonts w:cs="Times New Roman"/>
              </w:rPr>
              <w:t>модератор</w:t>
            </w:r>
          </w:p>
        </w:tc>
        <w:tc>
          <w:tcPr>
            <w:tcW w:w="4972" w:type="dxa"/>
          </w:tcPr>
          <w:p w14:paraId="10B23005" w14:textId="77777777" w:rsidR="004A59BC" w:rsidRPr="00493243" w:rsidRDefault="004A59BC" w:rsidP="00493243">
            <w:pPr>
              <w:spacing w:after="160"/>
              <w:ind w:firstLine="51"/>
              <w:jc w:val="both"/>
              <w:rPr>
                <w:rFonts w:cs="Times New Roman"/>
                <w:color w:val="1A1A1A"/>
              </w:rPr>
            </w:pPr>
            <w:r w:rsidRPr="00493243">
              <w:rPr>
                <w:rFonts w:cs="Times New Roman"/>
              </w:rPr>
              <w:t>Москвичева М.Г. - проректор по непрерывному образованию и региональному развитию ФГБОУ ВО «Южно-Уральский государственный медицинский университет» Минздрава России, заместитель председателя Общественной палаты Челябинской области, председатель Общественного совета при Министерстве здравоохранения Челябинской области</w:t>
            </w:r>
          </w:p>
        </w:tc>
      </w:tr>
      <w:tr w:rsidR="004A59BC" w:rsidRPr="00493243" w14:paraId="790EEF9F" w14:textId="77777777" w:rsidTr="002742CB">
        <w:trPr>
          <w:trHeight w:val="860"/>
        </w:trPr>
        <w:tc>
          <w:tcPr>
            <w:tcW w:w="1413" w:type="dxa"/>
            <w:vMerge/>
          </w:tcPr>
          <w:p w14:paraId="675EC62D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40" w:type="dxa"/>
          </w:tcPr>
          <w:p w14:paraId="39E58DFB" w14:textId="77777777" w:rsidR="004A59BC" w:rsidRPr="00493243" w:rsidRDefault="004A59BC" w:rsidP="00493243">
            <w:pPr>
              <w:spacing w:after="160" w:line="259" w:lineRule="auto"/>
              <w:ind w:firstLine="4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3684A3A9" w14:textId="77777777" w:rsidR="004A59BC" w:rsidRPr="00493243" w:rsidRDefault="004A59BC" w:rsidP="00493243">
            <w:pPr>
              <w:spacing w:after="160" w:line="259" w:lineRule="auto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 xml:space="preserve">меры государственной поддержки малого и среднего предпринимательства и </w:t>
            </w:r>
            <w:proofErr w:type="spellStart"/>
            <w:r w:rsidRPr="00493243">
              <w:rPr>
                <w:rFonts w:cs="Times New Roman"/>
                <w:color w:val="1A1A1A"/>
              </w:rPr>
              <w:t>самозанятых</w:t>
            </w:r>
            <w:proofErr w:type="spellEnd"/>
          </w:p>
        </w:tc>
        <w:tc>
          <w:tcPr>
            <w:tcW w:w="4984" w:type="dxa"/>
            <w:gridSpan w:val="2"/>
          </w:tcPr>
          <w:p w14:paraId="19875D31" w14:textId="77777777" w:rsidR="004A59BC" w:rsidRPr="00493243" w:rsidRDefault="004A59BC" w:rsidP="002742CB">
            <w:pPr>
              <w:spacing w:after="160"/>
              <w:jc w:val="both"/>
              <w:rPr>
                <w:rFonts w:cs="Times New Roman"/>
                <w:color w:val="000000" w:themeColor="text1"/>
              </w:rPr>
            </w:pPr>
            <w:r w:rsidRPr="00493243">
              <w:rPr>
                <w:rFonts w:cs="Times New Roman"/>
                <w:color w:val="1A1A1A"/>
              </w:rPr>
              <w:t>спикер – представитель фонда развития предпринимательства Центра «Мой Бизнес»</w:t>
            </w:r>
          </w:p>
        </w:tc>
      </w:tr>
      <w:tr w:rsidR="004A59BC" w:rsidRPr="00493243" w14:paraId="605653C9" w14:textId="77777777" w:rsidTr="002742CB">
        <w:trPr>
          <w:trHeight w:val="274"/>
        </w:trPr>
        <w:tc>
          <w:tcPr>
            <w:tcW w:w="1413" w:type="dxa"/>
            <w:vMerge/>
          </w:tcPr>
          <w:p w14:paraId="4D0BAA43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40" w:type="dxa"/>
          </w:tcPr>
          <w:p w14:paraId="538F9DC9" w14:textId="77777777" w:rsidR="004A59BC" w:rsidRPr="00493243" w:rsidRDefault="004A59BC" w:rsidP="00493243">
            <w:pPr>
              <w:shd w:val="clear" w:color="auto" w:fill="FFFFFF"/>
              <w:ind w:firstLine="4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47A512DE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>вопросы привлечения к ответственности медицинских работников и страхования рисков медицинской деятельности</w:t>
            </w:r>
          </w:p>
        </w:tc>
        <w:tc>
          <w:tcPr>
            <w:tcW w:w="4984" w:type="dxa"/>
            <w:gridSpan w:val="2"/>
          </w:tcPr>
          <w:p w14:paraId="22D1A93D" w14:textId="77777777" w:rsidR="004A59BC" w:rsidRPr="00493243" w:rsidRDefault="004A59BC" w:rsidP="002742CB">
            <w:pPr>
              <w:tabs>
                <w:tab w:val="center" w:pos="4677"/>
                <w:tab w:val="left" w:pos="5772"/>
              </w:tabs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>спикер – Ларин Алексей Борисович, вице-председатель Челябинского областного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4A59BC" w:rsidRPr="00493243" w14:paraId="3B7F61C7" w14:textId="77777777" w:rsidTr="002742CB">
        <w:trPr>
          <w:trHeight w:val="338"/>
        </w:trPr>
        <w:tc>
          <w:tcPr>
            <w:tcW w:w="1413" w:type="dxa"/>
            <w:vMerge/>
          </w:tcPr>
          <w:p w14:paraId="6AD942EC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40" w:type="dxa"/>
          </w:tcPr>
          <w:p w14:paraId="2BE95012" w14:textId="77777777" w:rsidR="004A59BC" w:rsidRPr="00493243" w:rsidRDefault="004A59BC" w:rsidP="00493243">
            <w:pPr>
              <w:shd w:val="clear" w:color="auto" w:fill="FFFFFF"/>
              <w:ind w:firstLine="4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30B19197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  <w:color w:val="1A1A1A"/>
              </w:rPr>
              <w:t>база знаний – основа качества медицинской помощи</w:t>
            </w:r>
          </w:p>
        </w:tc>
        <w:tc>
          <w:tcPr>
            <w:tcW w:w="4984" w:type="dxa"/>
            <w:gridSpan w:val="2"/>
          </w:tcPr>
          <w:p w14:paraId="272B1989" w14:textId="77777777" w:rsidR="004A59BC" w:rsidRPr="00493243" w:rsidRDefault="004A59BC" w:rsidP="002742CB">
            <w:pPr>
              <w:shd w:val="clear" w:color="auto" w:fill="FFFFFF"/>
              <w:spacing w:beforeAutospacing="1" w:afterAutospacing="1"/>
              <w:jc w:val="both"/>
              <w:rPr>
                <w:rFonts w:cs="Times New Roman"/>
                <w:color w:val="1A1A1A"/>
              </w:rPr>
            </w:pPr>
            <w:r w:rsidRPr="00493243">
              <w:rPr>
                <w:rFonts w:cs="Times New Roman"/>
                <w:color w:val="1A1A1A"/>
              </w:rPr>
              <w:t>спикер – Левашова Анжелика Викторовна, руководитель отдела по работе с регионами "ГЭОТАР-Медиа"</w:t>
            </w:r>
          </w:p>
        </w:tc>
      </w:tr>
      <w:tr w:rsidR="004A59BC" w:rsidRPr="00493243" w14:paraId="12095448" w14:textId="77777777" w:rsidTr="002742CB">
        <w:trPr>
          <w:trHeight w:val="268"/>
        </w:trPr>
        <w:tc>
          <w:tcPr>
            <w:tcW w:w="1413" w:type="dxa"/>
          </w:tcPr>
          <w:p w14:paraId="20D6F44C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000000" w:themeColor="text1"/>
                <w:shd w:val="clear" w:color="auto" w:fill="FFFFFF"/>
              </w:rPr>
              <w:t>13:00-14:00</w:t>
            </w:r>
          </w:p>
        </w:tc>
        <w:tc>
          <w:tcPr>
            <w:tcW w:w="8652" w:type="dxa"/>
            <w:gridSpan w:val="4"/>
          </w:tcPr>
          <w:p w14:paraId="7166DBC0" w14:textId="77777777" w:rsidR="004A59BC" w:rsidRPr="00493243" w:rsidRDefault="004A59BC" w:rsidP="002742CB">
            <w:pPr>
              <w:rPr>
                <w:rFonts w:cs="Times New Roman"/>
              </w:rPr>
            </w:pPr>
            <w:r w:rsidRPr="00493243">
              <w:rPr>
                <w:rFonts w:cs="Times New Roman"/>
              </w:rPr>
              <w:t>Мастер – классы на стендах/Перерыв</w:t>
            </w:r>
          </w:p>
        </w:tc>
      </w:tr>
      <w:tr w:rsidR="004A59BC" w:rsidRPr="00493243" w14:paraId="2EB48653" w14:textId="77777777" w:rsidTr="002742CB">
        <w:trPr>
          <w:trHeight w:val="414"/>
        </w:trPr>
        <w:tc>
          <w:tcPr>
            <w:tcW w:w="1413" w:type="dxa"/>
            <w:vMerge w:val="restart"/>
          </w:tcPr>
          <w:p w14:paraId="0AF307A1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shd w:val="clear" w:color="auto" w:fill="FFFFFF"/>
              </w:rPr>
              <w:t>14:00-18:00</w:t>
            </w:r>
          </w:p>
        </w:tc>
        <w:tc>
          <w:tcPr>
            <w:tcW w:w="8652" w:type="dxa"/>
            <w:gridSpan w:val="4"/>
          </w:tcPr>
          <w:p w14:paraId="28786B2E" w14:textId="77777777" w:rsidR="004A59BC" w:rsidRPr="00493243" w:rsidRDefault="004A59BC" w:rsidP="002742CB">
            <w:pPr>
              <w:spacing w:after="16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Сессия «Частная медицина в современном здравоохранении»</w:t>
            </w:r>
          </w:p>
        </w:tc>
      </w:tr>
      <w:tr w:rsidR="004A59BC" w:rsidRPr="00493243" w14:paraId="7546578A" w14:textId="77777777" w:rsidTr="002742CB">
        <w:trPr>
          <w:trHeight w:val="414"/>
        </w:trPr>
        <w:tc>
          <w:tcPr>
            <w:tcW w:w="1413" w:type="dxa"/>
            <w:vMerge/>
          </w:tcPr>
          <w:p w14:paraId="5E91E3FC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140" w:type="dxa"/>
          </w:tcPr>
          <w:p w14:paraId="1DE41F7A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  <w:bCs/>
                <w:color w:val="000000" w:themeColor="text1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5398587F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</w:rPr>
              <w:t>«Бизнес в медицине»</w:t>
            </w:r>
          </w:p>
        </w:tc>
        <w:tc>
          <w:tcPr>
            <w:tcW w:w="4984" w:type="dxa"/>
            <w:gridSpan w:val="2"/>
          </w:tcPr>
          <w:p w14:paraId="1687DD6D" w14:textId="77777777" w:rsidR="004A59BC" w:rsidRPr="00493243" w:rsidRDefault="004A59BC" w:rsidP="002742CB">
            <w:pPr>
              <w:spacing w:after="16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 xml:space="preserve">спикер – Комиссаров Е.Е, </w:t>
            </w:r>
            <w:r w:rsidRPr="00493243">
              <w:rPr>
                <w:rFonts w:cs="Times New Roman"/>
                <w:color w:val="1A1A1A"/>
              </w:rPr>
              <w:t xml:space="preserve">к.м.н., Преподаватель кафедры Организации здравоохранения, лекарственного обеспечения, медицинских технологий и гигиены ФНМО медицинского института Российского университета дружбы народов имени </w:t>
            </w:r>
            <w:proofErr w:type="spellStart"/>
            <w:r w:rsidRPr="00493243">
              <w:rPr>
                <w:rFonts w:cs="Times New Roman"/>
                <w:color w:val="1A1A1A"/>
              </w:rPr>
              <w:t>Патриса</w:t>
            </w:r>
            <w:proofErr w:type="spellEnd"/>
            <w:r w:rsidRPr="00493243">
              <w:rPr>
                <w:rFonts w:cs="Times New Roman"/>
                <w:color w:val="1A1A1A"/>
              </w:rPr>
              <w:t xml:space="preserve"> Лумумбы. Экс-руководитель нескольких клиник г. Челябинска</w:t>
            </w:r>
          </w:p>
        </w:tc>
      </w:tr>
      <w:tr w:rsidR="004A59BC" w:rsidRPr="00493243" w14:paraId="581B48F7" w14:textId="77777777" w:rsidTr="002742CB">
        <w:trPr>
          <w:trHeight w:val="265"/>
        </w:trPr>
        <w:tc>
          <w:tcPr>
            <w:tcW w:w="1413" w:type="dxa"/>
            <w:vMerge/>
          </w:tcPr>
          <w:p w14:paraId="26994B23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40" w:type="dxa"/>
          </w:tcPr>
          <w:p w14:paraId="61E436E2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  <w:bCs/>
                <w:color w:val="000000" w:themeColor="text1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0B1A6CA6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493243">
              <w:rPr>
                <w:rFonts w:cs="Times New Roman"/>
              </w:rPr>
              <w:t>«Клиентский сервис в медицине, как управление психологией пациента»</w:t>
            </w:r>
          </w:p>
        </w:tc>
        <w:tc>
          <w:tcPr>
            <w:tcW w:w="4984" w:type="dxa"/>
            <w:gridSpan w:val="2"/>
          </w:tcPr>
          <w:p w14:paraId="0FC6C90A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>спикер – Алексей А.Ш.,</w:t>
            </w:r>
            <w:r w:rsidRPr="00493243">
              <w:rPr>
                <w:rFonts w:cs="Times New Roman"/>
                <w:b/>
                <w:color w:val="1A1A1A"/>
              </w:rPr>
              <w:t xml:space="preserve"> э</w:t>
            </w:r>
            <w:r w:rsidRPr="00493243">
              <w:rPr>
                <w:rFonts w:cs="Times New Roman"/>
                <w:color w:val="1A1A1A"/>
              </w:rPr>
              <w:t xml:space="preserve">ксперт по управлению и построению клиентского сервиса, бизнес - наставник, </w:t>
            </w:r>
            <w:proofErr w:type="spellStart"/>
            <w:r w:rsidRPr="00493243">
              <w:rPr>
                <w:rFonts w:cs="Times New Roman"/>
                <w:color w:val="1A1A1A"/>
              </w:rPr>
              <w:t>коуч</w:t>
            </w:r>
            <w:proofErr w:type="spellEnd"/>
            <w:r w:rsidRPr="00493243">
              <w:rPr>
                <w:rFonts w:cs="Times New Roman"/>
                <w:color w:val="1A1A1A"/>
              </w:rPr>
              <w:t>. В бизнесе с 1991 года, 10 лет в бизнес-наставничестве</w:t>
            </w:r>
          </w:p>
        </w:tc>
      </w:tr>
      <w:tr w:rsidR="004A59BC" w:rsidRPr="00493243" w14:paraId="4CAF24BF" w14:textId="77777777" w:rsidTr="002742CB">
        <w:trPr>
          <w:trHeight w:val="409"/>
        </w:trPr>
        <w:tc>
          <w:tcPr>
            <w:tcW w:w="1413" w:type="dxa"/>
            <w:vMerge/>
          </w:tcPr>
          <w:p w14:paraId="29CB1EBF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1140" w:type="dxa"/>
          </w:tcPr>
          <w:p w14:paraId="70675841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  <w:color w:val="000000" w:themeColor="text1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47B1B1C5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  <w:color w:val="1A1A1A"/>
              </w:rPr>
              <w:t>«Как при выборе МИС не подстраиваться под разработчика и правильно мотивировать персонал на изменения»</w:t>
            </w:r>
          </w:p>
        </w:tc>
        <w:tc>
          <w:tcPr>
            <w:tcW w:w="4984" w:type="dxa"/>
            <w:gridSpan w:val="2"/>
          </w:tcPr>
          <w:p w14:paraId="06FDABA9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493243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спикер – представитель компании 1БИТ</w:t>
            </w:r>
          </w:p>
        </w:tc>
      </w:tr>
      <w:tr w:rsidR="004A59BC" w:rsidRPr="00493243" w14:paraId="7672BC23" w14:textId="77777777" w:rsidTr="002742CB">
        <w:trPr>
          <w:trHeight w:val="409"/>
        </w:trPr>
        <w:tc>
          <w:tcPr>
            <w:tcW w:w="1413" w:type="dxa"/>
            <w:vMerge/>
          </w:tcPr>
          <w:p w14:paraId="76218F9F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008FB79C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bCs/>
                <w:color w:val="000000" w:themeColor="text1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24837E11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>ЕГИСЗ и частная медицина: как выполнить лицензионные требования и получить выгоды для бизнеса</w:t>
            </w:r>
          </w:p>
        </w:tc>
        <w:tc>
          <w:tcPr>
            <w:tcW w:w="4984" w:type="dxa"/>
            <w:gridSpan w:val="2"/>
          </w:tcPr>
          <w:p w14:paraId="638813F6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 xml:space="preserve">спикер – Дария </w:t>
            </w:r>
            <w:proofErr w:type="spellStart"/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>Вольникова</w:t>
            </w:r>
            <w:proofErr w:type="spellEnd"/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 xml:space="preserve">, эксперт </w:t>
            </w:r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N</w:t>
            </w:r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>3.</w:t>
            </w:r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Health</w:t>
            </w:r>
            <w:r w:rsidRPr="00493243"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>, официальный оператор передачи данных в ЕГИСЗ</w:t>
            </w:r>
          </w:p>
        </w:tc>
      </w:tr>
      <w:tr w:rsidR="004A59BC" w:rsidRPr="00493243" w14:paraId="2D932CE1" w14:textId="77777777" w:rsidTr="002742CB">
        <w:trPr>
          <w:trHeight w:val="409"/>
        </w:trPr>
        <w:tc>
          <w:tcPr>
            <w:tcW w:w="1413" w:type="dxa"/>
            <w:vMerge/>
          </w:tcPr>
          <w:p w14:paraId="2AA8854D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1E0E94BF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bCs/>
                <w:color w:val="000000" w:themeColor="text1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306D1896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>«Бизнес образование. Мифы и реальность»</w:t>
            </w:r>
          </w:p>
        </w:tc>
        <w:tc>
          <w:tcPr>
            <w:tcW w:w="4984" w:type="dxa"/>
            <w:gridSpan w:val="2"/>
          </w:tcPr>
          <w:p w14:paraId="64550AFB" w14:textId="77777777" w:rsidR="004A59BC" w:rsidRPr="00493243" w:rsidRDefault="004A59BC" w:rsidP="00493243">
            <w:pPr>
              <w:shd w:val="clear" w:color="auto" w:fill="FFFFFF"/>
              <w:spacing w:beforeAutospacing="1" w:afterAutospacing="1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  <w:color w:val="1A1A1A"/>
              </w:rPr>
              <w:t xml:space="preserve">спикер – Кузнецова И.В., к.м.н., врач ультразвуковой диагностики, организатор здравоохранения, экс-руководитель нескольких крупных клиник г. Челябинска, соучредитель, руководитель и преподаватель учебных центров: «Учебный центр доктора </w:t>
            </w:r>
            <w:proofErr w:type="spellStart"/>
            <w:r w:rsidRPr="00493243">
              <w:rPr>
                <w:rFonts w:cs="Times New Roman"/>
                <w:color w:val="1A1A1A"/>
              </w:rPr>
              <w:t>Блинова</w:t>
            </w:r>
            <w:proofErr w:type="spellEnd"/>
            <w:r w:rsidRPr="00493243">
              <w:rPr>
                <w:rFonts w:cs="Times New Roman"/>
                <w:color w:val="1A1A1A"/>
              </w:rPr>
              <w:t>», «</w:t>
            </w:r>
            <w:proofErr w:type="spellStart"/>
            <w:r w:rsidRPr="00493243">
              <w:rPr>
                <w:rFonts w:cs="Times New Roman"/>
                <w:color w:val="1A1A1A"/>
              </w:rPr>
              <w:t>Домини</w:t>
            </w:r>
            <w:proofErr w:type="spellEnd"/>
            <w:r w:rsidRPr="00493243">
              <w:rPr>
                <w:rFonts w:cs="Times New Roman"/>
                <w:color w:val="1A1A1A"/>
              </w:rPr>
              <w:t>»</w:t>
            </w:r>
          </w:p>
        </w:tc>
      </w:tr>
      <w:tr w:rsidR="004A59BC" w:rsidRPr="00493243" w14:paraId="778A6E73" w14:textId="77777777" w:rsidTr="002742CB">
        <w:trPr>
          <w:trHeight w:val="409"/>
        </w:trPr>
        <w:tc>
          <w:tcPr>
            <w:tcW w:w="1413" w:type="dxa"/>
          </w:tcPr>
          <w:p w14:paraId="022D8A96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8652" w:type="dxa"/>
            <w:gridSpan w:val="4"/>
          </w:tcPr>
          <w:p w14:paraId="282A3D9D" w14:textId="77777777" w:rsidR="004A59BC" w:rsidRPr="00493243" w:rsidRDefault="004A59BC" w:rsidP="002742CB">
            <w:pPr>
              <w:shd w:val="clear" w:color="auto" w:fill="FFFFFF"/>
              <w:spacing w:beforeAutospacing="1" w:afterAutospacing="1"/>
              <w:jc w:val="both"/>
              <w:rPr>
                <w:rFonts w:cs="Times New Roman"/>
                <w:color w:val="1A1A1A"/>
              </w:rPr>
            </w:pPr>
            <w:r w:rsidRPr="00493243">
              <w:rPr>
                <w:rFonts w:cs="Times New Roman"/>
                <w:color w:val="1A1A1A"/>
              </w:rPr>
              <w:t>Блиц консультация со спикерами - «Я не знаю, что мне делать»</w:t>
            </w:r>
          </w:p>
        </w:tc>
      </w:tr>
      <w:tr w:rsidR="004A59BC" w:rsidRPr="00493243" w14:paraId="124C4224" w14:textId="77777777" w:rsidTr="002742CB">
        <w:trPr>
          <w:trHeight w:val="409"/>
        </w:trPr>
        <w:tc>
          <w:tcPr>
            <w:tcW w:w="10065" w:type="dxa"/>
            <w:gridSpan w:val="5"/>
          </w:tcPr>
          <w:p w14:paraId="14BC2E63" w14:textId="77777777" w:rsidR="004A59BC" w:rsidRPr="00493243" w:rsidRDefault="004A59BC" w:rsidP="00493243">
            <w:pPr>
              <w:pStyle w:val="ad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  <w:proofErr w:type="spellEnd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2024 </w:t>
            </w:r>
            <w:proofErr w:type="spellStart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4A59BC" w:rsidRPr="00493243" w14:paraId="5019081B" w14:textId="77777777" w:rsidTr="002742CB">
        <w:trPr>
          <w:trHeight w:val="409"/>
        </w:trPr>
        <w:tc>
          <w:tcPr>
            <w:tcW w:w="1413" w:type="dxa"/>
          </w:tcPr>
          <w:p w14:paraId="12921F12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</w:rPr>
              <w:t>09:00-10:00</w:t>
            </w:r>
          </w:p>
        </w:tc>
        <w:tc>
          <w:tcPr>
            <w:tcW w:w="8652" w:type="dxa"/>
            <w:gridSpan w:val="4"/>
          </w:tcPr>
          <w:p w14:paraId="0ABEADAA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Регистрация</w:t>
            </w:r>
            <w:proofErr w:type="spellEnd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32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участников</w:t>
            </w:r>
            <w:proofErr w:type="spellEnd"/>
          </w:p>
        </w:tc>
      </w:tr>
      <w:tr w:rsidR="004A59BC" w:rsidRPr="00493243" w14:paraId="39710FFE" w14:textId="77777777" w:rsidTr="002742CB">
        <w:trPr>
          <w:trHeight w:val="409"/>
        </w:trPr>
        <w:tc>
          <w:tcPr>
            <w:tcW w:w="1413" w:type="dxa"/>
            <w:vMerge w:val="restart"/>
          </w:tcPr>
          <w:p w14:paraId="6B58DA3C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</w:rPr>
              <w:t>10:00-11:30</w:t>
            </w:r>
          </w:p>
        </w:tc>
        <w:tc>
          <w:tcPr>
            <w:tcW w:w="8652" w:type="dxa"/>
            <w:gridSpan w:val="4"/>
          </w:tcPr>
          <w:p w14:paraId="4AB91540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>Симпозиум</w:t>
            </w:r>
            <w:proofErr w:type="spellEnd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>Здоровое</w:t>
            </w:r>
            <w:proofErr w:type="spellEnd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>поколение</w:t>
            </w:r>
            <w:proofErr w:type="spellEnd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A59BC" w:rsidRPr="00493243" w14:paraId="4BC546FE" w14:textId="77777777" w:rsidTr="002742CB">
        <w:trPr>
          <w:trHeight w:val="409"/>
        </w:trPr>
        <w:tc>
          <w:tcPr>
            <w:tcW w:w="1413" w:type="dxa"/>
            <w:vMerge/>
          </w:tcPr>
          <w:p w14:paraId="417F51A6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4C6C26FE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6C20C85F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</w:t>
            </w:r>
            <w:proofErr w:type="spellStart"/>
            <w:r w:rsidRPr="00493243">
              <w:rPr>
                <w:rFonts w:eastAsia="Carlito" w:cs="Times New Roman"/>
                <w:color w:val="000000"/>
              </w:rPr>
              <w:t>Межсекторальная</w:t>
            </w:r>
            <w:proofErr w:type="spellEnd"/>
            <w:r w:rsidRPr="00493243">
              <w:rPr>
                <w:rFonts w:eastAsia="Carlito" w:cs="Times New Roman"/>
                <w:color w:val="000000"/>
              </w:rPr>
              <w:t xml:space="preserve"> работа в сфере сохранения здоровья детей и молодежи»</w:t>
            </w:r>
          </w:p>
        </w:tc>
        <w:tc>
          <w:tcPr>
            <w:tcW w:w="4984" w:type="dxa"/>
            <w:gridSpan w:val="2"/>
          </w:tcPr>
          <w:p w14:paraId="40B3C625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спикер – Агеева О.В., главный специалист по профилактической медицине Министерства здравоохранения Челябинской области</w:t>
            </w:r>
          </w:p>
        </w:tc>
      </w:tr>
      <w:tr w:rsidR="004A59BC" w:rsidRPr="00493243" w14:paraId="6DA01201" w14:textId="77777777" w:rsidTr="002742CB">
        <w:trPr>
          <w:trHeight w:val="409"/>
        </w:trPr>
        <w:tc>
          <w:tcPr>
            <w:tcW w:w="1413" w:type="dxa"/>
            <w:vMerge/>
          </w:tcPr>
          <w:p w14:paraId="6A415809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67DB4256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618CBAC0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«Новый подход к организации школьного питания»</w:t>
            </w:r>
          </w:p>
        </w:tc>
        <w:tc>
          <w:tcPr>
            <w:tcW w:w="4984" w:type="dxa"/>
            <w:gridSpan w:val="2"/>
          </w:tcPr>
          <w:p w14:paraId="6EE54BF6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спикер – Тарасова И.Н., генеральный директор АО КШП «Центральный».</w:t>
            </w:r>
          </w:p>
        </w:tc>
      </w:tr>
      <w:tr w:rsidR="004A59BC" w:rsidRPr="00493243" w14:paraId="1D08C54E" w14:textId="77777777" w:rsidTr="002742CB">
        <w:trPr>
          <w:trHeight w:val="413"/>
        </w:trPr>
        <w:tc>
          <w:tcPr>
            <w:tcW w:w="1413" w:type="dxa"/>
            <w:vMerge/>
          </w:tcPr>
          <w:p w14:paraId="30DF9119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0BCE32BE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007D6185" w14:textId="77777777" w:rsidR="004A59BC" w:rsidRPr="00493243" w:rsidRDefault="004A59BC" w:rsidP="002742CB">
            <w:pPr>
              <w:shd w:val="clear" w:color="auto" w:fill="FFFFFF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«Возрождаем традиции. Вклад зарядки в здоровье школьников»</w:t>
            </w:r>
          </w:p>
        </w:tc>
        <w:tc>
          <w:tcPr>
            <w:tcW w:w="4984" w:type="dxa"/>
            <w:gridSpan w:val="2"/>
          </w:tcPr>
          <w:p w14:paraId="6512CB29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спикер уточняется</w:t>
            </w:r>
          </w:p>
        </w:tc>
      </w:tr>
      <w:tr w:rsidR="004A59BC" w:rsidRPr="00493243" w14:paraId="22B8BE1A" w14:textId="77777777" w:rsidTr="002742CB">
        <w:trPr>
          <w:trHeight w:val="409"/>
        </w:trPr>
        <w:tc>
          <w:tcPr>
            <w:tcW w:w="1413" w:type="dxa"/>
          </w:tcPr>
          <w:p w14:paraId="7486055E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</w:rPr>
              <w:t>11:30-11:50</w:t>
            </w:r>
          </w:p>
        </w:tc>
        <w:tc>
          <w:tcPr>
            <w:tcW w:w="8652" w:type="dxa"/>
            <w:gridSpan w:val="4"/>
          </w:tcPr>
          <w:p w14:paraId="5488E4A7" w14:textId="77777777" w:rsidR="004A59BC" w:rsidRPr="00493243" w:rsidRDefault="004A59BC" w:rsidP="00493243">
            <w:pPr>
              <w:ind w:firstLine="0"/>
              <w:rPr>
                <w:rFonts w:cs="Times New Roman"/>
              </w:rPr>
            </w:pPr>
            <w:r w:rsidRPr="00493243">
              <w:rPr>
                <w:rFonts w:cs="Times New Roman"/>
              </w:rPr>
              <w:t>Мастер – классы на стендах/Перерыв</w:t>
            </w:r>
          </w:p>
        </w:tc>
      </w:tr>
      <w:tr w:rsidR="004A59BC" w:rsidRPr="00493243" w14:paraId="561C6C18" w14:textId="77777777" w:rsidTr="002742CB">
        <w:trPr>
          <w:trHeight w:val="409"/>
        </w:trPr>
        <w:tc>
          <w:tcPr>
            <w:tcW w:w="1413" w:type="dxa"/>
            <w:vMerge w:val="restart"/>
          </w:tcPr>
          <w:p w14:paraId="2461A059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</w:rPr>
              <w:t>12:00-13:30</w:t>
            </w:r>
          </w:p>
        </w:tc>
        <w:tc>
          <w:tcPr>
            <w:tcW w:w="8652" w:type="dxa"/>
            <w:gridSpan w:val="4"/>
          </w:tcPr>
          <w:p w14:paraId="505132F3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 xml:space="preserve">Симпозиум «Корпоративные программы </w:t>
            </w:r>
            <w:proofErr w:type="spellStart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 xml:space="preserve"> сотрудников»</w:t>
            </w:r>
          </w:p>
        </w:tc>
      </w:tr>
      <w:tr w:rsidR="004A59BC" w:rsidRPr="00493243" w14:paraId="4A26E04E" w14:textId="77777777" w:rsidTr="002742CB">
        <w:trPr>
          <w:trHeight w:val="409"/>
        </w:trPr>
        <w:tc>
          <w:tcPr>
            <w:tcW w:w="1413" w:type="dxa"/>
            <w:vMerge/>
          </w:tcPr>
          <w:p w14:paraId="1B6BAA11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0C67FD62" w14:textId="77777777" w:rsidR="004A59BC" w:rsidRPr="00493243" w:rsidRDefault="004A59BC" w:rsidP="00C82D24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  <w:bookmarkStart w:id="0" w:name="_GoBack"/>
            <w:bookmarkEnd w:id="0"/>
          </w:p>
        </w:tc>
        <w:tc>
          <w:tcPr>
            <w:tcW w:w="2528" w:type="dxa"/>
            <w:shd w:val="clear" w:color="auto" w:fill="auto"/>
          </w:tcPr>
          <w:p w14:paraId="0C705CB7" w14:textId="00D6087F" w:rsidR="004A59BC" w:rsidRPr="00493243" w:rsidRDefault="004A59BC" w:rsidP="002742CB">
            <w:pPr>
              <w:shd w:val="clear" w:color="auto" w:fill="FFFFFF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«Основные направления реализации корпоративных программ здоровье</w:t>
            </w:r>
            <w:r w:rsidR="00D63F87" w:rsidRPr="00493243">
              <w:rPr>
                <w:rFonts w:eastAsia="Carlito" w:cs="Times New Roman"/>
                <w:color w:val="000000"/>
              </w:rPr>
              <w:t xml:space="preserve"> </w:t>
            </w:r>
            <w:r w:rsidRPr="00493243">
              <w:rPr>
                <w:rFonts w:eastAsia="Carlito" w:cs="Times New Roman"/>
                <w:color w:val="000000"/>
              </w:rPr>
              <w:lastRenderedPageBreak/>
              <w:t>сбережения сотрудников»</w:t>
            </w:r>
          </w:p>
        </w:tc>
        <w:tc>
          <w:tcPr>
            <w:tcW w:w="4984" w:type="dxa"/>
            <w:gridSpan w:val="2"/>
          </w:tcPr>
          <w:p w14:paraId="4DA1903A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lastRenderedPageBreak/>
              <w:t>спикер – Агеева О.В., главный специалист по профилактической медицине Министерства здравоохранения Челябинской области.</w:t>
            </w:r>
          </w:p>
        </w:tc>
      </w:tr>
      <w:tr w:rsidR="004A59BC" w:rsidRPr="00493243" w14:paraId="5C388C0D" w14:textId="77777777" w:rsidTr="002742CB">
        <w:trPr>
          <w:trHeight w:val="409"/>
        </w:trPr>
        <w:tc>
          <w:tcPr>
            <w:tcW w:w="1413" w:type="dxa"/>
            <w:vMerge/>
          </w:tcPr>
          <w:p w14:paraId="5077E501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22993AF2" w14:textId="77777777" w:rsidR="004A59BC" w:rsidRPr="00493243" w:rsidRDefault="004A59BC" w:rsidP="00493243">
            <w:pPr>
              <w:shd w:val="clear" w:color="auto" w:fill="FFFFFF"/>
              <w:ind w:firstLine="4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6B7718BF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«Вакцинация как основа профилактического здравоохранения»</w:t>
            </w:r>
          </w:p>
        </w:tc>
        <w:tc>
          <w:tcPr>
            <w:tcW w:w="4984" w:type="dxa"/>
            <w:gridSpan w:val="2"/>
          </w:tcPr>
          <w:p w14:paraId="52FD587D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спикер – Антонов В.Н., главный пульмонолог Министерства здравоохранения Челябинской области.</w:t>
            </w:r>
          </w:p>
        </w:tc>
      </w:tr>
      <w:tr w:rsidR="004A59BC" w:rsidRPr="00493243" w14:paraId="089CFA9C" w14:textId="77777777" w:rsidTr="002742CB">
        <w:trPr>
          <w:trHeight w:val="409"/>
        </w:trPr>
        <w:tc>
          <w:tcPr>
            <w:tcW w:w="1413" w:type="dxa"/>
            <w:vMerge w:val="restart"/>
          </w:tcPr>
          <w:p w14:paraId="0061A3FF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</w:rPr>
              <w:t>12:00-13:00</w:t>
            </w:r>
          </w:p>
        </w:tc>
        <w:tc>
          <w:tcPr>
            <w:tcW w:w="8652" w:type="dxa"/>
            <w:gridSpan w:val="4"/>
          </w:tcPr>
          <w:p w14:paraId="3CDD15E0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Симпозиум «Вклад социальной службы в сохранение здоровья старшего поколения»</w:t>
            </w:r>
          </w:p>
        </w:tc>
      </w:tr>
      <w:tr w:rsidR="004A59BC" w:rsidRPr="00493243" w14:paraId="72DCDABF" w14:textId="77777777" w:rsidTr="002742CB">
        <w:trPr>
          <w:trHeight w:val="409"/>
        </w:trPr>
        <w:tc>
          <w:tcPr>
            <w:tcW w:w="1413" w:type="dxa"/>
            <w:vMerge/>
          </w:tcPr>
          <w:p w14:paraId="0946F86F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02B571ED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05E03C09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«Тактика поведения социального работника при угрожающих жизни ситуациях»</w:t>
            </w:r>
          </w:p>
        </w:tc>
        <w:tc>
          <w:tcPr>
            <w:tcW w:w="4984" w:type="dxa"/>
            <w:gridSpan w:val="2"/>
          </w:tcPr>
          <w:p w14:paraId="066BDBD3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спикер – Мищенко А.Л., главный терапевт Министерства здравоохранения Челябинской области</w:t>
            </w:r>
          </w:p>
        </w:tc>
      </w:tr>
      <w:tr w:rsidR="004A59BC" w:rsidRPr="00493243" w14:paraId="6C03272B" w14:textId="77777777" w:rsidTr="002742CB">
        <w:trPr>
          <w:trHeight w:val="409"/>
        </w:trPr>
        <w:tc>
          <w:tcPr>
            <w:tcW w:w="1413" w:type="dxa"/>
            <w:vMerge/>
          </w:tcPr>
          <w:p w14:paraId="1DC0CFAC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</w:p>
        </w:tc>
        <w:tc>
          <w:tcPr>
            <w:tcW w:w="1140" w:type="dxa"/>
          </w:tcPr>
          <w:p w14:paraId="08EBB6DB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cs="Times New Roman"/>
              </w:rPr>
              <w:t>доклад</w:t>
            </w:r>
          </w:p>
        </w:tc>
        <w:tc>
          <w:tcPr>
            <w:tcW w:w="2528" w:type="dxa"/>
            <w:shd w:val="clear" w:color="auto" w:fill="auto"/>
          </w:tcPr>
          <w:p w14:paraId="55D299F8" w14:textId="77777777" w:rsidR="004A59BC" w:rsidRPr="00493243" w:rsidRDefault="004A59BC" w:rsidP="00493243">
            <w:pPr>
              <w:shd w:val="clear" w:color="auto" w:fill="FFFFFF"/>
              <w:ind w:firstLine="0"/>
              <w:jc w:val="both"/>
              <w:rPr>
                <w:rFonts w:cs="Times New Roman"/>
              </w:rPr>
            </w:pPr>
            <w:r w:rsidRPr="00493243">
              <w:rPr>
                <w:rFonts w:eastAsia="Carlito" w:cs="Times New Roman"/>
                <w:color w:val="000000"/>
              </w:rPr>
              <w:t>«Оказание первой помощи потерпевшему»</w:t>
            </w:r>
          </w:p>
        </w:tc>
        <w:tc>
          <w:tcPr>
            <w:tcW w:w="4984" w:type="dxa"/>
            <w:gridSpan w:val="2"/>
          </w:tcPr>
          <w:p w14:paraId="0B699198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 xml:space="preserve">спикер – Андриянов М.Т., </w:t>
            </w: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к.м.н., ассистент кафедры «Безопасности жизнедеятельности, медицины катастроф, скорой и неотложной медицинской помощи» </w:t>
            </w: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4932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 ВО «ЮУГМУ» Минздрава России</w:t>
            </w:r>
          </w:p>
        </w:tc>
      </w:tr>
      <w:tr w:rsidR="004A59BC" w:rsidRPr="00493243" w14:paraId="61E2C087" w14:textId="77777777" w:rsidTr="002742CB">
        <w:trPr>
          <w:trHeight w:val="409"/>
        </w:trPr>
        <w:tc>
          <w:tcPr>
            <w:tcW w:w="1413" w:type="dxa"/>
          </w:tcPr>
          <w:p w14:paraId="50028A3E" w14:textId="77777777" w:rsidR="004A59BC" w:rsidRPr="00493243" w:rsidRDefault="004A59BC" w:rsidP="00493243">
            <w:pPr>
              <w:ind w:firstLine="0"/>
              <w:jc w:val="both"/>
              <w:rPr>
                <w:rFonts w:cs="Times New Roman"/>
                <w:bCs/>
              </w:rPr>
            </w:pPr>
            <w:r w:rsidRPr="00493243">
              <w:rPr>
                <w:rFonts w:cs="Times New Roman"/>
                <w:bCs/>
              </w:rPr>
              <w:t>16:00</w:t>
            </w:r>
          </w:p>
        </w:tc>
        <w:tc>
          <w:tcPr>
            <w:tcW w:w="8652" w:type="dxa"/>
            <w:gridSpan w:val="4"/>
          </w:tcPr>
          <w:p w14:paraId="0C7E3C7A" w14:textId="77777777" w:rsidR="004A59BC" w:rsidRPr="00493243" w:rsidRDefault="004A59BC" w:rsidP="002742CB">
            <w:pPr>
              <w:pStyle w:val="ad"/>
              <w:shd w:val="clear" w:color="auto" w:fill="FFFFFF"/>
              <w:jc w:val="both"/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</w:pPr>
            <w:r w:rsidRPr="00493243">
              <w:rPr>
                <w:rFonts w:ascii="Times New Roman" w:eastAsia="Carlito" w:hAnsi="Times New Roman"/>
                <w:color w:val="000000"/>
                <w:sz w:val="24"/>
                <w:szCs w:val="24"/>
                <w:lang w:val="ru-RU"/>
              </w:rPr>
              <w:t>Окончание работы выставки</w:t>
            </w:r>
          </w:p>
        </w:tc>
      </w:tr>
    </w:tbl>
    <w:p w14:paraId="71668E3C" w14:textId="77777777" w:rsidR="004A59BC" w:rsidRPr="00493243" w:rsidRDefault="004A59BC">
      <w:pPr>
        <w:ind w:firstLine="0"/>
        <w:jc w:val="both"/>
        <w:rPr>
          <w:rFonts w:cs="Times New Roman"/>
        </w:rPr>
      </w:pPr>
    </w:p>
    <w:sectPr w:rsidR="004A59BC" w:rsidRPr="00493243">
      <w:headerReference w:type="default" r:id="rId8"/>
      <w:pgSz w:w="11906" w:h="16838"/>
      <w:pgMar w:top="1134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25A5F" w14:textId="77777777" w:rsidR="002552A0" w:rsidRDefault="002552A0">
      <w:r>
        <w:separator/>
      </w:r>
    </w:p>
  </w:endnote>
  <w:endnote w:type="continuationSeparator" w:id="0">
    <w:p w14:paraId="51A63463" w14:textId="77777777" w:rsidR="002552A0" w:rsidRDefault="0025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93409" w14:textId="77777777" w:rsidR="002552A0" w:rsidRDefault="002552A0">
      <w:r>
        <w:separator/>
      </w:r>
    </w:p>
  </w:footnote>
  <w:footnote w:type="continuationSeparator" w:id="0">
    <w:p w14:paraId="5DDD20D7" w14:textId="77777777" w:rsidR="002552A0" w:rsidRDefault="0025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679811"/>
      <w:docPartObj>
        <w:docPartGallery w:val="Page Numbers (Top of Page)"/>
        <w:docPartUnique/>
      </w:docPartObj>
    </w:sdtPr>
    <w:sdtEndPr/>
    <w:sdtContent>
      <w:p w14:paraId="43E15ED5" w14:textId="751934F5" w:rsidR="00E84E59" w:rsidRDefault="006513A0">
        <w:pPr>
          <w:pStyle w:val="ab"/>
          <w:ind w:firstLine="0"/>
          <w:jc w:val="center"/>
          <w:rPr>
            <w:rFonts w:ascii="Courier New" w:hAnsi="Courier New" w:cs="Courier New"/>
            <w:sz w:val="22"/>
            <w:szCs w:val="22"/>
          </w:rPr>
        </w:pPr>
        <w:r>
          <w:rPr>
            <w:rFonts w:ascii="Courier New" w:hAnsi="Courier New" w:cs="Courier New"/>
            <w:sz w:val="22"/>
            <w:szCs w:val="22"/>
          </w:rPr>
          <w:fldChar w:fldCharType="begin"/>
        </w:r>
        <w:r>
          <w:rPr>
            <w:rFonts w:ascii="Courier New" w:hAnsi="Courier New" w:cs="Courier New"/>
            <w:sz w:val="22"/>
            <w:szCs w:val="22"/>
          </w:rPr>
          <w:instrText>PAGE</w:instrText>
        </w:r>
        <w:r>
          <w:rPr>
            <w:rFonts w:ascii="Courier New" w:hAnsi="Courier New" w:cs="Courier New"/>
            <w:sz w:val="22"/>
            <w:szCs w:val="22"/>
          </w:rPr>
          <w:fldChar w:fldCharType="separate"/>
        </w:r>
        <w:r w:rsidR="00C82D24">
          <w:rPr>
            <w:rFonts w:ascii="Courier New" w:hAnsi="Courier New" w:cs="Courier New"/>
            <w:noProof/>
            <w:sz w:val="22"/>
            <w:szCs w:val="22"/>
          </w:rPr>
          <w:t>2</w:t>
        </w:r>
        <w:r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37FFE719" w14:textId="77777777" w:rsidR="00E84E59" w:rsidRDefault="00E84E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44C"/>
    <w:multiLevelType w:val="hybridMultilevel"/>
    <w:tmpl w:val="CFF0C94C"/>
    <w:lvl w:ilvl="0" w:tplc="F8C2EF32">
      <w:start w:val="1"/>
      <w:numFmt w:val="decimal"/>
      <w:lvlText w:val="%1."/>
      <w:lvlJc w:val="left"/>
      <w:pPr>
        <w:ind w:left="1114" w:hanging="405"/>
      </w:pPr>
      <w:rPr>
        <w:rFonts w:ascii="Courier New" w:eastAsiaTheme="minorHAnsi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5711C"/>
    <w:multiLevelType w:val="hybridMultilevel"/>
    <w:tmpl w:val="1EDA00AC"/>
    <w:lvl w:ilvl="0" w:tplc="BA62B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617E6C"/>
    <w:multiLevelType w:val="hybridMultilevel"/>
    <w:tmpl w:val="17D6D68A"/>
    <w:lvl w:ilvl="0" w:tplc="36E448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B16A0"/>
    <w:multiLevelType w:val="hybridMultilevel"/>
    <w:tmpl w:val="9322F688"/>
    <w:lvl w:ilvl="0" w:tplc="14427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71633F"/>
    <w:multiLevelType w:val="hybridMultilevel"/>
    <w:tmpl w:val="61E85EDE"/>
    <w:lvl w:ilvl="0" w:tplc="3FD05D72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BB6287"/>
    <w:multiLevelType w:val="hybridMultilevel"/>
    <w:tmpl w:val="5FC8D978"/>
    <w:lvl w:ilvl="0" w:tplc="EE40BB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59"/>
    <w:rsid w:val="00074F00"/>
    <w:rsid w:val="000F3AE0"/>
    <w:rsid w:val="00185D70"/>
    <w:rsid w:val="001B111D"/>
    <w:rsid w:val="0021240B"/>
    <w:rsid w:val="002552A0"/>
    <w:rsid w:val="00257320"/>
    <w:rsid w:val="002D6DA8"/>
    <w:rsid w:val="002F18F6"/>
    <w:rsid w:val="002F5143"/>
    <w:rsid w:val="002F7F0A"/>
    <w:rsid w:val="003C5E2F"/>
    <w:rsid w:val="003D57D2"/>
    <w:rsid w:val="00403B88"/>
    <w:rsid w:val="00435D47"/>
    <w:rsid w:val="00493243"/>
    <w:rsid w:val="004A59BC"/>
    <w:rsid w:val="004F6416"/>
    <w:rsid w:val="0059033D"/>
    <w:rsid w:val="005B3002"/>
    <w:rsid w:val="006513A0"/>
    <w:rsid w:val="0071764B"/>
    <w:rsid w:val="007936A6"/>
    <w:rsid w:val="00922F10"/>
    <w:rsid w:val="009237F8"/>
    <w:rsid w:val="00991318"/>
    <w:rsid w:val="00A0745A"/>
    <w:rsid w:val="00AE7492"/>
    <w:rsid w:val="00AE7896"/>
    <w:rsid w:val="00C33C55"/>
    <w:rsid w:val="00C33E80"/>
    <w:rsid w:val="00C7139A"/>
    <w:rsid w:val="00C82D24"/>
    <w:rsid w:val="00D224DF"/>
    <w:rsid w:val="00D63F87"/>
    <w:rsid w:val="00D80C5D"/>
    <w:rsid w:val="00D84759"/>
    <w:rsid w:val="00DF7E9B"/>
    <w:rsid w:val="00E00343"/>
    <w:rsid w:val="00E570F1"/>
    <w:rsid w:val="00E84E59"/>
    <w:rsid w:val="00EB41F1"/>
    <w:rsid w:val="00EE5FF2"/>
    <w:rsid w:val="00F74D29"/>
    <w:rsid w:val="00FC652E"/>
    <w:rsid w:val="00FE35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59DD"/>
  <w15:docId w15:val="{C5C6A4D3-23DA-465E-B158-89D58148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FC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861EA"/>
  </w:style>
  <w:style w:type="character" w:customStyle="1" w:styleId="a4">
    <w:name w:val="Нижний колонтитул Знак"/>
    <w:basedOn w:val="a0"/>
    <w:uiPriority w:val="99"/>
    <w:qFormat/>
    <w:rsid w:val="00F861EA"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E44C9F"/>
    <w:pPr>
      <w:jc w:val="both"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F861E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F861E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rsid w:val="004A59BC"/>
    <w:pPr>
      <w:suppressAutoHyphens w:val="0"/>
      <w:spacing w:line="270" w:lineRule="atLeast"/>
      <w:ind w:firstLine="0"/>
    </w:pPr>
    <w:rPr>
      <w:rFonts w:ascii="Verdana" w:eastAsia="Times New Roman" w:hAnsi="Verdana" w:cs="Times New Roman"/>
      <w:color w:val="7D7D8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D787-BC61-47D8-9FE4-7249885E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Татьяна Сергеевна Котлованова</cp:lastModifiedBy>
  <cp:revision>3</cp:revision>
  <cp:lastPrinted>2023-08-11T05:02:00Z</cp:lastPrinted>
  <dcterms:created xsi:type="dcterms:W3CDTF">2024-09-20T10:35:00Z</dcterms:created>
  <dcterms:modified xsi:type="dcterms:W3CDTF">2024-09-20T10:40:00Z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