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56" w:rsidRPr="00376907" w:rsidRDefault="00002556" w:rsidP="00002556">
      <w:pPr>
        <w:pStyle w:val="Standard"/>
        <w:pageBreakBefore/>
        <w:jc w:val="center"/>
      </w:pPr>
      <w:r w:rsidRPr="0037690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02556" w:rsidRPr="00376907" w:rsidRDefault="00002556" w:rsidP="00002556">
      <w:pPr>
        <w:pStyle w:val="Standard"/>
        <w:jc w:val="center"/>
      </w:pPr>
      <w:r w:rsidRPr="00376907">
        <w:rPr>
          <w:rFonts w:ascii="Times New Roman" w:hAnsi="Times New Roman"/>
          <w:b/>
          <w:bCs/>
          <w:sz w:val="24"/>
          <w:szCs w:val="24"/>
        </w:rPr>
        <w:t>к дополнительной профессиональной программе</w:t>
      </w:r>
    </w:p>
    <w:p w:rsidR="00002556" w:rsidRPr="00376907" w:rsidRDefault="00002556" w:rsidP="00002556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556" w:rsidRDefault="00002556" w:rsidP="000025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ДПП: </w:t>
      </w:r>
      <w:r>
        <w:rPr>
          <w:rFonts w:ascii="Times New Roman" w:hAnsi="Times New Roman"/>
          <w:bCs/>
          <w:sz w:val="24"/>
          <w:szCs w:val="24"/>
        </w:rPr>
        <w:t>повышение</w:t>
      </w:r>
      <w:r w:rsidRPr="00F97E6C">
        <w:rPr>
          <w:rFonts w:ascii="Times New Roman" w:hAnsi="Times New Roman"/>
          <w:bCs/>
          <w:sz w:val="24"/>
          <w:szCs w:val="24"/>
        </w:rPr>
        <w:t xml:space="preserve"> квалификации</w:t>
      </w:r>
    </w:p>
    <w:p w:rsidR="00002556" w:rsidRPr="007E03E7" w:rsidRDefault="00002556" w:rsidP="0000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376907">
        <w:rPr>
          <w:rFonts w:ascii="Times New Roman" w:hAnsi="Times New Roman"/>
          <w:b/>
          <w:bCs/>
          <w:sz w:val="24"/>
          <w:szCs w:val="24"/>
        </w:rPr>
        <w:t>азвание: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3E7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7E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вопросы детской психиатрии в практике врачей-специалистов</w:t>
      </w:r>
      <w:bookmarkEnd w:id="0"/>
      <w:r w:rsidRPr="007E03E7">
        <w:rPr>
          <w:rFonts w:ascii="Times New Roman" w:hAnsi="Times New Roman" w:cs="Times New Roman"/>
          <w:sz w:val="24"/>
          <w:szCs w:val="24"/>
        </w:rPr>
        <w:t>»</w:t>
      </w:r>
    </w:p>
    <w:p w:rsidR="00002556" w:rsidRPr="007E03E7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03E7">
        <w:rPr>
          <w:rFonts w:ascii="Times New Roman" w:hAnsi="Times New Roman"/>
          <w:b/>
          <w:bCs/>
          <w:sz w:val="24"/>
          <w:szCs w:val="24"/>
        </w:rPr>
        <w:t>По специальностям: «</w:t>
      </w:r>
      <w:r w:rsidRPr="007E03E7">
        <w:rPr>
          <w:rFonts w:ascii="Times New Roman" w:hAnsi="Times New Roman"/>
          <w:bCs/>
          <w:sz w:val="24"/>
          <w:szCs w:val="24"/>
        </w:rPr>
        <w:t>Психиатрия», «Психиатрия-наркология», «Психотерапия», «Педиатрия», «Неврология», «Общая врачебная практика»</w:t>
      </w:r>
    </w:p>
    <w:p w:rsidR="00002556" w:rsidRPr="007E03E7" w:rsidRDefault="00002556" w:rsidP="0000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E7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7E03E7">
        <w:rPr>
          <w:rFonts w:ascii="Times New Roman" w:hAnsi="Times New Roman"/>
          <w:bCs/>
          <w:sz w:val="24"/>
          <w:szCs w:val="24"/>
        </w:rPr>
        <w:t xml:space="preserve"> очная, </w:t>
      </w:r>
      <w:r w:rsidRPr="007E03E7">
        <w:rPr>
          <w:rFonts w:ascii="Times New Roman" w:eastAsia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</w:p>
    <w:p w:rsidR="00002556" w:rsidRDefault="00002556" w:rsidP="00002556">
      <w:pPr>
        <w:pStyle w:val="Standar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03E7">
        <w:rPr>
          <w:rFonts w:ascii="Times New Roman" w:hAnsi="Times New Roman"/>
          <w:b/>
          <w:bCs/>
          <w:sz w:val="24"/>
          <w:szCs w:val="24"/>
        </w:rPr>
        <w:t xml:space="preserve">Цели: </w:t>
      </w:r>
      <w:r w:rsidRPr="007E03E7">
        <w:rPr>
          <w:rFonts w:ascii="Times New Roman" w:hAnsi="Times New Roman"/>
          <w:sz w:val="24"/>
          <w:szCs w:val="24"/>
        </w:rPr>
        <w:t>совершенствование компетенций, необходимых</w:t>
      </w:r>
      <w:r w:rsidRPr="00EB519D">
        <w:rPr>
          <w:rFonts w:ascii="Times New Roman" w:hAnsi="Times New Roman"/>
          <w:sz w:val="24"/>
          <w:szCs w:val="24"/>
        </w:rPr>
        <w:t xml:space="preserve"> для профессиональной деятельности в области оказания специализированной психиатрической помощи пациентам </w:t>
      </w:r>
      <w:r>
        <w:rPr>
          <w:rFonts w:ascii="Times New Roman" w:hAnsi="Times New Roman"/>
          <w:bCs/>
          <w:sz w:val="24"/>
          <w:szCs w:val="24"/>
        </w:rPr>
        <w:t xml:space="preserve">детского возраста </w:t>
      </w:r>
      <w:r w:rsidRPr="00EB519D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bCs/>
          <w:sz w:val="24"/>
          <w:szCs w:val="24"/>
        </w:rPr>
        <w:t>психическими расстройствами</w:t>
      </w:r>
      <w:r w:rsidRPr="00EB519D">
        <w:rPr>
          <w:rFonts w:ascii="Times New Roman" w:hAnsi="Times New Roman"/>
          <w:sz w:val="24"/>
          <w:szCs w:val="24"/>
        </w:rPr>
        <w:t>, повышение профессионального уровня в рамках имеющейся квалификации.</w:t>
      </w:r>
    </w:p>
    <w:p w:rsidR="00002556" w:rsidRPr="00EB519D" w:rsidRDefault="00002556" w:rsidP="00002556">
      <w:pPr>
        <w:pStyle w:val="Standar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 на с</w:t>
      </w:r>
      <w:r w:rsidRPr="00EB519D">
        <w:rPr>
          <w:rFonts w:ascii="Times New Roman" w:hAnsi="Times New Roman"/>
          <w:sz w:val="24"/>
          <w:szCs w:val="24"/>
        </w:rPr>
        <w:t>овершенствование имеющихся знаний</w:t>
      </w:r>
      <w:r>
        <w:rPr>
          <w:rFonts w:ascii="Times New Roman" w:hAnsi="Times New Roman"/>
          <w:sz w:val="24"/>
          <w:szCs w:val="24"/>
        </w:rPr>
        <w:t xml:space="preserve">, умений, практических навыков в области психиатрии, </w:t>
      </w:r>
      <w:r w:rsidRPr="00EB519D">
        <w:rPr>
          <w:rFonts w:ascii="Times New Roman" w:hAnsi="Times New Roman"/>
          <w:sz w:val="24"/>
          <w:szCs w:val="24"/>
        </w:rPr>
        <w:t>необходимых для выполнения конкретных профессионально-должностных о</w:t>
      </w:r>
      <w:r>
        <w:rPr>
          <w:rFonts w:ascii="Times New Roman" w:hAnsi="Times New Roman"/>
          <w:sz w:val="24"/>
          <w:szCs w:val="24"/>
        </w:rPr>
        <w:t xml:space="preserve">бязанностей врача-специалиста </w:t>
      </w:r>
      <w:r w:rsidRPr="00310099">
        <w:rPr>
          <w:rFonts w:ascii="Times New Roman" w:hAnsi="Times New Roman"/>
          <w:sz w:val="24"/>
          <w:szCs w:val="24"/>
        </w:rPr>
        <w:t>на основе современных достижений медицины.</w:t>
      </w:r>
    </w:p>
    <w:p w:rsidR="00002556" w:rsidRDefault="00002556" w:rsidP="00002556">
      <w:pPr>
        <w:pStyle w:val="Standar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4F3A">
        <w:rPr>
          <w:rFonts w:ascii="Times New Roman" w:hAnsi="Times New Roman"/>
          <w:b/>
          <w:sz w:val="24"/>
          <w:szCs w:val="24"/>
        </w:rPr>
        <w:t xml:space="preserve">Задачи: </w:t>
      </w:r>
      <w:r w:rsidRPr="00554F3A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208F">
        <w:rPr>
          <w:rFonts w:ascii="Times New Roman" w:hAnsi="Times New Roman"/>
          <w:sz w:val="24"/>
          <w:szCs w:val="24"/>
        </w:rPr>
        <w:t xml:space="preserve">с учетом </w:t>
      </w:r>
      <w:r>
        <w:rPr>
          <w:rFonts w:ascii="Times New Roman" w:hAnsi="Times New Roman"/>
          <w:sz w:val="24"/>
          <w:szCs w:val="24"/>
        </w:rPr>
        <w:t xml:space="preserve">передового практического опыта, </w:t>
      </w:r>
      <w:r w:rsidRPr="00554F3A">
        <w:rPr>
          <w:rFonts w:ascii="Times New Roman" w:hAnsi="Times New Roman"/>
          <w:sz w:val="24"/>
          <w:szCs w:val="24"/>
        </w:rPr>
        <w:t>врача-</w:t>
      </w:r>
      <w:r w:rsidRPr="00554F3A">
        <w:rPr>
          <w:rFonts w:ascii="Times New Roman" w:hAnsi="Times New Roman"/>
          <w:bCs/>
          <w:sz w:val="24"/>
          <w:szCs w:val="24"/>
        </w:rPr>
        <w:t>специалиста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F3A">
        <w:rPr>
          <w:rFonts w:ascii="Times New Roman" w:hAnsi="Times New Roman"/>
          <w:sz w:val="24"/>
          <w:szCs w:val="24"/>
        </w:rPr>
        <w:t xml:space="preserve">для оказания специализированной психиатрической помощи пациентам </w:t>
      </w:r>
      <w:r w:rsidRPr="00554F3A">
        <w:rPr>
          <w:rFonts w:ascii="Times New Roman" w:hAnsi="Times New Roman"/>
          <w:bCs/>
          <w:sz w:val="24"/>
          <w:szCs w:val="24"/>
        </w:rPr>
        <w:t>детского возраста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4F3A">
        <w:rPr>
          <w:rFonts w:ascii="Times New Roman" w:hAnsi="Times New Roman"/>
          <w:sz w:val="24"/>
          <w:szCs w:val="24"/>
        </w:rPr>
        <w:t xml:space="preserve">с </w:t>
      </w:r>
      <w:r w:rsidRPr="00554F3A">
        <w:rPr>
          <w:rFonts w:ascii="Times New Roman" w:hAnsi="Times New Roman"/>
          <w:bCs/>
          <w:sz w:val="24"/>
          <w:szCs w:val="24"/>
        </w:rPr>
        <w:t>психическими расстройствами</w:t>
      </w:r>
      <w:r>
        <w:rPr>
          <w:rFonts w:ascii="Times New Roman" w:hAnsi="Times New Roman"/>
          <w:sz w:val="24"/>
          <w:szCs w:val="24"/>
        </w:rPr>
        <w:t>.</w:t>
      </w:r>
    </w:p>
    <w:p w:rsidR="00002556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713D">
        <w:rPr>
          <w:rFonts w:ascii="Times New Roman" w:hAnsi="Times New Roman"/>
          <w:b/>
          <w:bCs/>
          <w:sz w:val="24"/>
          <w:szCs w:val="24"/>
        </w:rPr>
        <w:t>Программа направлена на совершенст</w:t>
      </w:r>
      <w:r>
        <w:rPr>
          <w:rFonts w:ascii="Times New Roman" w:hAnsi="Times New Roman"/>
          <w:b/>
          <w:bCs/>
          <w:sz w:val="24"/>
          <w:szCs w:val="24"/>
        </w:rPr>
        <w:t xml:space="preserve">вование следующих компетенций и трудовых функций: </w:t>
      </w:r>
      <w:r w:rsidRPr="00B7713D">
        <w:rPr>
          <w:rFonts w:ascii="Times New Roman" w:hAnsi="Times New Roman"/>
          <w:bCs/>
          <w:sz w:val="24"/>
          <w:szCs w:val="24"/>
        </w:rPr>
        <w:t>ОПК-4, ОПК-5, ОПК-6</w:t>
      </w:r>
      <w:r>
        <w:rPr>
          <w:rFonts w:ascii="Times New Roman" w:hAnsi="Times New Roman"/>
          <w:bCs/>
          <w:sz w:val="24"/>
          <w:szCs w:val="24"/>
        </w:rPr>
        <w:t>, ПК-5, ПК-6, ПК-8</w:t>
      </w:r>
    </w:p>
    <w:p w:rsidR="00002556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76"/>
        <w:gridCol w:w="7199"/>
        <w:gridCol w:w="2126"/>
      </w:tblGrid>
      <w:tr w:rsidR="00002556" w:rsidRPr="0072208F" w:rsidTr="0082720B">
        <w:tc>
          <w:tcPr>
            <w:tcW w:w="876" w:type="dxa"/>
          </w:tcPr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7199" w:type="dxa"/>
          </w:tcPr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Трудовая функция</w:t>
            </w:r>
          </w:p>
        </w:tc>
        <w:tc>
          <w:tcPr>
            <w:tcW w:w="2126" w:type="dxa"/>
          </w:tcPr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Специальность</w:t>
            </w:r>
          </w:p>
        </w:tc>
      </w:tr>
      <w:tr w:rsidR="00002556" w:rsidRPr="0072208F" w:rsidTr="0082720B">
        <w:tc>
          <w:tcPr>
            <w:tcW w:w="876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  <w:shd w:val="clear" w:color="auto" w:fill="FFFFFF"/>
              </w:rPr>
              <w:t>А/01.8</w:t>
            </w:r>
          </w:p>
        </w:tc>
        <w:tc>
          <w:tcPr>
            <w:tcW w:w="7199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</w:rPr>
              <w:t>Проведение обследования пациентов при заболеваниях и (или) состояниях нервной системы с целью постановки диагноза</w:t>
            </w:r>
          </w:p>
        </w:tc>
        <w:tc>
          <w:tcPr>
            <w:tcW w:w="2126" w:type="dxa"/>
            <w:vMerge w:val="restart"/>
          </w:tcPr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</w:rPr>
              <w:t>Неврология</w:t>
            </w:r>
          </w:p>
        </w:tc>
      </w:tr>
      <w:tr w:rsidR="00002556" w:rsidRPr="0072208F" w:rsidTr="0082720B">
        <w:tc>
          <w:tcPr>
            <w:tcW w:w="876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A/02.8</w:t>
            </w:r>
          </w:p>
        </w:tc>
        <w:tc>
          <w:tcPr>
            <w:tcW w:w="7199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</w:rPr>
              <w:t>Назначение лечения пациентам при заболеваниях и (или) состояниях нервной системы, контроль его эффективности и безопасности</w:t>
            </w:r>
          </w:p>
        </w:tc>
        <w:tc>
          <w:tcPr>
            <w:tcW w:w="2126" w:type="dxa"/>
            <w:vMerge/>
          </w:tcPr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02556" w:rsidRPr="0072208F" w:rsidTr="0082720B">
        <w:tc>
          <w:tcPr>
            <w:tcW w:w="876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A/03.8</w:t>
            </w:r>
          </w:p>
          <w:p w:rsidR="00002556" w:rsidRPr="0072208F" w:rsidRDefault="00002556" w:rsidP="008272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9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</w:rPr>
              <w:t>Проведение и контроль эффективности медицинской реабилитации пациентов при заболеваниях и (или) состояниях нервной системы, в том числе при реализации индивидуальных программ реабилитации и абилитации инвалидов, оценка способности пациента осуществлять трудовую деятельность</w:t>
            </w:r>
          </w:p>
        </w:tc>
        <w:tc>
          <w:tcPr>
            <w:tcW w:w="2126" w:type="dxa"/>
            <w:vMerge/>
          </w:tcPr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02556" w:rsidRPr="0072208F" w:rsidTr="0082720B">
        <w:tc>
          <w:tcPr>
            <w:tcW w:w="876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А/01.7</w:t>
            </w:r>
          </w:p>
        </w:tc>
        <w:tc>
          <w:tcPr>
            <w:tcW w:w="7199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Обследование детей с целью установления диагноза</w:t>
            </w:r>
          </w:p>
        </w:tc>
        <w:tc>
          <w:tcPr>
            <w:tcW w:w="2126" w:type="dxa"/>
            <w:vMerge w:val="restart"/>
          </w:tcPr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</w:p>
          <w:p w:rsidR="00002556" w:rsidRPr="0072208F" w:rsidRDefault="00002556" w:rsidP="0082720B">
            <w:pPr>
              <w:pStyle w:val="Standard"/>
              <w:contextualSpacing/>
              <w:jc w:val="center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</w:rPr>
              <w:t>Педиатрия</w:t>
            </w:r>
          </w:p>
        </w:tc>
      </w:tr>
      <w:tr w:rsidR="00002556" w:rsidRPr="0072208F" w:rsidTr="0082720B">
        <w:tc>
          <w:tcPr>
            <w:tcW w:w="876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А/02.7</w:t>
            </w:r>
          </w:p>
        </w:tc>
        <w:tc>
          <w:tcPr>
            <w:tcW w:w="7199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Назначение лечения детям и контроль его эффективности и безопасности</w:t>
            </w:r>
          </w:p>
        </w:tc>
        <w:tc>
          <w:tcPr>
            <w:tcW w:w="2126" w:type="dxa"/>
            <w:vMerge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02556" w:rsidRPr="0072208F" w:rsidTr="0082720B">
        <w:tc>
          <w:tcPr>
            <w:tcW w:w="876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  <w:b/>
              </w:rPr>
            </w:pPr>
            <w:r w:rsidRPr="0072208F">
              <w:rPr>
                <w:rFonts w:ascii="Times New Roman" w:hAnsi="Times New Roman"/>
                <w:b/>
              </w:rPr>
              <w:t>А/03.7</w:t>
            </w:r>
          </w:p>
        </w:tc>
        <w:tc>
          <w:tcPr>
            <w:tcW w:w="7199" w:type="dxa"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  <w:r w:rsidRPr="0072208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Реализация и контроль эффективности индивидуальных реабилитационных программ для детей</w:t>
            </w:r>
          </w:p>
        </w:tc>
        <w:tc>
          <w:tcPr>
            <w:tcW w:w="2126" w:type="dxa"/>
            <w:vMerge/>
          </w:tcPr>
          <w:p w:rsidR="00002556" w:rsidRPr="0072208F" w:rsidRDefault="00002556" w:rsidP="0082720B">
            <w:pPr>
              <w:pStyle w:val="Standard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002556" w:rsidRPr="00B7713D" w:rsidRDefault="00002556" w:rsidP="00002556">
      <w:pPr>
        <w:pStyle w:val="Standard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208F">
        <w:rPr>
          <w:rFonts w:ascii="Times New Roman" w:hAnsi="Times New Roman"/>
          <w:b/>
          <w:bCs/>
          <w:sz w:val="24"/>
          <w:szCs w:val="24"/>
        </w:rPr>
        <w:t>Требования к результатам освоения ДПП:</w:t>
      </w:r>
    </w:p>
    <w:p w:rsidR="00002556" w:rsidRPr="005852F7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52F7">
        <w:rPr>
          <w:rFonts w:ascii="Times New Roman" w:hAnsi="Times New Roman"/>
          <w:bCs/>
          <w:sz w:val="24"/>
          <w:szCs w:val="24"/>
        </w:rPr>
        <w:t>В результате освоения ДПП обучающийся должен: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Cs/>
          <w:sz w:val="24"/>
          <w:szCs w:val="24"/>
        </w:rPr>
        <w:t>- теоретические основы психических функций, симптомов и синдромов, возможных при различных психических заболеваниях, их взаимосвязи и нозологической специфичности;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Cs/>
          <w:sz w:val="24"/>
          <w:szCs w:val="24"/>
        </w:rPr>
        <w:t xml:space="preserve">- совокупность клинических, лабораторных и патопсихологических диагностических признаков, позволяющих вести и лечить пациентов </w:t>
      </w:r>
      <w:r>
        <w:rPr>
          <w:rFonts w:ascii="Times New Roman" w:hAnsi="Times New Roman"/>
          <w:bCs/>
          <w:sz w:val="24"/>
          <w:szCs w:val="24"/>
        </w:rPr>
        <w:t xml:space="preserve">детского возраста </w:t>
      </w:r>
      <w:r w:rsidRPr="008A2732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психическими расстройствами</w:t>
      </w:r>
      <w:r w:rsidRPr="008A2732">
        <w:rPr>
          <w:rFonts w:ascii="Times New Roman" w:hAnsi="Times New Roman"/>
          <w:bCs/>
          <w:sz w:val="24"/>
          <w:szCs w:val="24"/>
        </w:rPr>
        <w:t>, нуждающихся в специал</w:t>
      </w:r>
      <w:r>
        <w:rPr>
          <w:rFonts w:ascii="Times New Roman" w:hAnsi="Times New Roman"/>
          <w:bCs/>
          <w:sz w:val="24"/>
          <w:szCs w:val="24"/>
        </w:rPr>
        <w:t>изированной медицинской помощи;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Cs/>
          <w:sz w:val="24"/>
          <w:szCs w:val="24"/>
        </w:rPr>
        <w:t>- выявлять и анализировать закономерности патогенеза психических заболеваний, применять современные методы диагностики;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Cs/>
          <w:sz w:val="24"/>
          <w:szCs w:val="24"/>
        </w:rPr>
        <w:t xml:space="preserve">- вести и лечить пациентов </w:t>
      </w:r>
      <w:r>
        <w:rPr>
          <w:rFonts w:ascii="Times New Roman" w:hAnsi="Times New Roman"/>
          <w:bCs/>
          <w:sz w:val="24"/>
          <w:szCs w:val="24"/>
        </w:rPr>
        <w:t xml:space="preserve">детского возраста </w:t>
      </w:r>
      <w:r w:rsidRPr="008A2732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bCs/>
          <w:sz w:val="24"/>
          <w:szCs w:val="24"/>
        </w:rPr>
        <w:t>психическими расстройствами</w:t>
      </w:r>
      <w:r w:rsidRPr="008A2732">
        <w:rPr>
          <w:rFonts w:ascii="Times New Roman" w:hAnsi="Times New Roman"/>
          <w:bCs/>
          <w:sz w:val="24"/>
          <w:szCs w:val="24"/>
        </w:rPr>
        <w:t>, нуждающихся в специал</w:t>
      </w:r>
      <w:r>
        <w:rPr>
          <w:rFonts w:ascii="Times New Roman" w:hAnsi="Times New Roman"/>
          <w:bCs/>
          <w:sz w:val="24"/>
          <w:szCs w:val="24"/>
        </w:rPr>
        <w:t>изированной медицинской помощи;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/>
          <w:bCs/>
          <w:sz w:val="24"/>
          <w:szCs w:val="24"/>
        </w:rPr>
        <w:t>Практический опыт: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Cs/>
          <w:sz w:val="24"/>
          <w:szCs w:val="24"/>
        </w:rPr>
        <w:t>- владеть навыками составления алгоритмов обследования лиц с психическими заболеваниями и последующей интерп</w:t>
      </w:r>
      <w:r>
        <w:rPr>
          <w:rFonts w:ascii="Times New Roman" w:hAnsi="Times New Roman"/>
          <w:bCs/>
          <w:sz w:val="24"/>
          <w:szCs w:val="24"/>
        </w:rPr>
        <w:t>ретацией полученных результатов;</w:t>
      </w:r>
    </w:p>
    <w:p w:rsidR="00002556" w:rsidRPr="008A2732" w:rsidRDefault="00002556" w:rsidP="00002556">
      <w:pPr>
        <w:pStyle w:val="Standar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2732">
        <w:rPr>
          <w:rFonts w:ascii="Times New Roman" w:hAnsi="Times New Roman"/>
          <w:bCs/>
          <w:sz w:val="24"/>
          <w:szCs w:val="24"/>
        </w:rPr>
        <w:t xml:space="preserve">- владеть способами, позволяющими вести и лечить пациентов </w:t>
      </w:r>
      <w:r>
        <w:rPr>
          <w:rFonts w:ascii="Times New Roman" w:hAnsi="Times New Roman"/>
          <w:bCs/>
          <w:sz w:val="24"/>
          <w:szCs w:val="24"/>
        </w:rPr>
        <w:t xml:space="preserve">детского возраста </w:t>
      </w:r>
      <w:r w:rsidRPr="008A2732"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bCs/>
          <w:sz w:val="24"/>
          <w:szCs w:val="24"/>
        </w:rPr>
        <w:t xml:space="preserve">психическими расстройствами, </w:t>
      </w:r>
      <w:r w:rsidRPr="008A2732">
        <w:rPr>
          <w:rFonts w:ascii="Times New Roman" w:hAnsi="Times New Roman"/>
          <w:bCs/>
          <w:sz w:val="24"/>
          <w:szCs w:val="24"/>
        </w:rPr>
        <w:t>нуждающихся в специализированной медицинской помощи.</w:t>
      </w:r>
    </w:p>
    <w:p w:rsidR="00002556" w:rsidRPr="00376907" w:rsidRDefault="00002556" w:rsidP="00002556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02556" w:rsidRDefault="00002556" w:rsidP="00002556">
      <w:pPr>
        <w:pStyle w:val="Standard"/>
        <w:ind w:firstLine="709"/>
        <w:jc w:val="both"/>
      </w:pPr>
      <w:r w:rsidRPr="00376907">
        <w:rPr>
          <w:rFonts w:ascii="Times New Roman" w:hAnsi="Times New Roman"/>
          <w:b/>
          <w:bCs/>
          <w:sz w:val="24"/>
          <w:szCs w:val="24"/>
        </w:rPr>
        <w:t>Формы итоговой аттестации: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собеседование</w:t>
      </w:r>
      <w:r w:rsidRPr="00376907">
        <w:rPr>
          <w:rFonts w:ascii="Times New Roman" w:hAnsi="Times New Roman"/>
          <w:bCs/>
          <w:sz w:val="24"/>
          <w:szCs w:val="24"/>
        </w:rPr>
        <w:t>.</w:t>
      </w:r>
    </w:p>
    <w:sectPr w:rsidR="00002556" w:rsidSect="004C79DD">
      <w:foot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61" w:rsidRDefault="00002556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1D"/>
    <w:rsid w:val="00002556"/>
    <w:rsid w:val="0066711D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34E5-52B3-4BB6-9CBC-ECCFE98C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5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00255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paragraph" w:styleId="a3">
    <w:name w:val="footer"/>
    <w:basedOn w:val="Standard"/>
    <w:link w:val="a4"/>
    <w:rsid w:val="00002556"/>
    <w:pPr>
      <w:suppressLineNumbers/>
      <w:tabs>
        <w:tab w:val="center" w:pos="4961"/>
        <w:tab w:val="right" w:pos="9639"/>
      </w:tabs>
      <w:ind w:left="284" w:hanging="284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02556"/>
    <w:rPr>
      <w:rFonts w:ascii="Times New Roman" w:eastAsia="Times New Roman" w:hAnsi="Times New Roman" w:cs="Times New Roman"/>
      <w:kern w:val="3"/>
      <w:sz w:val="24"/>
      <w:szCs w:val="24"/>
    </w:rPr>
  </w:style>
  <w:style w:type="table" w:styleId="a5">
    <w:name w:val="Table Grid"/>
    <w:basedOn w:val="a1"/>
    <w:uiPriority w:val="39"/>
    <w:rsid w:val="00002556"/>
    <w:pPr>
      <w:spacing w:after="0" w:line="240" w:lineRule="auto"/>
    </w:pPr>
    <w:rPr>
      <w:rFonts w:ascii="Calibri" w:eastAsia="SimSun" w:hAnsi="Calibri" w:cs="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0">
    <w:name w:val="Standard Знак"/>
    <w:basedOn w:val="a0"/>
    <w:link w:val="Standard"/>
    <w:rsid w:val="00002556"/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Дербина Лариса Александровна</dc:creator>
  <cp:keywords/>
  <dc:description/>
  <cp:lastModifiedBy>Дербина Лариса Александровна</cp:lastModifiedBy>
  <cp:revision>2</cp:revision>
  <dcterms:created xsi:type="dcterms:W3CDTF">2025-03-03T10:41:00Z</dcterms:created>
  <dcterms:modified xsi:type="dcterms:W3CDTF">2025-03-03T10:41:00Z</dcterms:modified>
</cp:coreProperties>
</file>